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B72A" w14:textId="6DDC99C5" w:rsidR="003F5831" w:rsidRDefault="003F5831" w:rsidP="00F42EA0">
      <w:pPr>
        <w:pStyle w:val="a5"/>
        <w:spacing w:after="0" w:line="360" w:lineRule="auto"/>
        <w:ind w:left="0"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ՆԱԽԱԳԻԾ</w:t>
      </w:r>
    </w:p>
    <w:p w14:paraId="06B06424" w14:textId="37FE6343" w:rsidR="00284556" w:rsidRPr="002D7733" w:rsidRDefault="0000722C" w:rsidP="00F42EA0">
      <w:pPr>
        <w:pStyle w:val="a5"/>
        <w:spacing w:after="0" w:line="360" w:lineRule="auto"/>
        <w:ind w:left="0"/>
        <w:jc w:val="right"/>
        <w:rPr>
          <w:rFonts w:ascii="GHEA Grapalat" w:hAnsi="GHEA Grapalat" w:cs="Sylfaen"/>
          <w:lang w:val="hy-AM"/>
        </w:rPr>
      </w:pPr>
      <w:r w:rsidRPr="002D7733">
        <w:rPr>
          <w:rFonts w:ascii="GHEA Grapalat" w:hAnsi="GHEA Grapalat" w:cs="Sylfaen"/>
          <w:lang w:val="hy-AM"/>
        </w:rPr>
        <w:t>ՀԱՎԵԼՎԱԾ</w:t>
      </w:r>
    </w:p>
    <w:p w14:paraId="3A6894FF" w14:textId="7A9F38D5" w:rsidR="0000722C" w:rsidRPr="002D7733" w:rsidRDefault="0000722C" w:rsidP="00F42EA0">
      <w:pPr>
        <w:pStyle w:val="a5"/>
        <w:spacing w:after="0" w:line="360" w:lineRule="auto"/>
        <w:ind w:left="0"/>
        <w:jc w:val="right"/>
        <w:rPr>
          <w:rFonts w:ascii="GHEA Grapalat" w:hAnsi="GHEA Grapalat" w:cs="Sylfaen"/>
          <w:lang w:val="hy-AM"/>
        </w:rPr>
      </w:pPr>
      <w:r w:rsidRPr="002D7733">
        <w:rPr>
          <w:rFonts w:ascii="GHEA Grapalat" w:hAnsi="GHEA Grapalat" w:cs="Sylfaen"/>
          <w:lang w:val="hy-AM"/>
        </w:rPr>
        <w:t>ԳԱՌՆԻ  ՀԱՄԱՅՆՔԻ  ԱՎԱԳԱՆՈՒ</w:t>
      </w:r>
    </w:p>
    <w:p w14:paraId="49542A2E" w14:textId="2FC9741F" w:rsidR="0000722C" w:rsidRPr="002D7733" w:rsidRDefault="0000722C" w:rsidP="00F42EA0">
      <w:pPr>
        <w:pStyle w:val="a5"/>
        <w:spacing w:after="0" w:line="360" w:lineRule="auto"/>
        <w:ind w:left="0"/>
        <w:jc w:val="right"/>
        <w:rPr>
          <w:rFonts w:ascii="GHEA Grapalat" w:hAnsi="GHEA Grapalat" w:cs="Sylfaen"/>
          <w:lang w:val="hy-AM"/>
        </w:rPr>
      </w:pPr>
      <w:r w:rsidRPr="002D7733">
        <w:rPr>
          <w:rFonts w:ascii="GHEA Grapalat" w:hAnsi="GHEA Grapalat" w:cs="Sylfaen"/>
          <w:lang w:val="hy-AM"/>
        </w:rPr>
        <w:t>2022Թ. ............................. ԹԻՎ</w:t>
      </w:r>
      <w:r w:rsidR="00F029E6" w:rsidRPr="00F029E6">
        <w:rPr>
          <w:rFonts w:ascii="GHEA Grapalat" w:hAnsi="GHEA Grapalat" w:cs="Sylfaen"/>
          <w:lang w:val="hy-AM"/>
        </w:rPr>
        <w:t xml:space="preserve"> </w:t>
      </w:r>
      <w:r w:rsidRPr="002D7733">
        <w:rPr>
          <w:rFonts w:ascii="GHEA Grapalat" w:hAnsi="GHEA Grapalat" w:cs="Sylfaen"/>
          <w:lang w:val="hy-AM"/>
        </w:rPr>
        <w:t xml:space="preserve"> ....–Ն  ՈՐՈՇՄԱՆ</w:t>
      </w:r>
    </w:p>
    <w:p w14:paraId="7F7FF06F" w14:textId="77777777" w:rsidR="002D7733" w:rsidRPr="002710B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0485EFF8" w14:textId="77777777" w:rsidR="0000722C" w:rsidRPr="002D7733" w:rsidRDefault="0000722C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5BAFA0FB" w14:textId="2AC89B73" w:rsidR="0000722C" w:rsidRPr="002D7733" w:rsidRDefault="0000722C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  <w:r w:rsidRPr="002D7733">
        <w:rPr>
          <w:rFonts w:ascii="GHEA Grapalat" w:hAnsi="GHEA Grapalat" w:cs="Sylfaen"/>
          <w:b/>
          <w:sz w:val="28"/>
          <w:lang w:val="hy-AM"/>
        </w:rPr>
        <w:t>ՀԱՅԱՍՏԱՆԻ ՀԱՆՐԱՊԵՏՈՒԹՅՈՒՆ</w:t>
      </w:r>
    </w:p>
    <w:p w14:paraId="015F03DB" w14:textId="77777777" w:rsidR="0000722C" w:rsidRPr="002D7733" w:rsidRDefault="0000722C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  <w:r w:rsidRPr="002D7733">
        <w:rPr>
          <w:rFonts w:ascii="GHEA Grapalat" w:hAnsi="GHEA Grapalat" w:cs="Sylfaen"/>
          <w:b/>
          <w:sz w:val="28"/>
          <w:lang w:val="hy-AM"/>
        </w:rPr>
        <w:t>ԿՈՏԱՅՔԻ ՄԱՐԶ</w:t>
      </w:r>
    </w:p>
    <w:p w14:paraId="2F73F5FB" w14:textId="77777777" w:rsidR="0000722C" w:rsidRPr="002710BF" w:rsidRDefault="0000722C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786C6F9E" w14:textId="77777777" w:rsidR="002D7733" w:rsidRPr="002710BF" w:rsidRDefault="002D773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0EB07AB0" w14:textId="77777777" w:rsidR="0000722C" w:rsidRPr="002D7733" w:rsidRDefault="0000722C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786A25A4" w14:textId="6D0050FC" w:rsidR="005466D3" w:rsidRPr="002D7733" w:rsidRDefault="0000722C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2D7733">
        <w:rPr>
          <w:rFonts w:ascii="GHEA Grapalat" w:hAnsi="GHEA Grapalat" w:cs="Sylfaen"/>
          <w:b/>
          <w:sz w:val="28"/>
          <w:szCs w:val="28"/>
          <w:lang w:val="hy-AM"/>
        </w:rPr>
        <w:t>ԳԱՌՆԻ ՀԱՄԱՅՆՔԻ</w:t>
      </w:r>
    </w:p>
    <w:p w14:paraId="5C438F9D" w14:textId="402FB4F4" w:rsidR="0000722C" w:rsidRPr="002D7733" w:rsidRDefault="0000722C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2D7733">
        <w:rPr>
          <w:rFonts w:ascii="GHEA Grapalat" w:hAnsi="GHEA Grapalat" w:cs="Sylfaen"/>
          <w:b/>
          <w:sz w:val="28"/>
          <w:szCs w:val="28"/>
          <w:lang w:val="hy-AM"/>
        </w:rPr>
        <w:t>2022-2026</w:t>
      </w:r>
      <w:r w:rsidR="005466D3" w:rsidRPr="002D7733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</w:t>
      </w:r>
    </w:p>
    <w:p w14:paraId="0C90BDC2" w14:textId="77777777" w:rsidR="005466D3" w:rsidRPr="002710BF" w:rsidRDefault="005466D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sz w:val="28"/>
          <w:lang w:val="hy-AM"/>
        </w:rPr>
      </w:pPr>
    </w:p>
    <w:p w14:paraId="6CDD2956" w14:textId="77777777" w:rsidR="002D7733" w:rsidRPr="002710BF" w:rsidRDefault="002D773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sz w:val="28"/>
          <w:lang w:val="hy-AM"/>
        </w:rPr>
      </w:pPr>
    </w:p>
    <w:p w14:paraId="6950723B" w14:textId="4EE69A3E" w:rsidR="005466D3" w:rsidRPr="002D7733" w:rsidRDefault="005466D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2"/>
          <w:lang w:val="hy-AM"/>
        </w:rPr>
      </w:pPr>
      <w:r w:rsidRPr="002D7733">
        <w:rPr>
          <w:rFonts w:ascii="GHEA Grapalat" w:hAnsi="GHEA Grapalat" w:cs="Sylfaen"/>
          <w:b/>
          <w:sz w:val="72"/>
          <w:lang w:val="hy-AM"/>
        </w:rPr>
        <w:t>ԶԱՐԳԱՑՄԱՆ ԾՐԱԳԻՐ</w:t>
      </w:r>
    </w:p>
    <w:p w14:paraId="0FA96688" w14:textId="77777777" w:rsidR="005466D3" w:rsidRPr="002710BF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14AC0916" w14:textId="77777777" w:rsidR="002D7733" w:rsidRPr="002710B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70CF2880" w14:textId="1476D032" w:rsidR="005466D3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6099C62A" w14:textId="662FAB09" w:rsidR="0000722C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  <w:r w:rsidRPr="002D7733">
        <w:rPr>
          <w:rFonts w:ascii="GHEA Grapalat" w:hAnsi="GHEA Grapalat" w:cs="Sylfaen"/>
          <w:sz w:val="22"/>
          <w:lang w:val="hy-AM"/>
        </w:rPr>
        <w:t xml:space="preserve">Ներկայացվել է՝ համայնքի ղեկավար Տ.Պողոսյանի կողմից </w:t>
      </w:r>
    </w:p>
    <w:p w14:paraId="03E43E1E" w14:textId="49371162" w:rsidR="005466D3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  <w:r w:rsidRPr="002D7733">
        <w:rPr>
          <w:rFonts w:ascii="GHEA Grapalat" w:hAnsi="GHEA Grapalat" w:cs="Sylfaen"/>
          <w:sz w:val="22"/>
          <w:lang w:val="hy-AM"/>
        </w:rPr>
        <w:t xml:space="preserve">Հաստատվել է՝  համայնքի ավագանու ----------------------- որոշմամբ </w:t>
      </w:r>
    </w:p>
    <w:p w14:paraId="0F158FB7" w14:textId="77777777" w:rsidR="005466D3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30459B04" w14:textId="77777777" w:rsidR="002D7733" w:rsidRPr="002710B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7958B540" w14:textId="77777777" w:rsidR="002D7733" w:rsidRPr="002710B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5D84B8B9" w14:textId="74001B19" w:rsidR="002D7733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47AF6ECB" w14:textId="77777777" w:rsidR="002D7733" w:rsidRPr="002710B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5E78A0C7" w14:textId="51F5655B" w:rsidR="00F029E6" w:rsidRDefault="005466D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  <w:r w:rsidRPr="002D7733">
        <w:rPr>
          <w:rFonts w:ascii="GHEA Grapalat" w:hAnsi="GHEA Grapalat" w:cs="Sylfaen"/>
          <w:b/>
          <w:sz w:val="28"/>
          <w:lang w:val="hy-AM"/>
        </w:rPr>
        <w:t>ԳԱՌՆԻ 2022թ.</w:t>
      </w:r>
    </w:p>
    <w:p w14:paraId="4E3E2834" w14:textId="77777777" w:rsidR="002F42A3" w:rsidRDefault="002F42A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4779A8C7" w14:textId="20084B96" w:rsidR="005466D3" w:rsidRPr="00284556" w:rsidRDefault="005466D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2"/>
          <w:lang w:val="hy-AM"/>
        </w:rPr>
      </w:pPr>
      <w:r w:rsidRPr="00284556">
        <w:rPr>
          <w:rFonts w:ascii="GHEA Grapalat" w:hAnsi="GHEA Grapalat" w:cs="Sylfaen"/>
          <w:b/>
          <w:sz w:val="28"/>
          <w:lang w:val="hy-AM"/>
        </w:rPr>
        <w:lastRenderedPageBreak/>
        <w:t>ԲՈՎԱՆԴԱԿՈՒԹՅՈՒՆ</w:t>
      </w:r>
    </w:p>
    <w:p w14:paraId="11F4D21A" w14:textId="77777777" w:rsidR="005466D3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11AB1F80" w14:textId="34C969B5" w:rsidR="005466D3" w:rsidRPr="00284556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ՆԵՐԱԾՈՒԹՅՈՒՆ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 xml:space="preserve"> .............................................................................................</w:t>
      </w:r>
      <w:r w:rsidR="002F450F">
        <w:rPr>
          <w:rFonts w:ascii="GHEA Grapalat" w:hAnsi="GHEA Grapalat" w:cs="Sylfaen"/>
          <w:b/>
          <w:szCs w:val="24"/>
        </w:rPr>
        <w:t>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 3</w:t>
      </w:r>
    </w:p>
    <w:p w14:paraId="1F33A666" w14:textId="6D91872F" w:rsidR="00E356C0" w:rsidRPr="00284556" w:rsidRDefault="005466D3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ԳԱՌՆԻ ՀԱՄԱՅՆՔԻ ԻՐԱՎԻՃԱԿԻ ԲՆՈՒԹԱԳՐՈՒՄ,  ՎԵՐԼՈՒԾՈՒԹՅՈՒՆ ԵՎ ԳՆԱՀԱՏՈՒՄ</w:t>
      </w:r>
      <w:r w:rsidR="0045728F">
        <w:rPr>
          <w:rFonts w:ascii="GHEA Grapalat" w:hAnsi="GHEA Grapalat" w:cs="Sylfaen"/>
          <w:b/>
          <w:szCs w:val="24"/>
          <w:lang w:val="hy-AM"/>
        </w:rPr>
        <w:t xml:space="preserve"> ......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..........................................................................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</w:t>
      </w:r>
      <w:r w:rsidR="00284556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776A11">
        <w:rPr>
          <w:rFonts w:ascii="GHEA Grapalat" w:hAnsi="GHEA Grapalat" w:cs="Sylfaen"/>
          <w:b/>
          <w:szCs w:val="24"/>
          <w:lang w:val="hy-AM"/>
        </w:rPr>
        <w:t>7</w:t>
      </w:r>
    </w:p>
    <w:p w14:paraId="55297874" w14:textId="0A0B072D" w:rsidR="00C33B6E" w:rsidRPr="00284556" w:rsidRDefault="00C33B6E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ՀԱՄԱՅՆՔԻ ՏԵՍԼԱԿԱՆԻ, ՌԱԶՄԱՎԱՐՈՒԹՅ</w:t>
      </w:r>
      <w:r w:rsidR="0045728F">
        <w:rPr>
          <w:rFonts w:ascii="GHEA Grapalat" w:hAnsi="GHEA Grapalat" w:cs="Sylfaen"/>
          <w:b/>
          <w:szCs w:val="24"/>
          <w:lang w:val="hy-AM"/>
        </w:rPr>
        <w:t>ԱՆ ԵՎ ՀԶԾ-Ի ՀԻՄՆԱԿԱՆ ՆՊԱՏԱԿՆԵՐԻ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284556">
        <w:rPr>
          <w:rFonts w:ascii="GHEA Grapalat" w:hAnsi="GHEA Grapalat" w:cs="Sylfaen"/>
          <w:b/>
          <w:szCs w:val="24"/>
          <w:lang w:val="hy-AM"/>
        </w:rPr>
        <w:t>ՍԱՀՄԱՆՈՒՄ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</w:t>
      </w:r>
      <w:r w:rsidR="0045728F">
        <w:rPr>
          <w:rFonts w:ascii="GHEA Grapalat" w:hAnsi="GHEA Grapalat" w:cs="Sylfaen"/>
          <w:b/>
          <w:szCs w:val="24"/>
          <w:lang w:val="hy-AM"/>
        </w:rPr>
        <w:t>...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>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....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</w:t>
      </w:r>
      <w:r w:rsidR="00C8531C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776A11">
        <w:rPr>
          <w:rFonts w:ascii="GHEA Grapalat" w:hAnsi="GHEA Grapalat" w:cs="Sylfaen"/>
          <w:b/>
          <w:szCs w:val="24"/>
          <w:lang w:val="hy-AM"/>
        </w:rPr>
        <w:t>3</w:t>
      </w:r>
      <w:r w:rsidR="00EC5648">
        <w:rPr>
          <w:rFonts w:ascii="GHEA Grapalat" w:hAnsi="GHEA Grapalat" w:cs="Sylfaen"/>
          <w:b/>
          <w:szCs w:val="24"/>
          <w:lang w:val="hy-AM"/>
        </w:rPr>
        <w:t>7</w:t>
      </w:r>
    </w:p>
    <w:p w14:paraId="07868D69" w14:textId="11E1D2D4" w:rsidR="00C33B6E" w:rsidRPr="00284556" w:rsidRDefault="00C33B6E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ՀԱՄԱՅՆՔԻ ՖԻՆԱՆՍԱԿԱՆ ԻՐԱՎԻՃԱԿԻ ՎԵՐԼՈՒԾՈՒՄ, ԳՆԱՀԱՏՈՒՄ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284556">
        <w:rPr>
          <w:rFonts w:ascii="GHEA Grapalat" w:hAnsi="GHEA Grapalat" w:cs="Sylfaen"/>
          <w:b/>
          <w:szCs w:val="24"/>
          <w:lang w:val="hy-AM"/>
        </w:rPr>
        <w:t>ԵՎ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284556">
        <w:rPr>
          <w:rFonts w:ascii="GHEA Grapalat" w:hAnsi="GHEA Grapalat" w:cs="Sylfaen"/>
          <w:b/>
          <w:szCs w:val="24"/>
          <w:lang w:val="hy-AM"/>
        </w:rPr>
        <w:t>ԿԱՆԽԱՏԵՍՈՒՄ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........................................................................................................</w:t>
      </w:r>
      <w:r w:rsidR="00C8531C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776A11">
        <w:rPr>
          <w:rFonts w:ascii="GHEA Grapalat" w:hAnsi="GHEA Grapalat" w:cs="Sylfaen"/>
          <w:b/>
          <w:szCs w:val="24"/>
          <w:lang w:val="hy-AM"/>
        </w:rPr>
        <w:t>3</w:t>
      </w:r>
      <w:r w:rsidR="00EC5648">
        <w:rPr>
          <w:rFonts w:ascii="GHEA Grapalat" w:hAnsi="GHEA Grapalat" w:cs="Sylfaen"/>
          <w:b/>
          <w:szCs w:val="24"/>
          <w:lang w:val="hy-AM"/>
        </w:rPr>
        <w:t>9</w:t>
      </w:r>
    </w:p>
    <w:p w14:paraId="07E0FC55" w14:textId="19A771CB" w:rsidR="00C33B6E" w:rsidRPr="00284556" w:rsidRDefault="00C33B6E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ՀԱՄԱՅՆՔԻ ՈԼՈՐՏԱՅԻՆ ԾՐԱԳՐԵՐԻ ՑԱՆԿԻ ԿԱԶՄՈՒՄ ԵՎ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284556">
        <w:rPr>
          <w:rFonts w:ascii="GHEA Grapalat" w:hAnsi="GHEA Grapalat" w:cs="Sylfaen"/>
          <w:b/>
          <w:szCs w:val="24"/>
          <w:lang w:val="hy-AM"/>
        </w:rPr>
        <w:t>ԱՌԱՋՆԱՀԵՐԹՈՒԹՅՈՒՆՆԵՐԻ ՍԱՀՄԱՆՈՒՄ,  ՖԻՆԱՆՍԱՊԵՍ ԱՊԱՀՈՎՎԱԾ  ԾՐԱԳՐԵՐԻ ՁԵՎԱԿԵՐՊՈՒՄ ԵՎ ԱՄՓՈՓՈՒՄ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45728F">
        <w:rPr>
          <w:rFonts w:ascii="GHEA Grapalat" w:hAnsi="GHEA Grapalat" w:cs="Sylfaen"/>
          <w:b/>
          <w:szCs w:val="24"/>
          <w:lang w:val="hy-AM"/>
        </w:rPr>
        <w:t>.............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>....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</w:t>
      </w:r>
      <w:r w:rsidR="00D15166">
        <w:rPr>
          <w:rFonts w:ascii="GHEA Grapalat" w:hAnsi="GHEA Grapalat" w:cs="Sylfaen"/>
          <w:b/>
          <w:szCs w:val="24"/>
          <w:lang w:val="hy-AM"/>
        </w:rPr>
        <w:t>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..</w:t>
      </w:r>
      <w:r w:rsidR="00D15166">
        <w:rPr>
          <w:rFonts w:ascii="GHEA Grapalat" w:hAnsi="GHEA Grapalat" w:cs="Sylfaen"/>
          <w:b/>
          <w:szCs w:val="24"/>
          <w:lang w:val="hy-AM"/>
        </w:rPr>
        <w:t xml:space="preserve">..... </w:t>
      </w:r>
      <w:r w:rsidR="00EC5648">
        <w:rPr>
          <w:rFonts w:ascii="GHEA Grapalat" w:hAnsi="GHEA Grapalat" w:cs="Sylfaen"/>
          <w:b/>
          <w:szCs w:val="24"/>
          <w:lang w:val="hy-AM"/>
        </w:rPr>
        <w:t>50</w:t>
      </w:r>
    </w:p>
    <w:p w14:paraId="14CC9AEA" w14:textId="721625B0" w:rsidR="00C33B6E" w:rsidRPr="00284556" w:rsidRDefault="00C33B6E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ՀԱՄԱՅՆՔԻ ՍԵՓԱԿԱՆՈՒԹՅՈՒՆ ՀԱՄԱՐՎՈՂ ԳՈՒՅՔԻ  (ՇԵՆՔԵՐԻ,  ՇԻՆՈՒԹՅՈՒՆՆԵՐԻ,  ՀՈՂԱՄԱՍԵՐԻ ԵՎ ԱՅԼՆ) ԿԱՌԱՎԱՐՄԱՆ (ՕՏԱՐՄԱՆ, ՎԱՐՁԱԿԱԼՈՒԹՅԱՆ ՏՐԱՄԱԴՐՄԱՆ)  ԾՐԱԳԻՐԸ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45728F">
        <w:rPr>
          <w:rFonts w:ascii="GHEA Grapalat" w:hAnsi="GHEA Grapalat" w:cs="Sylfaen"/>
          <w:b/>
          <w:szCs w:val="24"/>
          <w:lang w:val="hy-AM"/>
        </w:rPr>
        <w:t>...............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</w:t>
      </w:r>
      <w:r w:rsidR="00D15166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EC5648">
        <w:rPr>
          <w:rFonts w:ascii="GHEA Grapalat" w:hAnsi="GHEA Grapalat" w:cs="Sylfaen"/>
          <w:b/>
          <w:szCs w:val="24"/>
          <w:lang w:val="hy-AM"/>
        </w:rPr>
        <w:t>54</w:t>
      </w:r>
    </w:p>
    <w:p w14:paraId="2CD5B231" w14:textId="57994C4E" w:rsidR="00C33B6E" w:rsidRPr="00284556" w:rsidRDefault="00C33B6E" w:rsidP="00F42EA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ՀԶԾ-Ի  ԻՐԱԿԱՆԱՑՈՒՄԸ,  ՄՇՏԱԴԻՏԱՐԿՈՒՄԸ  (ՄՈՆԻԹՈՐԻՆԳԸ) ԵՎ ԳՆԱՀԱՏՈՒՄԸ,  ՎԵՐԱՀՍԿՈՒՄԸ  ԵՎ  ՎԵՐԱՆԱՅՈՒՄԸ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</w:t>
      </w:r>
      <w:r w:rsidR="00D15166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C3695">
        <w:rPr>
          <w:rFonts w:ascii="GHEA Grapalat" w:hAnsi="GHEA Grapalat" w:cs="Sylfaen"/>
          <w:b/>
          <w:szCs w:val="24"/>
          <w:lang w:val="hy-AM"/>
        </w:rPr>
        <w:t>5</w:t>
      </w:r>
      <w:r w:rsidR="00EC5648">
        <w:rPr>
          <w:rFonts w:ascii="GHEA Grapalat" w:hAnsi="GHEA Grapalat" w:cs="Sylfaen"/>
          <w:b/>
          <w:szCs w:val="24"/>
          <w:lang w:val="hy-AM"/>
        </w:rPr>
        <w:t>5</w:t>
      </w:r>
    </w:p>
    <w:p w14:paraId="38B488E3" w14:textId="41DDE7E8" w:rsidR="00C33B6E" w:rsidRPr="00284556" w:rsidRDefault="00C33B6E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Cs w:val="24"/>
          <w:lang w:val="hy-AM"/>
        </w:rPr>
      </w:pPr>
      <w:r w:rsidRPr="00284556">
        <w:rPr>
          <w:rFonts w:ascii="GHEA Grapalat" w:hAnsi="GHEA Grapalat" w:cs="Sylfaen"/>
          <w:b/>
          <w:szCs w:val="24"/>
          <w:lang w:val="hy-AM"/>
        </w:rPr>
        <w:t>ԵԶՐԱՓԱԿՈՒՄ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...........................................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.................................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..</w:t>
      </w:r>
      <w:r w:rsidR="002D7733" w:rsidRPr="00284556">
        <w:rPr>
          <w:rFonts w:ascii="GHEA Grapalat" w:hAnsi="GHEA Grapalat" w:cs="Sylfaen"/>
          <w:b/>
          <w:szCs w:val="24"/>
          <w:lang w:val="hy-AM"/>
        </w:rPr>
        <w:t>........</w:t>
      </w:r>
      <w:r w:rsidR="002A696A">
        <w:rPr>
          <w:rFonts w:ascii="GHEA Grapalat" w:hAnsi="GHEA Grapalat" w:cs="Sylfaen"/>
          <w:b/>
          <w:szCs w:val="24"/>
          <w:lang w:val="hy-AM"/>
        </w:rPr>
        <w:t>5</w:t>
      </w:r>
      <w:r w:rsidR="00EC5648">
        <w:rPr>
          <w:rFonts w:ascii="GHEA Grapalat" w:hAnsi="GHEA Grapalat" w:cs="Sylfaen"/>
          <w:b/>
          <w:szCs w:val="24"/>
          <w:lang w:val="hy-AM"/>
        </w:rPr>
        <w:t>9</w:t>
      </w:r>
    </w:p>
    <w:p w14:paraId="6634D30D" w14:textId="61AE4DE9" w:rsidR="00C33B6E" w:rsidRPr="00284556" w:rsidRDefault="00C33B6E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Cs w:val="24"/>
          <w:lang w:val="hy-AM"/>
        </w:rPr>
      </w:pPr>
      <w:r w:rsidRPr="002F450F">
        <w:rPr>
          <w:rFonts w:ascii="GHEA Grapalat" w:hAnsi="GHEA Grapalat" w:cs="Sylfaen"/>
          <w:b/>
          <w:i/>
          <w:iCs/>
          <w:szCs w:val="24"/>
          <w:lang w:val="hy-AM"/>
        </w:rPr>
        <w:t>ՀԱՎԵԼՎԱԾ 1</w:t>
      </w:r>
      <w:r w:rsidRPr="00284556">
        <w:rPr>
          <w:rFonts w:ascii="GHEA Grapalat" w:hAnsi="GHEA Grapalat" w:cs="Sylfaen"/>
          <w:b/>
          <w:szCs w:val="24"/>
          <w:lang w:val="hy-AM"/>
        </w:rPr>
        <w:t xml:space="preserve">   ԳԱՌՆԻ  ՀԱՄԱՅՆՔԻ ՍԵՓԱԿԱՆՈՒԹՅՈՒՆ ՀԱՄԱՐՎՈՂ ԳՈՒՅՔԻ ՑԱՆԿԸ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...............</w:t>
      </w:r>
      <w:r w:rsidR="0045728F" w:rsidRPr="0045728F">
        <w:rPr>
          <w:rFonts w:ascii="GHEA Grapalat" w:hAnsi="GHEA Grapalat" w:cs="Sylfaen"/>
          <w:b/>
          <w:szCs w:val="24"/>
          <w:lang w:val="hy-AM"/>
        </w:rPr>
        <w:t>...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..............................................................................................</w:t>
      </w:r>
      <w:r w:rsidR="002F450F" w:rsidRPr="002F450F">
        <w:rPr>
          <w:rFonts w:ascii="GHEA Grapalat" w:hAnsi="GHEA Grapalat" w:cs="Sylfaen"/>
          <w:b/>
          <w:szCs w:val="24"/>
          <w:lang w:val="hy-AM"/>
        </w:rPr>
        <w:t>.......</w:t>
      </w:r>
      <w:r w:rsidR="00284556" w:rsidRPr="00284556">
        <w:rPr>
          <w:rFonts w:ascii="GHEA Grapalat" w:hAnsi="GHEA Grapalat" w:cs="Sylfaen"/>
          <w:b/>
          <w:szCs w:val="24"/>
          <w:lang w:val="hy-AM"/>
        </w:rPr>
        <w:t>..</w:t>
      </w:r>
      <w:r w:rsidR="00D15166">
        <w:rPr>
          <w:rFonts w:ascii="GHEA Grapalat" w:hAnsi="GHEA Grapalat" w:cs="Sylfaen"/>
          <w:b/>
          <w:szCs w:val="24"/>
          <w:lang w:val="hy-AM"/>
        </w:rPr>
        <w:t xml:space="preserve">.. </w:t>
      </w:r>
      <w:r w:rsidR="00EC5648">
        <w:rPr>
          <w:rFonts w:ascii="GHEA Grapalat" w:hAnsi="GHEA Grapalat" w:cs="Sylfaen"/>
          <w:b/>
          <w:szCs w:val="24"/>
          <w:lang w:val="hy-AM"/>
        </w:rPr>
        <w:t>61</w:t>
      </w:r>
      <w:r w:rsidRPr="00284556">
        <w:rPr>
          <w:rFonts w:ascii="GHEA Grapalat" w:hAnsi="GHEA Grapalat" w:cs="Sylfaen"/>
          <w:b/>
          <w:szCs w:val="24"/>
          <w:lang w:val="hy-AM"/>
        </w:rPr>
        <w:t xml:space="preserve">      </w:t>
      </w:r>
    </w:p>
    <w:p w14:paraId="037375B2" w14:textId="68FCB06B" w:rsidR="005466D3" w:rsidRPr="002A696A" w:rsidRDefault="00C8531C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Cs w:val="24"/>
          <w:lang w:val="hy-AM"/>
        </w:rPr>
      </w:pPr>
      <w:r w:rsidRPr="002F450F">
        <w:rPr>
          <w:rFonts w:ascii="GHEA Grapalat" w:hAnsi="GHEA Grapalat" w:cs="Sylfaen"/>
          <w:b/>
          <w:i/>
          <w:iCs/>
          <w:szCs w:val="24"/>
          <w:lang w:val="hy-AM"/>
        </w:rPr>
        <w:t>ՀԱՎԵԼՎԱԾ 2</w:t>
      </w:r>
      <w:r>
        <w:rPr>
          <w:rFonts w:ascii="GHEA Grapalat" w:hAnsi="GHEA Grapalat" w:cs="Sylfaen"/>
          <w:b/>
          <w:szCs w:val="24"/>
          <w:lang w:val="hy-AM"/>
        </w:rPr>
        <w:t xml:space="preserve"> ԳԱՌՆԻ</w:t>
      </w:r>
      <w:r w:rsidR="00C33B6E" w:rsidRPr="00284556">
        <w:rPr>
          <w:rFonts w:ascii="GHEA Grapalat" w:hAnsi="GHEA Grapalat" w:cs="Sylfaen"/>
          <w:b/>
          <w:szCs w:val="24"/>
          <w:lang w:val="hy-AM"/>
        </w:rPr>
        <w:t xml:space="preserve"> ՀԱՄԱՅՆՔՈՒՄ ԱՌԿԱ ԱՆԱՍՆԱԳԼԽԱՔԱՆԱԿԻ ՏՎՅԱԼՆԵՐ</w:t>
      </w:r>
      <w:r w:rsidR="00D15166">
        <w:rPr>
          <w:rFonts w:ascii="GHEA Grapalat" w:hAnsi="GHEA Grapalat" w:cs="Sylfaen"/>
          <w:b/>
          <w:szCs w:val="24"/>
          <w:lang w:val="hy-AM"/>
        </w:rPr>
        <w:t>...</w:t>
      </w:r>
      <w:r w:rsidR="00FC3695">
        <w:rPr>
          <w:rFonts w:ascii="GHEA Grapalat" w:hAnsi="GHEA Grapalat" w:cs="Sylfaen"/>
          <w:b/>
          <w:szCs w:val="24"/>
          <w:lang w:val="hy-AM"/>
        </w:rPr>
        <w:t>6</w:t>
      </w:r>
      <w:r w:rsidR="00EC5648">
        <w:rPr>
          <w:rFonts w:ascii="GHEA Grapalat" w:hAnsi="GHEA Grapalat" w:cs="Sylfaen"/>
          <w:b/>
          <w:szCs w:val="24"/>
          <w:lang w:val="hy-AM"/>
        </w:rPr>
        <w:t>3</w:t>
      </w:r>
    </w:p>
    <w:p w14:paraId="1D05C913" w14:textId="103CA018" w:rsidR="00C33B6E" w:rsidRPr="002A696A" w:rsidRDefault="00C8531C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b/>
          <w:szCs w:val="24"/>
          <w:lang w:val="hy-AM"/>
        </w:rPr>
      </w:pPr>
      <w:r w:rsidRPr="002F450F">
        <w:rPr>
          <w:rFonts w:ascii="GHEA Grapalat" w:hAnsi="GHEA Grapalat" w:cs="Sylfaen"/>
          <w:b/>
          <w:i/>
          <w:iCs/>
          <w:szCs w:val="24"/>
          <w:lang w:val="hy-AM"/>
        </w:rPr>
        <w:t xml:space="preserve">ՀԱՎԵԼՎԱԾ </w:t>
      </w:r>
      <w:r w:rsidR="00C33B6E" w:rsidRPr="002F450F">
        <w:rPr>
          <w:rFonts w:ascii="GHEA Grapalat" w:hAnsi="GHEA Grapalat" w:cs="Sylfaen"/>
          <w:b/>
          <w:i/>
          <w:iCs/>
          <w:szCs w:val="24"/>
          <w:lang w:val="hy-AM"/>
        </w:rPr>
        <w:t>3</w:t>
      </w:r>
      <w:r w:rsidR="00C33B6E" w:rsidRPr="00284556">
        <w:rPr>
          <w:rFonts w:ascii="GHEA Grapalat" w:hAnsi="GHEA Grapalat" w:cs="Sylfaen"/>
          <w:b/>
          <w:szCs w:val="24"/>
          <w:lang w:val="hy-AM"/>
        </w:rPr>
        <w:t xml:space="preserve"> ԳԱՌՆԻ  ՀԱՄԱՅՆՔԻ ՀՈՂԱՅԻՆ ՀԱՇՎԵԿՇԻՌՆ</w:t>
      </w:r>
      <w:r w:rsidR="00D15166" w:rsidRPr="00D15166">
        <w:rPr>
          <w:rFonts w:ascii="GHEA Grapalat" w:hAnsi="GHEA Grapalat" w:cs="Sylfaen"/>
          <w:b/>
          <w:szCs w:val="24"/>
          <w:lang w:val="hy-AM"/>
        </w:rPr>
        <w:t>...</w:t>
      </w:r>
      <w:r>
        <w:rPr>
          <w:rFonts w:ascii="GHEA Grapalat" w:hAnsi="GHEA Grapalat" w:cs="Sylfaen"/>
          <w:b/>
          <w:szCs w:val="24"/>
          <w:lang w:val="hy-AM"/>
        </w:rPr>
        <w:t>...</w:t>
      </w:r>
      <w:r w:rsidR="00D15166">
        <w:rPr>
          <w:rFonts w:ascii="GHEA Grapalat" w:hAnsi="GHEA Grapalat" w:cs="Sylfaen"/>
          <w:b/>
          <w:szCs w:val="24"/>
          <w:lang w:val="hy-AM"/>
        </w:rPr>
        <w:t>..............................</w:t>
      </w:r>
      <w:r w:rsidR="00FC3695">
        <w:rPr>
          <w:rFonts w:ascii="GHEA Grapalat" w:hAnsi="GHEA Grapalat" w:cs="Sylfaen"/>
          <w:b/>
          <w:szCs w:val="24"/>
          <w:lang w:val="hy-AM"/>
        </w:rPr>
        <w:t>6</w:t>
      </w:r>
      <w:r w:rsidR="00EC5648">
        <w:rPr>
          <w:rFonts w:ascii="GHEA Grapalat" w:hAnsi="GHEA Grapalat" w:cs="Sylfaen"/>
          <w:b/>
          <w:szCs w:val="24"/>
          <w:lang w:val="hy-AM"/>
        </w:rPr>
        <w:t>4</w:t>
      </w:r>
    </w:p>
    <w:p w14:paraId="3BA7BC77" w14:textId="25E57F6F" w:rsidR="005466D3" w:rsidRPr="00051EA4" w:rsidRDefault="0045728F" w:rsidP="00F42EA0">
      <w:pPr>
        <w:pStyle w:val="a5"/>
        <w:spacing w:after="0" w:line="360" w:lineRule="auto"/>
        <w:ind w:left="0"/>
        <w:rPr>
          <w:rFonts w:ascii="GHEA Grapalat" w:hAnsi="GHEA Grapalat" w:cs="Sylfaen"/>
          <w:sz w:val="22"/>
          <w:lang w:val="hy-AM"/>
        </w:rPr>
      </w:pPr>
      <w:r w:rsidRPr="002F450F">
        <w:rPr>
          <w:rFonts w:ascii="GHEA Grapalat" w:hAnsi="GHEA Grapalat" w:cs="Sylfaen"/>
          <w:b/>
          <w:i/>
          <w:iCs/>
          <w:szCs w:val="24"/>
          <w:lang w:val="hy-AM"/>
        </w:rPr>
        <w:t xml:space="preserve">ՀԱՎԵԼՎԱԾ </w:t>
      </w:r>
      <w:r w:rsidR="00C33B6E" w:rsidRPr="002F450F">
        <w:rPr>
          <w:rFonts w:ascii="GHEA Grapalat" w:hAnsi="GHEA Grapalat" w:cs="Sylfaen"/>
          <w:b/>
          <w:i/>
          <w:iCs/>
          <w:szCs w:val="24"/>
          <w:lang w:val="hy-AM"/>
        </w:rPr>
        <w:t>4</w:t>
      </w:r>
      <w:r w:rsidR="00C33B6E" w:rsidRPr="00284556">
        <w:rPr>
          <w:rFonts w:ascii="GHEA Grapalat" w:hAnsi="GHEA Grapalat" w:cs="Sylfaen"/>
          <w:b/>
          <w:szCs w:val="24"/>
          <w:lang w:val="hy-AM"/>
        </w:rPr>
        <w:t xml:space="preserve"> ԳԱՌՆԻ</w:t>
      </w:r>
      <w:r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C33B6E" w:rsidRPr="00284556">
        <w:rPr>
          <w:rFonts w:ascii="GHEA Grapalat" w:hAnsi="GHEA Grapalat" w:cs="Sylfaen"/>
          <w:b/>
          <w:szCs w:val="24"/>
          <w:lang w:val="hy-AM"/>
        </w:rPr>
        <w:t xml:space="preserve">  ՀԱ</w:t>
      </w:r>
      <w:r>
        <w:rPr>
          <w:rFonts w:ascii="GHEA Grapalat" w:hAnsi="GHEA Grapalat" w:cs="Sylfaen"/>
          <w:b/>
          <w:szCs w:val="24"/>
          <w:lang w:val="hy-AM"/>
        </w:rPr>
        <w:t>ՄԱՅՆՔՈՒՄ</w:t>
      </w:r>
      <w:r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 xml:space="preserve"> ԱՌԿԱ, </w:t>
      </w:r>
      <w:r w:rsidRPr="0045728F">
        <w:rPr>
          <w:rFonts w:ascii="GHEA Grapalat" w:hAnsi="GHEA Grapalat" w:cs="Sylfaen"/>
          <w:b/>
          <w:szCs w:val="24"/>
          <w:lang w:val="hy-AM"/>
        </w:rPr>
        <w:t xml:space="preserve">  </w:t>
      </w:r>
      <w:r>
        <w:rPr>
          <w:rFonts w:ascii="GHEA Grapalat" w:hAnsi="GHEA Grapalat" w:cs="Sylfaen"/>
          <w:b/>
          <w:szCs w:val="24"/>
          <w:lang w:val="hy-AM"/>
        </w:rPr>
        <w:t>ՀԱՄԱՅՆՔԱԲՆԱԿՆԵՐԻ</w:t>
      </w:r>
      <w:r w:rsidRPr="0045728F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C33B6E" w:rsidRPr="00284556">
        <w:rPr>
          <w:rFonts w:ascii="GHEA Grapalat" w:hAnsi="GHEA Grapalat" w:cs="Sylfaen"/>
          <w:b/>
          <w:szCs w:val="24"/>
          <w:lang w:val="hy-AM"/>
        </w:rPr>
        <w:t>ՍԵՓԱԿԱՆՈՒԹՅՈՒՆԸ ՀԱՆԴԻՍԱՑՈՂ ՏՐԱՆՍՊՈՐՏԱՅԻՆ ՄԻՋՈՑՆԵՐԻ ՆԿԱՐԱԳԻՐՆ ՈՒ ՔԱՆԱԿՆԵՐՆ</w:t>
      </w:r>
      <w:r w:rsidR="00C8531C">
        <w:rPr>
          <w:rFonts w:ascii="GHEA Grapalat" w:hAnsi="GHEA Grapalat" w:cs="Sylfaen"/>
          <w:b/>
          <w:szCs w:val="24"/>
          <w:lang w:val="hy-AM"/>
        </w:rPr>
        <w:t xml:space="preserve"> ......................................................................................................</w:t>
      </w:r>
      <w:r w:rsidRPr="0045728F">
        <w:rPr>
          <w:rFonts w:ascii="GHEA Grapalat" w:hAnsi="GHEA Grapalat" w:cs="Sylfaen"/>
          <w:b/>
          <w:szCs w:val="24"/>
          <w:lang w:val="hy-AM"/>
        </w:rPr>
        <w:t>...</w:t>
      </w:r>
      <w:r w:rsidR="00D15166">
        <w:rPr>
          <w:rFonts w:ascii="GHEA Grapalat" w:hAnsi="GHEA Grapalat" w:cs="Sylfaen"/>
          <w:b/>
          <w:szCs w:val="24"/>
          <w:lang w:val="hy-AM"/>
        </w:rPr>
        <w:t xml:space="preserve">... </w:t>
      </w:r>
      <w:r w:rsidR="00EC5648">
        <w:rPr>
          <w:rFonts w:ascii="GHEA Grapalat" w:hAnsi="GHEA Grapalat" w:cs="Sylfaen"/>
          <w:b/>
          <w:szCs w:val="24"/>
          <w:lang w:val="hy-AM"/>
        </w:rPr>
        <w:t>65</w:t>
      </w:r>
    </w:p>
    <w:p w14:paraId="6C069376" w14:textId="77777777" w:rsidR="005466D3" w:rsidRPr="002D7733" w:rsidRDefault="005466D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461D413B" w14:textId="77777777" w:rsidR="002F42A3" w:rsidRDefault="002F42A3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5CD22820" w14:textId="77777777" w:rsidR="00BC726F" w:rsidRDefault="00BC726F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722CC1C4" w14:textId="77777777" w:rsidR="00BC726F" w:rsidRDefault="00BC726F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71FF1651" w14:textId="77777777" w:rsidR="00BC726F" w:rsidRDefault="00BC726F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8"/>
          <w:lang w:val="hy-AM"/>
        </w:rPr>
      </w:pPr>
    </w:p>
    <w:p w14:paraId="280B1252" w14:textId="3A127AD5" w:rsidR="00B11CCB" w:rsidRPr="0045728F" w:rsidRDefault="00B11CCB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 w:val="22"/>
          <w:lang w:val="hy-AM"/>
        </w:rPr>
      </w:pPr>
      <w:r w:rsidRPr="0045728F">
        <w:rPr>
          <w:rFonts w:ascii="GHEA Grapalat" w:hAnsi="GHEA Grapalat" w:cs="Sylfaen"/>
          <w:b/>
          <w:sz w:val="28"/>
          <w:lang w:val="hy-AM"/>
        </w:rPr>
        <w:lastRenderedPageBreak/>
        <w:t>ՆԵՐԱԾՈՒԹՅՈՒՆ</w:t>
      </w:r>
    </w:p>
    <w:p w14:paraId="4BCAA9BB" w14:textId="77777777" w:rsidR="00B11CCB" w:rsidRPr="002D7733" w:rsidRDefault="00B11CCB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 w:val="22"/>
          <w:lang w:val="hy-AM"/>
        </w:rPr>
      </w:pPr>
    </w:p>
    <w:p w14:paraId="38DE51E3" w14:textId="79D87E8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ՀՀ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Կոտայքի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մարզի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Գառնի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 2022-2026 թթ. զարգացման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ծրագիրը</w:t>
      </w:r>
      <w:r w:rsidR="000C4FE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մշակելիս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հաշվի</w:t>
      </w:r>
      <w:r w:rsidR="003905F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առնվել, որ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համաձայն 2015 թվականի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դեկտեմբերի 6-ին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փոփոխված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ՀՀ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Սահմանադրության 181-րդ</w:t>
      </w:r>
      <w:r w:rsidR="002F450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հոդվածի, ՏԻՄ-երը՝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ավագանին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ղեկավարը, 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ընտրվում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են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հինգ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տարի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ժամկետով:</w:t>
      </w:r>
    </w:p>
    <w:p w14:paraId="43F83AF8" w14:textId="4F9B489E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ծրագիրը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մշակվել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է՝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հիմք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ընդունելով  «Տեղական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ինքնակառավարման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մասին» 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ՀՀ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օրենքով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սահմանված՝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տեղական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ինքնակառավարման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մարմինների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իրավասություններն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ու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լիազորությունները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նրանց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գործունեության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բնագավառներում</w:t>
      </w:r>
      <w:r w:rsidR="00A27AFB" w:rsidRPr="00A27AFB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(ոլորտներում), Զարգացման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մշակման և կառավարման վերաբերյալ համապատասխան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հոդվածների դրույթները, ինչպես նաև` «Համայնքների ֆինանսիստների միավորում» հասարակական կազմակերպության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կողմից մշակված և ՀՀ տարածքային կառավարման և արտակարգ իրավիճակների նախարարության կողմից 2014 թվականին հավանության արժանացած «Համայնքի զարգացման </w:t>
      </w:r>
      <w:r w:rsidR="00C8531C">
        <w:rPr>
          <w:rFonts w:ascii="GHEA Grapalat" w:hAnsi="GHEA Grapalat" w:cs="Sylfaen"/>
          <w:szCs w:val="24"/>
          <w:lang w:val="hy-AM"/>
        </w:rPr>
        <w:t>հնգամյա</w:t>
      </w:r>
      <w:r w:rsidRPr="00A726DF">
        <w:rPr>
          <w:rFonts w:ascii="GHEA Grapalat" w:hAnsi="GHEA Grapalat" w:cs="Sylfaen"/>
          <w:szCs w:val="24"/>
          <w:lang w:val="hy-AM"/>
        </w:rPr>
        <w:t xml:space="preserve"> ծրագրի մշակման և կառավարման մեթոդաբանության»</w:t>
      </w:r>
      <w:r w:rsidR="00DD716E" w:rsidRPr="00A726DF">
        <w:rPr>
          <w:rFonts w:ascii="GHEA Grapalat" w:hAnsi="GHEA Grapalat" w:cs="Sylfaen"/>
          <w:szCs w:val="24"/>
          <w:lang w:val="hy-AM"/>
        </w:rPr>
        <w:t>:</w:t>
      </w:r>
      <w:r w:rsidRPr="00A726DF">
        <w:rPr>
          <w:rFonts w:ascii="GHEA Grapalat" w:hAnsi="GHEA Grapalat" w:cs="Sylfaen"/>
          <w:szCs w:val="24"/>
          <w:lang w:val="hy-AM"/>
        </w:rPr>
        <w:t xml:space="preserve"> </w:t>
      </w:r>
    </w:p>
    <w:p w14:paraId="24FB1D34" w14:textId="269F5EBB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Ներկայացվող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ծրագիրն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առաջիկա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հինգ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տարիների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համար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հանդիսանալու է Գառնի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հիմնական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փաստաթղթերից</w:t>
      </w:r>
      <w:r w:rsidR="00DD716E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մեկը: </w:t>
      </w:r>
      <w:r w:rsidR="004E7A12" w:rsidRPr="00A726DF">
        <w:rPr>
          <w:rFonts w:ascii="GHEA Grapalat" w:hAnsi="GHEA Grapalat" w:cs="Sylfaen"/>
          <w:szCs w:val="24"/>
          <w:lang w:val="hy-AM"/>
        </w:rPr>
        <w:t>Զ</w:t>
      </w:r>
      <w:r w:rsidRPr="00A726DF">
        <w:rPr>
          <w:rFonts w:ascii="GHEA Grapalat" w:hAnsi="GHEA Grapalat" w:cs="Sylfaen"/>
          <w:szCs w:val="24"/>
          <w:lang w:val="hy-AM"/>
        </w:rPr>
        <w:t>արգացման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ծրագրի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բովանդակությունը պայմանավորված է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ծրագրի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մշակմանը մասնակից համայնքի աշխատանքային խմբերի (այսուհետ`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ԱԽ-երի) կողմից կատարված աշխատանքով և առաջարկներով, համայնքի ռեսուրսային (մարդկային, գույքային, ֆինանսատնտեսական, տեխնիկական և այլ) հնարավորություններով,  համայնքային ծրագրերի իրականացման և ծառայությունների մատուցման համար անհրաժեշտ ֆինանսական միջոցների և ենթակառուցվածքների առկայությամբ: Զարգացման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ծրագրում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հնարավորինս հաշվի են առնվել համայնքի կազմում ընդգրկված հանրային ծառայությունների մատչելիության և հասանելիության, նոր ծառայությունների մատուցման և դրանցով պայմանավորված լրացուցիչ ծախսեր առաջանալու խնդիրները: Զարգացման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ծրագիրը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մշակելիս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որպես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կողմնորոշիչ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են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դիտարկվել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համայնքը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զարգացնելու անհրաժեշտությունը, համայնք</w:t>
      </w:r>
      <w:r w:rsidR="00051EA4">
        <w:rPr>
          <w:rFonts w:ascii="GHEA Grapalat" w:hAnsi="GHEA Grapalat" w:cs="Sylfaen"/>
          <w:szCs w:val="24"/>
          <w:lang w:val="hy-AM"/>
        </w:rPr>
        <w:t>ի</w:t>
      </w:r>
      <w:r w:rsidRPr="00A726DF">
        <w:rPr>
          <w:rFonts w:ascii="GHEA Grapalat" w:hAnsi="GHEA Grapalat" w:cs="Sylfaen"/>
          <w:szCs w:val="24"/>
          <w:lang w:val="hy-AM"/>
        </w:rPr>
        <w:t xml:space="preserve"> տարածքում տնտեսական գործունեության խրախուսման առկա հնարավորությունները, տնտեսության տարբեր ճյուղերի զարգացման (հատկապես՝ գյուղատնտեսության, փոքր և միջին բիզնեսի, տուրիզմի և այլնի) </w:t>
      </w:r>
      <w:r w:rsidRPr="00A726DF">
        <w:rPr>
          <w:rFonts w:ascii="GHEA Grapalat" w:hAnsi="GHEA Grapalat" w:cs="Sylfaen"/>
          <w:szCs w:val="24"/>
          <w:lang w:val="hy-AM"/>
        </w:rPr>
        <w:lastRenderedPageBreak/>
        <w:t>հնարավորությունները, արդյունավետ կառավարման իրականացումը: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ծրագիրն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մշակվել է մասնակցային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եղանակով՝ հաշվի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առնելով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շահագրգիռ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բոլոր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կողմերի</w:t>
      </w:r>
      <w:r w:rsidR="004E7A1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առաջարկությունները: Հարցումների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միջոցով վեր են հանվել  համայնքի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բնակիչներին հուզող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խնդիրները, դրանք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գնահատվել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են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բնակավայրային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ժողովների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ժամանակ</w:t>
      </w:r>
      <w:r w:rsidR="00051EA4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 դասակարգվել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ըստ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առաջնահերթության: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Վեր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հանված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հիմնախնդիրների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հիման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վրա, ելնելով «Տեղական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ինքնակառավարման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մասին» ՀՀ օրենքի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պահանջներից, համայնքի ղեկավարը` համայնքի աշխատակազմի և համայնքի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ղեկավարին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կից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գործող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տարեկան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բյուջեի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ու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մշակման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խորհրդակցական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մարմնի (ԽՄ) հետ միասին մշակել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2022-2026թթ.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ծրագիրն, որը քննարկվել և հաստատվել է համայնքի ավագանու կողմից և դրվել է գործողության մեջ: </w:t>
      </w:r>
    </w:p>
    <w:p w14:paraId="509C16F3" w14:textId="4B01E840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Համայնքի 2022-2026թթ. զարգացման ծրագիրն ներկայացնում է Գառնի համայնքի սոցիալ-տնտեսական իրավիճակի համալիր վերլուծության և առկա հիմնախնդիրների բացահայտման, ֆինանսական և տնտեսական ռեսուրսների գնահատման արդյունքում նպատակային զարգացման տեսանկյունից ձեռնարկվելիք քայլերի ամբողջություն, որը նախատեսում է ռազմավարական քաղաքականությամբ համայնքի խնդիրների արդյունավետ լուծում և նպատակային բյուջետավարման գործընթացի իրականացում: Զարգացման ծրագիրն ներառում է նաև Գառնի համայնքի ղեկավարի և ավագանու անդամների նախընտրական ծրագրերի բաղադրիչները: Այն Գառնի համայնքի ներդաշնակ և համաչափ զարգացման, Գառնի</w:t>
      </w:r>
      <w:r w:rsidR="00051EA4">
        <w:rPr>
          <w:rFonts w:ascii="GHEA Grapalat" w:hAnsi="GHEA Grapalat" w:cs="Sylfaen"/>
          <w:szCs w:val="24"/>
          <w:lang w:val="hy-AM"/>
        </w:rPr>
        <w:t>ի</w:t>
      </w:r>
      <w:r w:rsidRPr="00A726DF">
        <w:rPr>
          <w:rFonts w:ascii="GHEA Grapalat" w:hAnsi="GHEA Grapalat" w:cs="Sylfaen"/>
          <w:szCs w:val="24"/>
          <w:lang w:val="hy-AM"/>
        </w:rPr>
        <w:t xml:space="preserve"> բնակիչների բարեկեցության ապահովման համար առաջիկա հինգ տարիներին</w:t>
      </w:r>
      <w:r w:rsidR="00484A45" w:rsidRPr="00484A45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ընդունված ծրագիր է, որը հանդիսանալու է  համայնքի ամենօրյա փաստաթուղթը:</w:t>
      </w:r>
    </w:p>
    <w:p w14:paraId="0F2957EC" w14:textId="7777777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 ծրագիրն մշակելիս ուսումնասիրվել են նաև Գառնի համայնքի նախորդող հնգամյա ժամանակաշրջանի զարգացման միտումները և դրանց շարունակականության հավանականությունը:</w:t>
      </w:r>
    </w:p>
    <w:p w14:paraId="401EC4F0" w14:textId="7777777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Զարգացման ծրագրի և տարեկան բյուջեի փաստաթուղթը մշակելիս, հատուկ ուշադրություն է դարձրել և ձգտել, որպեսզի այն հնարավորինս համահունչ լինի գործողության մեջ դրված ՀՀ ռազմավարական, մարզային և տարածաշրջանային զարգացման ծրագրերին՝ ակնկալելով ՀՀ պետական կառավարման  մարմինների, քաղաքացիական հասարակության և մասնավոր հատվածի կազմակերպությունների հետ </w:t>
      </w:r>
      <w:r w:rsidRPr="00A726DF">
        <w:rPr>
          <w:rFonts w:ascii="GHEA Grapalat" w:hAnsi="GHEA Grapalat" w:cs="Sylfaen"/>
          <w:szCs w:val="24"/>
          <w:lang w:val="hy-AM"/>
        </w:rPr>
        <w:lastRenderedPageBreak/>
        <w:t>լիակատար փոխըմբռնում զարգացման ծրագրում ներկայացված խնդիրների առնչությամբ և արդյունավետ համագործակցություն դրանց  լուծման գործում:</w:t>
      </w:r>
    </w:p>
    <w:p w14:paraId="7775FA9C" w14:textId="258237F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Զարգացման ծրագրում ներկայացվում է համայնքի սոցիալ-տնտեսական ընդհանուր և ոլորտային փաստացի իրավիճակի և համայնքի կողմից մատուցվող ծառայությունների բնութագրումը և վերլուծությունը: </w:t>
      </w:r>
      <w:r w:rsidR="00051EA4">
        <w:rPr>
          <w:rFonts w:ascii="GHEA Grapalat" w:hAnsi="GHEA Grapalat" w:cs="Sylfaen"/>
          <w:szCs w:val="24"/>
          <w:lang w:val="hy-AM"/>
        </w:rPr>
        <w:t>Հ</w:t>
      </w:r>
      <w:r w:rsidRPr="00A726DF">
        <w:rPr>
          <w:rFonts w:ascii="GHEA Grapalat" w:hAnsi="GHEA Grapalat" w:cs="Sylfaen"/>
          <w:szCs w:val="24"/>
          <w:lang w:val="hy-AM"/>
        </w:rPr>
        <w:t>ամայնքի իրավիճակի վերլուծության ու գնահատման արդյունքների վրա և ձևակերպելով համայնքի ուժեղ և թույլ կողմերը, զարգացման ներքին ու արտաքին հիմնական հնարավորությունները, համայնքին սպառնացող հիմնական վտանգները:</w:t>
      </w:r>
    </w:p>
    <w:p w14:paraId="041C2132" w14:textId="7777777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 ծրագրում սահմանվում են համայնքի երկարաժամկետ տեսլականը, թե ինչպիսին ենք ցանկանում տեսնել մեր համայնքը ապագայում, ռազմավարությունը և զարգացման ծրագրի հիմնական նպատակները:</w:t>
      </w:r>
    </w:p>
    <w:p w14:paraId="46322BA5" w14:textId="7777777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 ծրագրում ներկայացվում են պետության և միջազգային դոնոր կազմակերպությունների հետ համայնքում գալիք հինգ տարիների ընթացքում նախատեսվող (շարունակվող) համագործակցության ուղղությունները:</w:t>
      </w:r>
    </w:p>
    <w:p w14:paraId="0DC1206D" w14:textId="487C5BCD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 ծրագրում ներկայացվում են համայնքի ֆինանսական վիճակի վերլուծությունը, գնահատումը և կանխատեսումը՝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ըստ համայնքի բյուջեի եկամտային ուղղությունների (սեփական եկամուտներ, պաշտոնական տրանսֆերտներ, փոխառու միջոցներ)՝ դիտարկելով նախորդ երկու և գալիք հինգ տարիների եկամտային ցուցանիշները:</w:t>
      </w:r>
    </w:p>
    <w:p w14:paraId="4505B403" w14:textId="551846F0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 ծրագրում ներկայացված են համայնքի զարգացման ծրագրերը: Դրանք գնահատվել են ըստ սահմանված չափորոշիչների և սահմանվել են առաջնահերթություններ: Ամփոփ ձևով ներկայացվել են առաջնահերթ այն ծրագրերը, որոնք մոտավոր հաշվարկներով ակնկալվում է, որ հնարավոր կլինի իրականացնել կանխատեսվող ֆինանսական միջոցներով: Գալիք հինգ տարիների ընթացքում իրականացման ենթակա ծրագրերը ձևակերպվել են՝ օգտագործելով ծրագրերի կազմման օրինակելի ձևը, ինչպես նաև ներկայացնելով ծրագրերի ֆինանսավորման աղբյուրները (համայնքի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բյուջե, ՀՀ պետական բյուջե, դոնոր կազմակերպություններ, այլ) և դրանց մոտավոր արժեքներն՝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ըստ գալիք հինգ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տարիների:</w:t>
      </w:r>
    </w:p>
    <w:p w14:paraId="06D7BCB2" w14:textId="77777777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lastRenderedPageBreak/>
        <w:t xml:space="preserve">Զարգացման ծրագրում ներկայացվում է համայնքի սեփականություն համարվող շենքերի ու շինությունների, հողամասերի կառավարման (օտարման, վարձակալության տրամադրման) հնգամյա ծրագիրը: </w:t>
      </w:r>
    </w:p>
    <w:p w14:paraId="1D6EB7D5" w14:textId="3E088A59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ծրագրում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ներկայացվում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ծրագրի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իրականացումը, մշտադիտարկումը (մոնիթորինգը) և գնահատումը, վերահսկումը և վերանայումը: </w:t>
      </w:r>
    </w:p>
    <w:p w14:paraId="3B8F1E93" w14:textId="1F663FEE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ծրագրում ներկայացվում են համառոտ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մոտեցումներ՝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ՀԶՀԾ-ի</w:t>
      </w:r>
      <w:r w:rsidR="003F5831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իրականացման, վերահսկման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գնահատման, ծրագրերի իրականացման արդյունքների քննարկման, զարգացման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ծրագրում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փոփոխությունների</w:t>
      </w:r>
      <w:r w:rsidR="00C744E9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 (կամ) լրացումների կատարման գործընթացների վերաբերյալ:</w:t>
      </w:r>
    </w:p>
    <w:p w14:paraId="7C94D014" w14:textId="72057FF1" w:rsidR="00B11CCB" w:rsidRPr="00A726DF" w:rsidRDefault="00B11CCB" w:rsidP="00F42EA0">
      <w:pPr>
        <w:pStyle w:val="a5"/>
        <w:spacing w:after="0" w:line="360" w:lineRule="auto"/>
        <w:ind w:left="0" w:firstLine="709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Զարգացման</w:t>
      </w:r>
      <w:r w:rsidR="00A77C07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ծրագրում ներկայացվում է մանրամասն և լայնածավալ տեղեկատվություն տարբեր հարցերի վերաբերյալ, ինչպիսիք են համայնքի հիմնական ցուցանիշների՝ գալիք հինգ տարիների կտրվածքով գնահատում և կանխատեսում, համայնքի ոլորտային ծրագրերի՝ ըստ ծրագրերի օրինակելի ձևի ձևակերպումներ և այլն: </w:t>
      </w:r>
    </w:p>
    <w:p w14:paraId="73FF97EF" w14:textId="77777777" w:rsidR="00B11CCB" w:rsidRPr="00B11CCB" w:rsidRDefault="00B11CCB" w:rsidP="00F42EA0">
      <w:pPr>
        <w:spacing w:after="0" w:line="360" w:lineRule="auto"/>
        <w:ind w:left="360" w:firstLine="709"/>
        <w:contextualSpacing/>
        <w:rPr>
          <w:rFonts w:ascii="Sylfaen" w:eastAsia="Times New Roman" w:hAnsi="Sylfaen" w:cs="Times New Roman"/>
          <w:b/>
          <w:i/>
          <w:sz w:val="24"/>
          <w:szCs w:val="24"/>
          <w:lang w:val="af-ZA"/>
        </w:rPr>
      </w:pPr>
    </w:p>
    <w:p w14:paraId="2F7491A7" w14:textId="77777777" w:rsidR="00B11CCB" w:rsidRPr="00B11CCB" w:rsidRDefault="00B11CCB" w:rsidP="00F42EA0">
      <w:pPr>
        <w:spacing w:after="0" w:line="360" w:lineRule="auto"/>
        <w:ind w:left="360" w:firstLine="709"/>
        <w:contextualSpacing/>
        <w:rPr>
          <w:rFonts w:ascii="Sylfaen" w:eastAsia="Times New Roman" w:hAnsi="Sylfaen" w:cs="Times New Roman"/>
          <w:b/>
          <w:i/>
          <w:color w:val="00B050"/>
          <w:sz w:val="24"/>
          <w:szCs w:val="24"/>
          <w:lang w:val="af-ZA"/>
        </w:rPr>
      </w:pPr>
    </w:p>
    <w:p w14:paraId="71754FEC" w14:textId="2B05470D" w:rsidR="000D4C96" w:rsidRPr="00F029E6" w:rsidRDefault="00B11CCB" w:rsidP="00F42EA0">
      <w:pPr>
        <w:spacing w:after="0" w:line="360" w:lineRule="auto"/>
        <w:rPr>
          <w:rFonts w:ascii="Sylfaen" w:eastAsia="Times New Roman" w:hAnsi="Sylfaen" w:cs="Times New Roman"/>
          <w:b/>
          <w:i/>
          <w:color w:val="00B050"/>
          <w:sz w:val="24"/>
          <w:szCs w:val="24"/>
          <w:lang w:val="hy-AM"/>
        </w:rPr>
      </w:pPr>
      <w:r w:rsidRPr="00B11CCB">
        <w:rPr>
          <w:rFonts w:ascii="Sylfaen" w:eastAsia="Times New Roman" w:hAnsi="Sylfaen" w:cs="Times New Roman"/>
          <w:b/>
          <w:i/>
          <w:color w:val="00B050"/>
          <w:sz w:val="24"/>
          <w:szCs w:val="24"/>
          <w:lang w:val="af-ZA"/>
        </w:rPr>
        <w:br w:type="page"/>
      </w:r>
    </w:p>
    <w:p w14:paraId="3A786200" w14:textId="7B2D96B8" w:rsidR="002D7733" w:rsidRPr="00EF5E8A" w:rsidRDefault="002D7733" w:rsidP="00F42EA0">
      <w:pPr>
        <w:pStyle w:val="a5"/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0D4C96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1.</w:t>
      </w:r>
      <w:r w:rsidRPr="000D4C96">
        <w:rPr>
          <w:rFonts w:ascii="GHEA Grapalat" w:hAnsi="GHEA Grapalat" w:cs="Sylfaen"/>
          <w:b/>
          <w:sz w:val="28"/>
          <w:szCs w:val="28"/>
          <w:lang w:val="hy-AM"/>
        </w:rPr>
        <w:tab/>
        <w:t>ԳԱՌՆԻ ՀԱՄԱՅՆՔԻ  ԻՐԱՎԻՃԱԿԻ ԲՆՈՒԹԱԳՐՈՒՄ,  ՎԵՐԼՈՒԾՈՒԹՅՈՒՆ ԵՎ ԳՆԱՀԱՏՈՒՄ</w:t>
      </w:r>
    </w:p>
    <w:p w14:paraId="3C10F434" w14:textId="77777777" w:rsidR="000D4C96" w:rsidRPr="002710BF" w:rsidRDefault="000D4C96" w:rsidP="00F42EA0">
      <w:pPr>
        <w:pStyle w:val="a5"/>
        <w:spacing w:after="0" w:line="360" w:lineRule="auto"/>
        <w:jc w:val="right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3D5A3760" w14:textId="513B8B66" w:rsidR="002D7733" w:rsidRDefault="002D7733" w:rsidP="00F42EA0">
      <w:pPr>
        <w:pStyle w:val="a5"/>
        <w:numPr>
          <w:ilvl w:val="1"/>
          <w:numId w:val="17"/>
        </w:numPr>
        <w:spacing w:after="0" w:line="360" w:lineRule="auto"/>
        <w:rPr>
          <w:rFonts w:ascii="GHEA Grapalat" w:hAnsi="GHEA Grapalat" w:cs="Sylfaen"/>
          <w:b/>
          <w:sz w:val="26"/>
          <w:szCs w:val="26"/>
          <w:lang w:val="hy-AM"/>
        </w:rPr>
      </w:pPr>
      <w:r w:rsidRPr="000D4C96">
        <w:rPr>
          <w:rFonts w:ascii="GHEA Grapalat" w:hAnsi="GHEA Grapalat" w:cs="Sylfaen"/>
          <w:b/>
          <w:sz w:val="26"/>
          <w:szCs w:val="26"/>
          <w:lang w:val="hy-AM"/>
        </w:rPr>
        <w:t xml:space="preserve">ԱՇԽԱՐՀԱԳՐԱԿԱՆ ԴԻՐՔԸ, ՊԱՏՄԱԿԱՆ ՀԱՄԱՌՈՏ </w:t>
      </w:r>
      <w:r w:rsidR="00051EA4">
        <w:rPr>
          <w:rFonts w:ascii="GHEA Grapalat" w:hAnsi="GHEA Grapalat" w:cs="Sylfaen"/>
          <w:b/>
          <w:sz w:val="26"/>
          <w:szCs w:val="26"/>
          <w:lang w:val="hy-AM"/>
        </w:rPr>
        <w:t>ԱԿՆԱՐԿ</w:t>
      </w:r>
    </w:p>
    <w:p w14:paraId="6DB3A403" w14:textId="77777777" w:rsidR="00FD67D3" w:rsidRPr="002F42A3" w:rsidRDefault="00FD67D3" w:rsidP="00F42EA0">
      <w:pPr>
        <w:pStyle w:val="a5"/>
        <w:spacing w:after="0" w:line="360" w:lineRule="auto"/>
        <w:ind w:left="1515"/>
        <w:rPr>
          <w:rFonts w:ascii="GHEA Grapalat" w:hAnsi="GHEA Grapalat" w:cs="Sylfaen"/>
          <w:b/>
          <w:sz w:val="26"/>
          <w:szCs w:val="26"/>
          <w:lang w:val="hy-AM"/>
        </w:rPr>
      </w:pPr>
    </w:p>
    <w:p w14:paraId="490B2342" w14:textId="745FB3A6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0D4C96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բազմաբնակավայր</w:t>
      </w:r>
      <w:r w:rsidRPr="00A726DF">
        <w:rPr>
          <w:rFonts w:ascii="GHEA Grapalat" w:hAnsi="GHEA Grapalat" w:cs="Sylfaen"/>
          <w:szCs w:val="24"/>
          <w:lang w:val="hy-AM"/>
        </w:rPr>
        <w:t xml:space="preserve"> համայնքը ձևավորվել է նախկին Գառնի, Գեղարդ, Գողթ, Հացավան, Գեղադիր և Ողջաբերդ համայնքների միավորումից  ՀՀ Ազգային Ժողովին կողմից 2017 թվակա</w:t>
      </w:r>
      <w:r w:rsidR="00051EA4">
        <w:rPr>
          <w:rFonts w:ascii="GHEA Grapalat" w:hAnsi="GHEA Grapalat" w:cs="Sylfaen"/>
          <w:szCs w:val="24"/>
          <w:lang w:val="hy-AM"/>
        </w:rPr>
        <w:t>ն</w:t>
      </w:r>
      <w:r w:rsidRPr="00A726DF">
        <w:rPr>
          <w:rFonts w:ascii="GHEA Grapalat" w:hAnsi="GHEA Grapalat" w:cs="Sylfaen"/>
          <w:szCs w:val="24"/>
          <w:lang w:val="hy-AM"/>
        </w:rPr>
        <w:t>ի  հունիսի  9-ին ընդունած &lt;&lt;Հայաստանի Հանրապետության վարչատարածքային բաժանման մասին Հայաստանի Հանրապետության օրենքում լրացումներ և փոփոխություններ կատարելու մասին&gt;&gt; ՀՀ օրենքի համաձայն: Համայնքի կենտրոնը Գառնի գյուղն է:</w:t>
      </w:r>
    </w:p>
    <w:p w14:paraId="4B547C75" w14:textId="77777777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  <w:t>Ստորև ներկայացվում է համառոտ տեղեկատվություն համայնքի կազմում ընդգրկված բնակավայրերի մասին:</w:t>
      </w:r>
    </w:p>
    <w:p w14:paraId="03377A69" w14:textId="17132458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b/>
          <w:i/>
          <w:szCs w:val="24"/>
          <w:lang w:val="hy-AM"/>
        </w:rPr>
        <w:t xml:space="preserve">  Գառնի համայնքի Գառնի պատմական </w:t>
      </w:r>
      <w:r w:rsidR="000D4C96" w:rsidRPr="00A726DF">
        <w:rPr>
          <w:rFonts w:ascii="GHEA Grapalat" w:hAnsi="GHEA Grapalat" w:cs="Sylfaen"/>
          <w:b/>
          <w:i/>
          <w:szCs w:val="24"/>
          <w:lang w:val="hy-AM"/>
        </w:rPr>
        <w:t>բնակավայրը</w:t>
      </w:r>
      <w:r w:rsidRPr="00A726DF">
        <w:rPr>
          <w:rFonts w:ascii="GHEA Grapalat" w:hAnsi="GHEA Grapalat" w:cs="Sylfaen"/>
          <w:b/>
          <w:i/>
          <w:szCs w:val="24"/>
          <w:lang w:val="hy-AM"/>
        </w:rPr>
        <w:t>՝</w:t>
      </w:r>
      <w:r w:rsidRPr="00A726DF">
        <w:rPr>
          <w:rFonts w:ascii="GHEA Grapalat" w:hAnsi="GHEA Grapalat" w:cs="Sylfaen"/>
          <w:szCs w:val="24"/>
          <w:lang w:val="hy-AM"/>
        </w:rPr>
        <w:t xml:space="preserve"> գտնվում է Կոտայքի մարզում, Երևան քաղաքից 28</w:t>
      </w:r>
      <w:r w:rsidR="00230F7E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կմ, մարզկենտրոնից 63</w:t>
      </w:r>
      <w:r w:rsidR="00230F7E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կմ հեռավորության վրա, ծովի մակերևույթից 1480մ բարձրության վրա:  Գյուղը շրջափակված է Գեղամա լեռներով, որից սկիզբ է առնում Ազատ գետը: Գետի աջակողմյան եռանկյունաձև հրվանդանի վրա է Գառնիի 24 բազալտյա սյուներով հրաշակերտ հեթանոսական տաճարը: Տաճարը կառուցվել է 77 թվականին և կանգուն է մնացել 1600 տարի: 1679թ.-ի հունիսի 4-ի կործանարար երկրաշարժից փլվել է:</w:t>
      </w:r>
    </w:p>
    <w:p w14:paraId="025FC2D3" w14:textId="77777777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     1909-1911թթ.-ին անվանի գիտնական Նիկողայոս Մառը տաճարի հիմքի մոտ է հավաքել ցիրուցան եղած քարերը, հուսալով, որ մի օր կվերկանգնվի հրաշալի այս կառույցը: Գառնիի տաճարը վերականգնվել է ճարտարապետ Ա.Սահինյանի նախագծով և անմիջական ղեկավարությամբ 1969-1975թթ.-ին: Այո, հին է Գառնի անունը, որով կոչվել է նաև ամրոցն ու կողքի գյուղաքաղաքը: Պատմահայր Մովսես Խորենացին գրում է, որ այս բնակավայրը հիմնադրել է Հայկ Նահապետի ծոռ Գեղամը, որի թոռան Գառնիկի անունով էլ կոչվել է Գառնի: 17-րդ դարի 2-րդ կեսին Գառնի են գաղթել Մակվից: </w:t>
      </w:r>
    </w:p>
    <w:p w14:paraId="2EC1C05E" w14:textId="2691667B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      2012թ վերակառուցվեց ազատ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գետի</w:t>
      </w:r>
      <w:r w:rsidR="000A19C8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վրա 12-րդ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դարում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կառուցված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կամարակամուրջը, որի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անմիջական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հարևանությամբ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գտնվում</w:t>
      </w:r>
      <w:r w:rsidR="00667FAA" w:rsidRP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&lt;&lt;Քարերիսիմֆոն</w:t>
      </w:r>
      <w:r w:rsidR="00667FAA">
        <w:rPr>
          <w:rFonts w:ascii="GHEA Grapalat" w:hAnsi="GHEA Grapalat" w:cs="Sylfaen"/>
          <w:szCs w:val="24"/>
          <w:lang w:val="hy-AM"/>
        </w:rPr>
        <w:t>ի</w:t>
      </w:r>
      <w:r w:rsidRPr="00A726DF">
        <w:rPr>
          <w:rFonts w:ascii="GHEA Grapalat" w:hAnsi="GHEA Grapalat" w:cs="Sylfaen"/>
          <w:szCs w:val="24"/>
          <w:lang w:val="hy-AM"/>
        </w:rPr>
        <w:t>ա&gt;&gt;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ջութակասար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բնապատմական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արժեք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ներկայացնող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հուշարձանները: Ազատ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գետի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կիճը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որը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համարվում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ոչ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նյութական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արժեք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և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գրանցված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է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="0047418C" w:rsidRPr="00A726DF">
        <w:rPr>
          <w:rFonts w:ascii="GHEA Grapalat" w:hAnsi="GHEA Grapalat" w:cs="Sylfaen"/>
          <w:szCs w:val="24"/>
          <w:lang w:val="hy-AM"/>
        </w:rPr>
        <w:t>ՅՈՒՆԵՍԿՕ-ի</w:t>
      </w:r>
      <w:r w:rsidR="00667FAA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գրքում: Գառնի համայնքն իր </w:t>
      </w:r>
      <w:r w:rsidRPr="00A726DF">
        <w:rPr>
          <w:rFonts w:ascii="GHEA Grapalat" w:hAnsi="GHEA Grapalat" w:cs="Sylfaen"/>
          <w:szCs w:val="24"/>
          <w:lang w:val="hy-AM"/>
        </w:rPr>
        <w:lastRenderedPageBreak/>
        <w:t xml:space="preserve">մասնակցությունն է ունեցել առաջին հանրապետության ստեղծմանը, Հայրենական մեծ պատերազմից հետ չվերադարձան 361 Գառնեցիներ, Ղարաբաղյան ազատամարտում իրենց կյանքը զոհեցին 13 և 44-օրյա Արցախյան պատերազմում 7 Գառնեցիներ: Գառնին </w:t>
      </w:r>
      <w:r w:rsidR="00667FAA">
        <w:rPr>
          <w:rFonts w:ascii="GHEA Grapalat" w:hAnsi="GHEA Grapalat" w:cs="Sylfaen"/>
          <w:szCs w:val="24"/>
          <w:lang w:val="hy-AM"/>
        </w:rPr>
        <w:t>կ</w:t>
      </w:r>
      <w:r w:rsidRPr="00A726DF">
        <w:rPr>
          <w:rFonts w:ascii="GHEA Grapalat" w:hAnsi="GHEA Grapalat" w:cs="Sylfaen"/>
          <w:szCs w:val="24"/>
          <w:lang w:val="hy-AM"/>
        </w:rPr>
        <w:t>արելի է ասել, բաց թանգարան է երկնքի տակ:</w:t>
      </w:r>
    </w:p>
    <w:p w14:paraId="59FDAAF6" w14:textId="77777777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       1980թ.-ից այստեղ անց են կացվում երգ ու պարի ամենամյա փառատոններ: Երևան-Գառնի-Գեղարդ մայրուղիով, մեծ թվով զբոսաշրջիկներ են այցելում այս հոյակերտ տեսարժան վայրերը:</w:t>
      </w:r>
    </w:p>
    <w:p w14:paraId="7394893D" w14:textId="5DA7F6CC" w:rsidR="002D7733" w:rsidRPr="00A726DF" w:rsidRDefault="000D4C96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 xml:space="preserve">      Գառնի բնակավայրի </w:t>
      </w:r>
      <w:r w:rsidR="002D7733" w:rsidRPr="00A726DF">
        <w:rPr>
          <w:rFonts w:ascii="GHEA Grapalat" w:hAnsi="GHEA Grapalat" w:cs="Sylfaen"/>
          <w:szCs w:val="24"/>
          <w:lang w:val="hy-AM"/>
        </w:rPr>
        <w:t xml:space="preserve"> վարչական տարածքը 10097.4 հա է:</w:t>
      </w:r>
    </w:p>
    <w:p w14:paraId="2461DC41" w14:textId="0178F5FE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համայնքի Գեղարդ բնակավայր</w:t>
      </w:r>
      <w:r w:rsidRPr="00A726DF">
        <w:rPr>
          <w:rFonts w:ascii="GHEA Grapalat" w:hAnsi="GHEA Grapalat" w:cs="Sylfaen"/>
          <w:szCs w:val="24"/>
          <w:lang w:val="hy-AM"/>
        </w:rPr>
        <w:t xml:space="preserve">՝ / նախկին Արթիզ / գյուղը հիմնադրվել է մոտ մ.թ. 1-ին դարում` Տրդատ թագավորի որդու կողմից: Ըստ ավանդության հայր և որդի գժտվել են և հայրը որդուն ասել է . &lt;&lt;Առ քեզ մի թիզ հող, գնա ու քեզ համար առանձին ապրիր&gt;&gt;: Ներկայիս գյուղատեղը հավանության է արժանացել որդու կողմից. նա հիմնադրել է գյուղը և կոչել Արթիզ: Գյուղի ներկայիս բնակչության նախնիների մի մասը 1914թ. գաղթել է Արևմտյան Հայաստանի Վան նահանգից, իսկ մյուս մասը ` Կամոյի շրջանից: 1914թ. գյուղում կառուցվել է դպրոցական շենք, որը ծառայել է ոչ միայն գյուղի, այլև շրջակայքի 4 գյուղերի համար որպես կրթօջախ ու մինչև օրս ծառայում է որպես  դպրոցի շենք: Գեղարդ անվանումը ստացել է 1936թ: Գյուղը գտնվում է հայոց խորհրդանիշ Մասիսներին դեմ-դիմաց: 1950թ. </w:t>
      </w:r>
      <w:r w:rsidR="00834E26">
        <w:rPr>
          <w:rFonts w:ascii="GHEA Grapalat" w:hAnsi="GHEA Grapalat" w:cs="Sylfaen"/>
          <w:szCs w:val="24"/>
          <w:lang w:val="hy-AM"/>
        </w:rPr>
        <w:t>Գրեթե</w:t>
      </w:r>
      <w:r w:rsidRPr="00A726DF">
        <w:rPr>
          <w:rFonts w:ascii="GHEA Grapalat" w:hAnsi="GHEA Grapalat" w:cs="Sylfaen"/>
          <w:szCs w:val="24"/>
          <w:lang w:val="hy-AM"/>
        </w:rPr>
        <w:t xml:space="preserve"> ամբողջ </w:t>
      </w:r>
      <w:r w:rsidRPr="0002594F">
        <w:rPr>
          <w:rFonts w:ascii="GHEA Grapalat" w:hAnsi="GHEA Grapalat" w:cs="Sylfaen"/>
          <w:szCs w:val="24"/>
          <w:lang w:val="hy-AM"/>
        </w:rPr>
        <w:t xml:space="preserve">բնակչությունը վերաբնակեցվել է, և գյուղում մնացել է 7 ընտանիք: Ներկայումս գյուղն ունի </w:t>
      </w:r>
      <w:r w:rsidR="0002594F" w:rsidRPr="0002594F">
        <w:rPr>
          <w:rFonts w:ascii="GHEA Grapalat" w:hAnsi="GHEA Grapalat" w:cs="Sylfaen"/>
          <w:szCs w:val="24"/>
          <w:lang w:val="hy-AM"/>
        </w:rPr>
        <w:t>81 տ/տ</w:t>
      </w:r>
      <w:r w:rsidRPr="0002594F">
        <w:rPr>
          <w:rFonts w:ascii="GHEA Grapalat" w:hAnsi="GHEA Grapalat" w:cs="Sylfaen"/>
          <w:szCs w:val="24"/>
          <w:lang w:val="hy-AM"/>
        </w:rPr>
        <w:t>,</w:t>
      </w:r>
      <w:r w:rsidRPr="00A726DF">
        <w:rPr>
          <w:rFonts w:ascii="GHEA Grapalat" w:hAnsi="GHEA Grapalat" w:cs="Sylfaen"/>
          <w:szCs w:val="24"/>
          <w:lang w:val="hy-AM"/>
        </w:rPr>
        <w:t xml:space="preserve"> կառուցվում է նոր դպրոցական շենք: Բնակավայրը ամբողջովին թաղված է կանաչ այգիների մեջ, ունի մշտական ինքնահոս խմելու և ոռոգման ջուր:  Բնակչության հիմնական զբաղմունքը հողագործությունն ու անասնապահությունն է:</w:t>
      </w:r>
    </w:p>
    <w:p w14:paraId="3B3F0D07" w14:textId="06286147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համայնքի Գողթ բնակավայր՝</w:t>
      </w:r>
      <w:r w:rsidRPr="00A726DF">
        <w:rPr>
          <w:rFonts w:ascii="GHEA Grapalat" w:hAnsi="GHEA Grapalat" w:cs="Sylfaen"/>
          <w:szCs w:val="24"/>
          <w:lang w:val="hy-AM"/>
        </w:rPr>
        <w:t xml:space="preserve"> Գեղամասարի հարավային ստորոտին, Ազատ գետի վերին հոսանքում, Աբովյանից 22 կմ հարավ-արևելք: Մատենագրության մեջ գյուղը հիշատակվում է 13-րդ դ. Գողոթ անունով: Գյուղում պահպանվել են մատուռներ և խաչքարեր:  Գյուղի նախնիները գաղթել են Բայազետի գյուղերից 1829-1830 թվականներին։  Բնակչությունը զբաղվում է հացահատիկի մշակմամբ, անասնապահությամբ: Գյուղի տարածքում է գտնվում Գեղարդի վանքը: Այստեղ է պահվել հայտնի գեղարդը, որով հռոմեացի զինվորը ծակել է Քրիստոսի կողը։ Այն Հայաստան էր բերել քրիստոնեության առաջին քարոզիչներից Թադեոս առաքյալը։ Այժմ այն գտնվում է </w:t>
      </w:r>
      <w:r w:rsidRPr="00A726DF">
        <w:rPr>
          <w:rFonts w:ascii="GHEA Grapalat" w:hAnsi="GHEA Grapalat" w:cs="Sylfaen"/>
          <w:szCs w:val="24"/>
          <w:lang w:val="hy-AM"/>
        </w:rPr>
        <w:lastRenderedPageBreak/>
        <w:t>Վաղարշապատում՝ պատմության թանգարանում։</w:t>
      </w:r>
      <w:r w:rsidR="0002594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Վանական համալիրը կառուցվել է վաղ միջնադարում՝ մի վայրում, որը նախաքրիստոնեական շրջանում ծառայել է որպես սրբատեղի։ Ըստ ավանդության, առաջին եկեղեցին հիմնվել է 4-րդ դարի սկզբին, երբ Հայաստանում քրիստոնեությունը հռչակվել է պետական կրոն։ Այն հայտնի էր որպես «Այրիվանքե</w:t>
      </w:r>
      <w:r w:rsidR="0002594F">
        <w:rPr>
          <w:rFonts w:ascii="GHEA Grapalat" w:hAnsi="GHEA Grapalat" w:cs="Sylfaen"/>
          <w:szCs w:val="24"/>
          <w:lang w:val="hy-AM"/>
        </w:rPr>
        <w:t>»</w:t>
      </w:r>
      <w:r w:rsidRPr="00A726DF">
        <w:rPr>
          <w:rFonts w:ascii="GHEA Grapalat" w:hAnsi="GHEA Grapalat" w:cs="Sylfaen"/>
          <w:szCs w:val="24"/>
          <w:lang w:val="hy-AM"/>
        </w:rPr>
        <w:t xml:space="preserve"> կամ «Քարայրների վանք</w:t>
      </w:r>
      <w:r w:rsidR="0002594F">
        <w:rPr>
          <w:rFonts w:ascii="GHEA Grapalat" w:hAnsi="GHEA Grapalat" w:cs="Sylfaen"/>
          <w:szCs w:val="24"/>
          <w:lang w:val="hy-AM"/>
        </w:rPr>
        <w:t>»</w:t>
      </w:r>
      <w:r w:rsidRPr="00A726DF">
        <w:rPr>
          <w:rFonts w:ascii="GHEA Grapalat" w:hAnsi="GHEA Grapalat" w:cs="Sylfaen"/>
          <w:szCs w:val="24"/>
          <w:lang w:val="hy-AM"/>
        </w:rPr>
        <w:t>։ Վանքի հիմնադրումն ավանդաբար վերագրում են հայոց առաջին կաթողիկոս Գրիգոր Լուսավորչին (301-325), իսկ հետագա բարգավաճումը՝ Սահակ Պարթևին (387-439)։ Ավելի ուշ շրջանում վանքը հռչակված է եղել իբրև գրչության կենտրոն, դպրանոց, երաժշտական ակադեմիա և ուխտատեղի։ Զարգացած միջնադարում՝ պետականության վերականգնումից հետո (Բագրատունիների թագավորություն, 885-1045), Հայաստան ներխուժած արաբական զորքերը զորավար Նասրի հրամանով կողոպտում ու թալանում են վանքը։ 920-ական թվականների ավերից հետո վանքը վերակառուցվում է ու շրջափակվում պարսպապատով։ Վանական համալիրի տարածքում պահպանված արձանագրությունները վերաբերում են 1160-ական թվականներին, այն համարվում է 13-րդ դարի կառույց։ Գեղարդի վանքը զարգացման գագաթնակետին է հասնում Վրաց թագավորության կողմից Արևելյան Հայաստանի տարածքներն ազատագրելուց հետո, երբ հիմնադրվում է Զաքարյան իշխանապետությունը (1200-1261)։Գեղարդի վանական համալիրը հանդիսանում է ՅՈՒՆԵՍԿՕ-ի համաշխարհային ժառանգության մաս և Հայաստանի տեսարժան վայրերից մեկը։ 13-րդ դարում ստեղծված հիմնական հուշարձանախմբում են գլխավոր Կաթողիկե եկեղեցին, գավիթը, ժայռափոր 2 եկեղեցին, ժամատուն-դամբարա</w:t>
      </w:r>
      <w:r w:rsidR="000D4C96" w:rsidRPr="00A726DF">
        <w:rPr>
          <w:rFonts w:ascii="GHEA Grapalat" w:hAnsi="GHEA Grapalat" w:cs="Sylfaen"/>
          <w:szCs w:val="24"/>
          <w:lang w:val="hy-AM"/>
        </w:rPr>
        <w:t>նը։</w:t>
      </w:r>
    </w:p>
    <w:p w14:paraId="4355050D" w14:textId="1DD33AC3" w:rsidR="002D7733" w:rsidRPr="00A726DF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համայնքի Հացավան բնակավայր</w:t>
      </w:r>
      <w:r w:rsidRPr="00A726DF">
        <w:rPr>
          <w:rFonts w:ascii="GHEA Grapalat" w:hAnsi="GHEA Grapalat" w:cs="Sylfaen"/>
          <w:szCs w:val="24"/>
          <w:lang w:val="hy-AM"/>
        </w:rPr>
        <w:t>՝ Գյուղը Աբովյանից 15 կմ հարավ-արևելքում է: Նախկին անվանումը` Ավդալար: Վերաբնակեցվել է 1827թ.: Գյուղի 1-ին բնակիչները եղել են Աղամովը, Մանուկը, Հովհաննեսը, Մեսրոպը, Չլնգարների տոհմը և այլոք: Ժամանակակից գյուղի տարածքում եղել է հին բնակավայր և դամբարանադաշտ: Գյուղից դեպի հյուսիս, բարձունքի վրա գտնվում է անտիկ դարաշրջանի ամրոց, որը հսկել է Արարատյան դաշտից եկող ճանապարհները: Խմելու ջուր համայնքը ստանում է  &lt;&lt;Կոնե&gt;&gt;  կոչվող աղբյուրից: Կլիման ձմռանը ցրտաշունչ է, ամռանը` շոգ: Հաճախակի են երաշտի տարիները, որից շատ է տուժում գյուղատնտեսությամբ զբաղվող գյուղացին: Բնակչությունը զբաղվում է հացահատիկի մշակմամբ, բանջարաբոստանային այլ կուլտուրաների արտադրո</w:t>
      </w:r>
      <w:r w:rsidR="000D4C96" w:rsidRPr="00A726DF">
        <w:rPr>
          <w:rFonts w:ascii="GHEA Grapalat" w:hAnsi="GHEA Grapalat" w:cs="Sylfaen"/>
          <w:szCs w:val="24"/>
          <w:lang w:val="hy-AM"/>
        </w:rPr>
        <w:t>ւթյամբ և անասնապահությամբ:</w:t>
      </w:r>
    </w:p>
    <w:p w14:paraId="7D20074B" w14:textId="1881BA90" w:rsidR="002D7733" w:rsidRPr="00C8531C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lastRenderedPageBreak/>
        <w:tab/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համայնքի Գեղադիր բնակավայր</w:t>
      </w:r>
      <w:r w:rsidRPr="00A726DF">
        <w:rPr>
          <w:rFonts w:ascii="GHEA Grapalat" w:hAnsi="GHEA Grapalat" w:cs="Sylfaen"/>
          <w:szCs w:val="24"/>
          <w:lang w:val="hy-AM"/>
        </w:rPr>
        <w:t>՝ Գյուղ Գեղամա լեռնաշղթայի, Ողջաբերդի լեռնաբազուկի արեւմտյան լանջին, Աբովյանից 14 կմ հարավ-արեւելք: նախկինում /1935թ./ կոչվել է Քյարփիչլու: Բնակիչների նախնիները եկել են Վանից, Խնուսից, Կարսից, Բիթլիսից 1918-1924 թվականներին: Գեղադիրից հարավ-արեւմոտք բացվել է սեւ եւ կարմիր քարերից պատրաստված մ.թ.ա. 7-3-րդ դդ. ծածկված 4 սարկոֆագ, որոնց մեջ հանգուցյալները թաղված են եղել կուչ եկած դիրքով: Գտնվել են կապտավուն պորֆիրիտից պատվանդանով սկահակ, կավե սափոր, նետասլաքներ, դաշույնի դաստակ բրոնզե ապարանջաններ սերդոլիկե եւ ապակե գույնզգույն ուլունքներ, մուգ մանուշակագույն ապակե բազմանիստ կնիք: Բնակչության մեծ մասը գաղթել է Արեւմտյան Հայաստանից: Հիմնական զբաղմունքը հացահատիկի մշակությունն</w:t>
      </w:r>
      <w:r w:rsidR="00834E26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 xml:space="preserve">ու անասնապահությունն է: Գյուղը գտնվում </w:t>
      </w:r>
      <w:r w:rsidR="00C8531C">
        <w:rPr>
          <w:rFonts w:ascii="GHEA Grapalat" w:hAnsi="GHEA Grapalat" w:cs="Sylfaen"/>
          <w:szCs w:val="24"/>
          <w:lang w:val="hy-AM"/>
        </w:rPr>
        <w:t>է Եր</w:t>
      </w:r>
      <w:r w:rsidR="0047418C">
        <w:rPr>
          <w:rFonts w:ascii="GHEA Grapalat" w:hAnsi="GHEA Grapalat" w:cs="Sylfaen"/>
          <w:szCs w:val="24"/>
          <w:lang w:val="hy-AM"/>
        </w:rPr>
        <w:t>և</w:t>
      </w:r>
      <w:r w:rsidR="00C8531C">
        <w:rPr>
          <w:rFonts w:ascii="GHEA Grapalat" w:hAnsi="GHEA Grapalat" w:cs="Sylfaen"/>
          <w:szCs w:val="24"/>
          <w:lang w:val="hy-AM"/>
        </w:rPr>
        <w:t>ան- Գառնի մայրուղու վրա:</w:t>
      </w:r>
    </w:p>
    <w:p w14:paraId="7BD88270" w14:textId="664783BA" w:rsidR="000D4C96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</w:r>
      <w:r w:rsidRPr="00A726DF">
        <w:rPr>
          <w:rFonts w:ascii="GHEA Grapalat" w:hAnsi="GHEA Grapalat" w:cs="Sylfaen"/>
          <w:b/>
          <w:i/>
          <w:szCs w:val="24"/>
          <w:lang w:val="hy-AM"/>
        </w:rPr>
        <w:t>Գառնի համայնք Ողջաբերդ բնակավայր՝</w:t>
      </w:r>
      <w:r w:rsidRPr="00A726DF">
        <w:rPr>
          <w:rFonts w:ascii="GHEA Grapalat" w:hAnsi="GHEA Grapalat" w:cs="Sylfaen"/>
          <w:szCs w:val="24"/>
          <w:lang w:val="hy-AM"/>
        </w:rPr>
        <w:t xml:space="preserve"> Գյուղի շրջակայքում պահպանվել են հին հուշարձաններ, քարայրներ: 1960-1962թթ. պեղումներից բացվել են 4-5-րդ դդ. գմբեթավոր եկեղեցու և ամրոցի ավերակներ: Գյուղով է անցնում Երևան-Գառնի-Գեղարդ ավտոմայրուղին: Բնակիչները զբաղվում են այգեգերծությամբ և անասնապահությամբ: Ներկա վիճակում համայնքի ամբողջ տարածքը հողի սողանքային երևույթների պատճառով գտնվում է վթարային վիճակում, որն իր բացասական ազդեցությունն ունի բնակելի տների, վարչական շենքերի, մշակույթի օջախների, դպրոցական շենքի և շինությունների վրա: Դպրոցը տեղափոխվել է շարժական տնակներ, գրադարանը` գյուղապետարանի շենք, բուժկետը` շարժական տնակ: Համայնքը զարգացման ոչ մի հեռանկարային պլան չի մշակում` կապված սողանքայի ակտիվ երևույթների հետ:</w:t>
      </w:r>
    </w:p>
    <w:p w14:paraId="56038604" w14:textId="77777777" w:rsidR="002F42A3" w:rsidRPr="002F42A3" w:rsidRDefault="002F42A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</w:p>
    <w:p w14:paraId="07D5FF3A" w14:textId="79BF9720" w:rsidR="002D7733" w:rsidRDefault="002D7733" w:rsidP="00F42EA0">
      <w:pPr>
        <w:pStyle w:val="a5"/>
        <w:numPr>
          <w:ilvl w:val="1"/>
          <w:numId w:val="17"/>
        </w:numPr>
        <w:spacing w:after="0" w:line="360" w:lineRule="auto"/>
        <w:jc w:val="both"/>
        <w:rPr>
          <w:rFonts w:ascii="GHEA Grapalat" w:hAnsi="GHEA Grapalat" w:cs="Sylfaen"/>
          <w:b/>
          <w:sz w:val="26"/>
          <w:szCs w:val="26"/>
          <w:lang w:val="hy-AM"/>
        </w:rPr>
      </w:pPr>
      <w:r w:rsidRPr="000D4C96">
        <w:rPr>
          <w:rFonts w:ascii="GHEA Grapalat" w:hAnsi="GHEA Grapalat" w:cs="Sylfaen"/>
          <w:b/>
          <w:sz w:val="26"/>
          <w:szCs w:val="26"/>
          <w:lang w:val="hy-AM"/>
        </w:rPr>
        <w:t>ԺՈՂՈՎՐԴԱԳՐՈՒԹՅՈՒՆ</w:t>
      </w:r>
    </w:p>
    <w:p w14:paraId="44B89F2F" w14:textId="77777777" w:rsidR="00F42EA0" w:rsidRPr="00D016F2" w:rsidRDefault="00F42EA0" w:rsidP="00F42EA0">
      <w:pPr>
        <w:pStyle w:val="a5"/>
        <w:spacing w:after="0" w:line="360" w:lineRule="auto"/>
        <w:ind w:left="1515"/>
        <w:jc w:val="both"/>
        <w:rPr>
          <w:rFonts w:ascii="GHEA Grapalat" w:hAnsi="GHEA Grapalat" w:cs="Sylfaen"/>
          <w:b/>
          <w:sz w:val="26"/>
          <w:szCs w:val="26"/>
          <w:lang w:val="hy-AM"/>
        </w:rPr>
      </w:pPr>
    </w:p>
    <w:p w14:paraId="72AD8044" w14:textId="609551FB" w:rsidR="00284556" w:rsidRDefault="002D7733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ab/>
        <w:t>Գառնի համայնքի բնակիչները ավանդապաշտ և ավանդապահ են՝ միաժամանակ անտարբեր չլինելով նորի նկատմամբ: Ավանդաբար պահպանվել են նվիրվածությունը և հարգանքը ընտանիքի նկատմամբ, հարգանքն աշխատանքի և աշխատող մարդու նկատմամբ: Խոհանոցում պահպանվել են ավանդական ճաշատեսակներ, որոնցով շարունակում են պատվել և զարմացնել հյուրերին: Գառնի համայնքի բնակչությունը 2022 թ. Հունվարի 1-ի դրությամբ կազմում է 12936 մարդ (աղյուսակ 1):</w:t>
      </w:r>
    </w:p>
    <w:p w14:paraId="5B76FB19" w14:textId="77777777" w:rsidR="0052689C" w:rsidRPr="00284556" w:rsidRDefault="0052689C" w:rsidP="00F42EA0">
      <w:pPr>
        <w:pStyle w:val="a5"/>
        <w:spacing w:after="0" w:line="360" w:lineRule="auto"/>
        <w:ind w:left="0"/>
        <w:jc w:val="both"/>
        <w:rPr>
          <w:rFonts w:ascii="Sylfaen" w:hAnsi="Sylfaen" w:cs="Sylfaen"/>
          <w:b/>
          <w:szCs w:val="24"/>
          <w:lang w:val="hy-AM"/>
        </w:rPr>
      </w:pPr>
    </w:p>
    <w:p w14:paraId="33AEE6E7" w14:textId="4D50FEA4" w:rsidR="00A16B4A" w:rsidRPr="000D4C96" w:rsidRDefault="00430665" w:rsidP="00F42EA0">
      <w:pPr>
        <w:pStyle w:val="a5"/>
        <w:spacing w:after="0" w:line="360" w:lineRule="auto"/>
        <w:ind w:left="0"/>
        <w:jc w:val="right"/>
        <w:rPr>
          <w:rFonts w:ascii="GHEA Grapalat" w:hAnsi="GHEA Grapalat" w:cs="Sylfaen"/>
          <w:b/>
          <w:szCs w:val="24"/>
          <w:lang w:val="hy-AM"/>
        </w:rPr>
      </w:pPr>
      <w:r w:rsidRPr="000D4C96">
        <w:rPr>
          <w:rFonts w:ascii="GHEA Grapalat" w:hAnsi="GHEA Grapalat" w:cs="Sylfaen"/>
          <w:b/>
          <w:szCs w:val="24"/>
          <w:lang w:val="hy-AM"/>
        </w:rPr>
        <w:tab/>
      </w:r>
      <w:r w:rsidR="005F410F" w:rsidRPr="002710BF">
        <w:rPr>
          <w:rFonts w:ascii="GHEA Grapalat" w:hAnsi="GHEA Grapalat" w:cs="Sylfaen"/>
          <w:b/>
          <w:szCs w:val="24"/>
          <w:lang w:val="hy-AM"/>
        </w:rPr>
        <w:t>Աղյուսա</w:t>
      </w:r>
      <w:r w:rsidR="005F410F" w:rsidRPr="000D4C96">
        <w:rPr>
          <w:rFonts w:ascii="GHEA Grapalat" w:hAnsi="GHEA Grapalat" w:cs="Sylfaen"/>
          <w:b/>
          <w:szCs w:val="24"/>
          <w:lang w:val="ro-RO"/>
        </w:rPr>
        <w:t xml:space="preserve">կ 1. </w:t>
      </w:r>
    </w:p>
    <w:p w14:paraId="3C705710" w14:textId="57DCF413" w:rsidR="005F410F" w:rsidRPr="000D4C96" w:rsidRDefault="005F410F" w:rsidP="00F42EA0">
      <w:pPr>
        <w:pStyle w:val="a5"/>
        <w:spacing w:after="0" w:line="360" w:lineRule="auto"/>
        <w:ind w:left="0"/>
        <w:jc w:val="center"/>
        <w:rPr>
          <w:rFonts w:ascii="GHEA Grapalat" w:hAnsi="GHEA Grapalat" w:cs="Sylfaen"/>
          <w:b/>
          <w:szCs w:val="24"/>
          <w:lang w:val="ro-RO"/>
        </w:rPr>
      </w:pPr>
      <w:r w:rsidRPr="000D4C96">
        <w:rPr>
          <w:rFonts w:ascii="GHEA Grapalat" w:hAnsi="GHEA Grapalat" w:cs="Sylfaen"/>
          <w:b/>
          <w:szCs w:val="24"/>
          <w:lang w:val="hy-AM"/>
        </w:rPr>
        <w:t>Համայնքի</w:t>
      </w:r>
      <w:r w:rsidRPr="000D4C96">
        <w:rPr>
          <w:rFonts w:ascii="GHEA Grapalat" w:hAnsi="GHEA Grapalat" w:cs="Sylfaen"/>
          <w:b/>
          <w:szCs w:val="24"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կազմի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մեջ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բնակչության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ու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տնային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տնտեսությունների</w:t>
      </w:r>
      <w:r w:rsidRPr="000D4C96">
        <w:rPr>
          <w:rFonts w:ascii="GHEA Grapalat" w:hAnsi="GHEA Grapalat"/>
          <w:b/>
          <w:lang w:val="ro-RO"/>
        </w:rPr>
        <w:t xml:space="preserve"> </w:t>
      </w:r>
      <w:r w:rsidRPr="000D4C96">
        <w:rPr>
          <w:rFonts w:ascii="GHEA Grapalat" w:hAnsi="GHEA Grapalat" w:cs="Sylfaen"/>
          <w:b/>
          <w:lang w:val="hy-AM"/>
        </w:rPr>
        <w:t>ցուցանիշները</w:t>
      </w:r>
    </w:p>
    <w:p w14:paraId="3CC8DFD2" w14:textId="77777777" w:rsidR="005F410F" w:rsidRPr="000D4C96" w:rsidRDefault="004C5E61" w:rsidP="00F42EA0">
      <w:pPr>
        <w:pStyle w:val="a5"/>
        <w:spacing w:after="0" w:line="360" w:lineRule="auto"/>
        <w:ind w:left="1004"/>
        <w:jc w:val="right"/>
        <w:rPr>
          <w:rFonts w:ascii="GHEA Grapalat" w:hAnsi="GHEA Grapalat" w:cs="Sylfaen"/>
          <w:b/>
          <w:szCs w:val="24"/>
          <w:lang w:val="ro-RO"/>
        </w:rPr>
      </w:pPr>
      <w:r w:rsidRPr="000D4C96">
        <w:rPr>
          <w:rFonts w:ascii="GHEA Grapalat" w:hAnsi="GHEA Grapalat" w:cs="Sylfaen"/>
          <w:b/>
          <w:szCs w:val="24"/>
          <w:lang w:val="ro-RO"/>
        </w:rPr>
        <w:t>(01.</w:t>
      </w:r>
      <w:r w:rsidRPr="000D4C96">
        <w:rPr>
          <w:rFonts w:ascii="GHEA Grapalat" w:hAnsi="GHEA Grapalat" w:cs="Sylfaen"/>
          <w:b/>
          <w:szCs w:val="24"/>
          <w:lang w:val="ru-RU"/>
        </w:rPr>
        <w:t>01</w:t>
      </w:r>
      <w:r w:rsidR="005F410F" w:rsidRPr="000D4C96">
        <w:rPr>
          <w:rFonts w:ascii="GHEA Grapalat" w:hAnsi="GHEA Grapalat" w:cs="Sylfaen"/>
          <w:b/>
          <w:szCs w:val="24"/>
          <w:lang w:val="ro-RO"/>
        </w:rPr>
        <w:t xml:space="preserve">.2022 </w:t>
      </w:r>
      <w:r w:rsidR="005F410F" w:rsidRPr="000D4C96">
        <w:rPr>
          <w:rFonts w:ascii="GHEA Grapalat" w:hAnsi="GHEA Grapalat" w:cs="Sylfaen"/>
          <w:b/>
          <w:szCs w:val="24"/>
        </w:rPr>
        <w:t>թ</w:t>
      </w:r>
      <w:r w:rsidR="005F410F" w:rsidRPr="000D4C96">
        <w:rPr>
          <w:rFonts w:ascii="GHEA Grapalat" w:hAnsi="GHEA Grapalat" w:cs="Sylfaen"/>
          <w:b/>
          <w:szCs w:val="24"/>
          <w:lang w:val="ro-RO"/>
        </w:rPr>
        <w:t xml:space="preserve">. </w:t>
      </w:r>
      <w:proofErr w:type="spellStart"/>
      <w:r w:rsidR="005F410F" w:rsidRPr="000D4C96">
        <w:rPr>
          <w:rFonts w:ascii="GHEA Grapalat" w:hAnsi="GHEA Grapalat" w:cs="Sylfaen"/>
          <w:b/>
          <w:szCs w:val="24"/>
        </w:rPr>
        <w:t>դրությամբ</w:t>
      </w:r>
      <w:proofErr w:type="spellEnd"/>
      <w:r w:rsidR="005F410F" w:rsidRPr="000D4C96">
        <w:rPr>
          <w:rFonts w:ascii="GHEA Grapalat" w:hAnsi="GHEA Grapalat" w:cs="Sylfaen"/>
          <w:b/>
          <w:szCs w:val="24"/>
          <w:lang w:val="ro-RO"/>
        </w:rPr>
        <w:t>)</w:t>
      </w:r>
    </w:p>
    <w:p w14:paraId="013F616C" w14:textId="77777777" w:rsidR="005F410F" w:rsidRPr="000D4C96" w:rsidRDefault="005F410F" w:rsidP="00F42EA0">
      <w:pPr>
        <w:spacing w:after="0" w:line="360" w:lineRule="auto"/>
        <w:contextualSpacing/>
        <w:rPr>
          <w:rFonts w:ascii="GHEA Grapalat" w:eastAsia="Times New Roman" w:hAnsi="GHEA Grapalat" w:cs="Sylfaen"/>
          <w:i/>
          <w:color w:val="FF0000"/>
          <w:sz w:val="24"/>
          <w:lang w:val="ro-RO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2624"/>
        <w:gridCol w:w="2892"/>
        <w:gridCol w:w="3856"/>
      </w:tblGrid>
      <w:tr w:rsidR="00920E61" w:rsidRPr="004C5E61" w14:paraId="6B14FA43" w14:textId="77777777" w:rsidTr="00920E61">
        <w:trPr>
          <w:trHeight w:val="1365"/>
        </w:trPr>
        <w:tc>
          <w:tcPr>
            <w:tcW w:w="936" w:type="dxa"/>
          </w:tcPr>
          <w:p w14:paraId="77890F73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Հ</w:t>
            </w: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/</w:t>
            </w: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հ</w:t>
            </w:r>
          </w:p>
        </w:tc>
        <w:tc>
          <w:tcPr>
            <w:tcW w:w="2624" w:type="dxa"/>
          </w:tcPr>
          <w:p w14:paraId="602296DA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Բնակավայրի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անվանումը</w:t>
            </w:r>
            <w:proofErr w:type="spellEnd"/>
          </w:p>
        </w:tc>
        <w:tc>
          <w:tcPr>
            <w:tcW w:w="2892" w:type="dxa"/>
          </w:tcPr>
          <w:p w14:paraId="2A021A1D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Մշտական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բնակչության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թվաքանակը</w:t>
            </w:r>
            <w:proofErr w:type="spellEnd"/>
          </w:p>
        </w:tc>
        <w:tc>
          <w:tcPr>
            <w:tcW w:w="3856" w:type="dxa"/>
          </w:tcPr>
          <w:p w14:paraId="2DB09A1C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Առկա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տնային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տնտեսությունների</w:t>
            </w:r>
            <w:proofErr w:type="spellEnd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  <w:lang w:val="ro-RO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2"/>
              </w:rPr>
              <w:t>թվաքանակը</w:t>
            </w:r>
            <w:proofErr w:type="spellEnd"/>
          </w:p>
        </w:tc>
      </w:tr>
      <w:tr w:rsidR="00920E61" w:rsidRPr="004C5E61" w14:paraId="2F6C0034" w14:textId="77777777" w:rsidTr="00920E61">
        <w:trPr>
          <w:trHeight w:val="341"/>
        </w:trPr>
        <w:tc>
          <w:tcPr>
            <w:tcW w:w="936" w:type="dxa"/>
          </w:tcPr>
          <w:p w14:paraId="1ED1D13B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1.</w:t>
            </w:r>
          </w:p>
        </w:tc>
        <w:tc>
          <w:tcPr>
            <w:tcW w:w="2624" w:type="dxa"/>
          </w:tcPr>
          <w:p w14:paraId="725485B2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Գեղարդ</w:t>
            </w:r>
            <w:proofErr w:type="spellEnd"/>
          </w:p>
        </w:tc>
        <w:tc>
          <w:tcPr>
            <w:tcW w:w="2892" w:type="dxa"/>
          </w:tcPr>
          <w:p w14:paraId="2F99DF86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344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3D20D3D9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81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 xml:space="preserve"> 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տ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/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տ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  <w:lang w:val="ro-RO"/>
              </w:rPr>
              <w:t>.</w:t>
            </w:r>
          </w:p>
        </w:tc>
      </w:tr>
      <w:tr w:rsidR="00920E61" w14:paraId="7A495103" w14:textId="77777777" w:rsidTr="00920E61">
        <w:trPr>
          <w:trHeight w:val="341"/>
        </w:trPr>
        <w:tc>
          <w:tcPr>
            <w:tcW w:w="936" w:type="dxa"/>
          </w:tcPr>
          <w:p w14:paraId="5D509298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2.</w:t>
            </w:r>
          </w:p>
        </w:tc>
        <w:tc>
          <w:tcPr>
            <w:tcW w:w="2624" w:type="dxa"/>
          </w:tcPr>
          <w:p w14:paraId="7714CAE6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Գողթ</w:t>
            </w:r>
            <w:proofErr w:type="spellEnd"/>
          </w:p>
        </w:tc>
        <w:tc>
          <w:tcPr>
            <w:tcW w:w="2892" w:type="dxa"/>
          </w:tcPr>
          <w:p w14:paraId="73B8D928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2101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156FBA43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548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  <w:tr w:rsidR="00920E61" w14:paraId="47E8E425" w14:textId="77777777" w:rsidTr="00920E61">
        <w:trPr>
          <w:trHeight w:val="341"/>
        </w:trPr>
        <w:tc>
          <w:tcPr>
            <w:tcW w:w="936" w:type="dxa"/>
          </w:tcPr>
          <w:p w14:paraId="69B5D487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3.</w:t>
            </w:r>
          </w:p>
        </w:tc>
        <w:tc>
          <w:tcPr>
            <w:tcW w:w="2624" w:type="dxa"/>
          </w:tcPr>
          <w:p w14:paraId="7FA7235E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Գառնի</w:t>
            </w:r>
            <w:proofErr w:type="spellEnd"/>
          </w:p>
        </w:tc>
        <w:tc>
          <w:tcPr>
            <w:tcW w:w="2892" w:type="dxa"/>
          </w:tcPr>
          <w:p w14:paraId="4A04D5AB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8225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3685D92A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1562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  <w:tr w:rsidR="00920E61" w14:paraId="00A94691" w14:textId="77777777" w:rsidTr="00920E61">
        <w:trPr>
          <w:trHeight w:val="341"/>
        </w:trPr>
        <w:tc>
          <w:tcPr>
            <w:tcW w:w="936" w:type="dxa"/>
          </w:tcPr>
          <w:p w14:paraId="4C8528A5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4.</w:t>
            </w:r>
          </w:p>
        </w:tc>
        <w:tc>
          <w:tcPr>
            <w:tcW w:w="2624" w:type="dxa"/>
          </w:tcPr>
          <w:p w14:paraId="2B752D8A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Հացավան</w:t>
            </w:r>
            <w:proofErr w:type="spellEnd"/>
          </w:p>
        </w:tc>
        <w:tc>
          <w:tcPr>
            <w:tcW w:w="2892" w:type="dxa"/>
          </w:tcPr>
          <w:p w14:paraId="4960DAAD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593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23B20CFF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120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  <w:tr w:rsidR="00920E61" w14:paraId="454CD858" w14:textId="77777777" w:rsidTr="00920E61">
        <w:trPr>
          <w:trHeight w:val="76"/>
        </w:trPr>
        <w:tc>
          <w:tcPr>
            <w:tcW w:w="936" w:type="dxa"/>
          </w:tcPr>
          <w:p w14:paraId="7904D76E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5.</w:t>
            </w:r>
          </w:p>
        </w:tc>
        <w:tc>
          <w:tcPr>
            <w:tcW w:w="2624" w:type="dxa"/>
          </w:tcPr>
          <w:p w14:paraId="49C97DFD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Գեղադիր</w:t>
            </w:r>
            <w:proofErr w:type="spellEnd"/>
          </w:p>
        </w:tc>
        <w:tc>
          <w:tcPr>
            <w:tcW w:w="2892" w:type="dxa"/>
          </w:tcPr>
          <w:p w14:paraId="51F32EFF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723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795ECF8A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199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  <w:tr w:rsidR="00920E61" w14:paraId="10293439" w14:textId="77777777" w:rsidTr="00920E61">
        <w:trPr>
          <w:trHeight w:val="358"/>
        </w:trPr>
        <w:tc>
          <w:tcPr>
            <w:tcW w:w="936" w:type="dxa"/>
          </w:tcPr>
          <w:p w14:paraId="30148182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6.</w:t>
            </w:r>
          </w:p>
        </w:tc>
        <w:tc>
          <w:tcPr>
            <w:tcW w:w="2624" w:type="dxa"/>
          </w:tcPr>
          <w:p w14:paraId="1DB93464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Ողջաբերդ</w:t>
            </w:r>
            <w:proofErr w:type="spellEnd"/>
          </w:p>
        </w:tc>
        <w:tc>
          <w:tcPr>
            <w:tcW w:w="2892" w:type="dxa"/>
          </w:tcPr>
          <w:p w14:paraId="651BA3D6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950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</w:t>
            </w:r>
            <w:proofErr w:type="spellStart"/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70693BD4" w14:textId="77777777" w:rsidR="00920E61" w:rsidRPr="000D4C96" w:rsidRDefault="00920E61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204</w:t>
            </w:r>
            <w:r w:rsidR="00537A1C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  <w:tr w:rsidR="00FE4789" w14:paraId="528E242A" w14:textId="77777777" w:rsidTr="00920E61">
        <w:trPr>
          <w:trHeight w:val="358"/>
        </w:trPr>
        <w:tc>
          <w:tcPr>
            <w:tcW w:w="936" w:type="dxa"/>
          </w:tcPr>
          <w:p w14:paraId="17C51A18" w14:textId="77777777" w:rsidR="00FE4789" w:rsidRPr="000D4C96" w:rsidRDefault="00FE4789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</w:p>
        </w:tc>
        <w:tc>
          <w:tcPr>
            <w:tcW w:w="2624" w:type="dxa"/>
          </w:tcPr>
          <w:p w14:paraId="7F86C4B6" w14:textId="77777777" w:rsidR="00FE4789" w:rsidRPr="000D4C96" w:rsidRDefault="00FE4789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Ընդհամենը</w:t>
            </w:r>
            <w:proofErr w:type="spellEnd"/>
          </w:p>
        </w:tc>
        <w:tc>
          <w:tcPr>
            <w:tcW w:w="2892" w:type="dxa"/>
          </w:tcPr>
          <w:p w14:paraId="70356A95" w14:textId="77777777" w:rsidR="00FE4789" w:rsidRPr="000D4C96" w:rsidRDefault="00FE4789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12936 </w:t>
            </w:r>
            <w:proofErr w:type="spellStart"/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մարդ</w:t>
            </w:r>
            <w:proofErr w:type="spellEnd"/>
          </w:p>
        </w:tc>
        <w:tc>
          <w:tcPr>
            <w:tcW w:w="3856" w:type="dxa"/>
          </w:tcPr>
          <w:p w14:paraId="4C46C8B2" w14:textId="77777777" w:rsidR="00FE4789" w:rsidRPr="000D4C96" w:rsidRDefault="00B96666" w:rsidP="00F42EA0">
            <w:pPr>
              <w:spacing w:line="360" w:lineRule="auto"/>
              <w:contextualSpacing/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</w:pPr>
            <w:r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>2714</w:t>
            </w:r>
            <w:r w:rsidR="00FE4789" w:rsidRPr="000D4C96">
              <w:rPr>
                <w:rFonts w:ascii="GHEA Grapalat" w:hAnsi="GHEA Grapalat" w:cs="Sylfaen"/>
                <w:i/>
                <w:color w:val="262626" w:themeColor="text1" w:themeTint="D9"/>
                <w:sz w:val="24"/>
              </w:rPr>
              <w:t xml:space="preserve"> տ/տ.</w:t>
            </w:r>
          </w:p>
        </w:tc>
      </w:tr>
    </w:tbl>
    <w:p w14:paraId="475E29C3" w14:textId="77777777" w:rsidR="00757D37" w:rsidRPr="000D4C96" w:rsidRDefault="00757D37" w:rsidP="00F42EA0">
      <w:pPr>
        <w:spacing w:after="0" w:line="360" w:lineRule="auto"/>
        <w:ind w:left="2070" w:hanging="1350"/>
        <w:rPr>
          <w:rFonts w:ascii="GHEA Grapalat" w:eastAsia="Times New Roman" w:hAnsi="GHEA Grapalat" w:cs="Sylfaen"/>
          <w:b/>
          <w:sz w:val="24"/>
          <w:szCs w:val="24"/>
        </w:rPr>
      </w:pPr>
    </w:p>
    <w:p w14:paraId="528C53AB" w14:textId="77777777" w:rsidR="00A16B4A" w:rsidRPr="000D4C96" w:rsidRDefault="00846028" w:rsidP="00F42EA0">
      <w:pPr>
        <w:spacing w:after="0" w:line="360" w:lineRule="auto"/>
        <w:ind w:left="2070" w:hanging="1350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proofErr w:type="spellStart"/>
      <w:r w:rsidRPr="000D4C96">
        <w:rPr>
          <w:rFonts w:ascii="GHEA Grapalat" w:eastAsia="Times New Roman" w:hAnsi="GHEA Grapalat" w:cs="Sylfaen"/>
          <w:b/>
          <w:sz w:val="24"/>
          <w:szCs w:val="24"/>
        </w:rPr>
        <w:t>Աղյուսակ</w:t>
      </w:r>
      <w:proofErr w:type="spellEnd"/>
      <w:r w:rsidR="000D3B36"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 xml:space="preserve"> 2</w:t>
      </w:r>
      <w:r w:rsidR="000D3B36"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ab/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>.</w:t>
      </w:r>
    </w:p>
    <w:p w14:paraId="2078B024" w14:textId="0274E780" w:rsidR="00B11CCB" w:rsidRDefault="00B11CCB" w:rsidP="00F42EA0">
      <w:pPr>
        <w:spacing w:after="0" w:line="360" w:lineRule="auto"/>
        <w:ind w:left="2070" w:hanging="135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առկա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բնակչության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տարիքային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և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սոցիալական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կազմի</w:t>
      </w:r>
      <w:r w:rsid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ցուցանիշները</w:t>
      </w:r>
    </w:p>
    <w:p w14:paraId="59E1BBD1" w14:textId="77777777" w:rsidR="00757D37" w:rsidRPr="000D4C96" w:rsidRDefault="00757D37" w:rsidP="00F42EA0">
      <w:pPr>
        <w:spacing w:after="0" w:line="360" w:lineRule="auto"/>
        <w:ind w:left="2070" w:hanging="1350"/>
        <w:jc w:val="center"/>
        <w:rPr>
          <w:rFonts w:ascii="GHEA Grapalat" w:eastAsia="Times New Roman" w:hAnsi="GHEA Grapalat" w:cs="Sylfaen"/>
          <w:b/>
          <w:sz w:val="24"/>
          <w:szCs w:val="24"/>
          <w:lang w:val="ro-RO"/>
        </w:rPr>
      </w:pPr>
    </w:p>
    <w:p w14:paraId="0AB1AD58" w14:textId="5C41FBDF" w:rsidR="00B11CCB" w:rsidRPr="000D4C96" w:rsidRDefault="00A16B4A" w:rsidP="00F42EA0">
      <w:pPr>
        <w:spacing w:after="0" w:line="360" w:lineRule="auto"/>
        <w:ind w:left="2070" w:hanging="1350"/>
        <w:jc w:val="right"/>
        <w:rPr>
          <w:rFonts w:ascii="GHEA Grapalat" w:eastAsia="Times New Roman" w:hAnsi="GHEA Grapalat" w:cs="Sylfaen"/>
          <w:b/>
          <w:szCs w:val="24"/>
          <w:lang w:val="ro-RO"/>
        </w:rPr>
      </w:pPr>
      <w:r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>(01.</w:t>
      </w:r>
      <w:r w:rsidRPr="000D4C96">
        <w:rPr>
          <w:rFonts w:ascii="GHEA Grapalat" w:eastAsia="Times New Roman" w:hAnsi="GHEA Grapalat" w:cs="Sylfaen"/>
          <w:b/>
          <w:sz w:val="24"/>
          <w:szCs w:val="24"/>
          <w:lang w:val="hy-AM"/>
        </w:rPr>
        <w:t>01</w:t>
      </w:r>
      <w:r w:rsidR="00A90EDD"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>.2022</w:t>
      </w:r>
      <w:r w:rsidR="00B11CCB"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 xml:space="preserve"> </w:t>
      </w:r>
      <w:r w:rsidR="00B11CCB" w:rsidRPr="000D4C96">
        <w:rPr>
          <w:rFonts w:ascii="GHEA Grapalat" w:eastAsia="Times New Roman" w:hAnsi="GHEA Grapalat" w:cs="Sylfaen"/>
          <w:b/>
          <w:sz w:val="24"/>
          <w:szCs w:val="24"/>
        </w:rPr>
        <w:t>թ</w:t>
      </w:r>
      <w:r w:rsidR="00B11CCB" w:rsidRPr="000D4C96">
        <w:rPr>
          <w:rFonts w:ascii="GHEA Grapalat" w:eastAsia="Times New Roman" w:hAnsi="GHEA Grapalat" w:cs="Sylfaen"/>
          <w:b/>
          <w:sz w:val="24"/>
          <w:szCs w:val="24"/>
          <w:lang w:val="ro-RO"/>
        </w:rPr>
        <w:t xml:space="preserve">. </w:t>
      </w:r>
      <w:proofErr w:type="spellStart"/>
      <w:r w:rsidR="00B11CCB" w:rsidRPr="000D4C96">
        <w:rPr>
          <w:rFonts w:ascii="GHEA Grapalat" w:eastAsia="Times New Roman" w:hAnsi="GHEA Grapalat" w:cs="Sylfaen"/>
          <w:b/>
          <w:sz w:val="24"/>
          <w:szCs w:val="24"/>
        </w:rPr>
        <w:t>դրությամբ</w:t>
      </w:r>
      <w:proofErr w:type="spellEnd"/>
      <w:r w:rsidR="00B11CCB" w:rsidRPr="000D4C96">
        <w:rPr>
          <w:rFonts w:ascii="GHEA Grapalat" w:eastAsia="Times New Roman" w:hAnsi="GHEA Grapalat" w:cs="Sylfaen"/>
          <w:b/>
          <w:szCs w:val="24"/>
          <w:lang w:val="ro-RO"/>
        </w:rPr>
        <w:t>)</w:t>
      </w:r>
    </w:p>
    <w:p w14:paraId="5D53CD87" w14:textId="77777777" w:rsidR="00B11CCB" w:rsidRPr="000D4C96" w:rsidRDefault="00B11CCB" w:rsidP="00F42EA0">
      <w:pPr>
        <w:spacing w:after="0" w:line="360" w:lineRule="auto"/>
        <w:ind w:left="2070" w:hanging="1350"/>
        <w:jc w:val="right"/>
        <w:rPr>
          <w:rFonts w:ascii="GHEA Grapalat" w:eastAsia="Times New Roman" w:hAnsi="GHEA Grapalat" w:cs="Sylfaen"/>
          <w:b/>
          <w:sz w:val="10"/>
          <w:szCs w:val="10"/>
          <w:lang w:val="ro-RO"/>
        </w:rPr>
      </w:pPr>
    </w:p>
    <w:tbl>
      <w:tblPr>
        <w:tblStyle w:val="TableGrid2"/>
        <w:tblW w:w="9136" w:type="dxa"/>
        <w:tblLayout w:type="fixed"/>
        <w:tblLook w:val="0000" w:firstRow="0" w:lastRow="0" w:firstColumn="0" w:lastColumn="0" w:noHBand="0" w:noVBand="0"/>
      </w:tblPr>
      <w:tblGrid>
        <w:gridCol w:w="982"/>
        <w:gridCol w:w="6326"/>
        <w:gridCol w:w="1828"/>
      </w:tblGrid>
      <w:tr w:rsidR="00B11CCB" w:rsidRPr="000D4C96" w14:paraId="6105B5D8" w14:textId="77777777" w:rsidTr="002F42A3">
        <w:trPr>
          <w:trHeight w:val="726"/>
        </w:trPr>
        <w:tc>
          <w:tcPr>
            <w:tcW w:w="982" w:type="dxa"/>
          </w:tcPr>
          <w:p w14:paraId="73009599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0D4C96">
              <w:rPr>
                <w:rFonts w:ascii="GHEA Grapalat" w:hAnsi="GHEA Grapalat" w:cs="Sylfaen"/>
                <w:b/>
                <w:lang w:val="af-ZA"/>
              </w:rPr>
              <w:t>Հ</w:t>
            </w:r>
            <w:r w:rsidRPr="000D4C96">
              <w:rPr>
                <w:rFonts w:ascii="GHEA Grapalat" w:hAnsi="GHEA Grapalat"/>
                <w:b/>
                <w:lang w:val="af-ZA"/>
              </w:rPr>
              <w:t>/</w:t>
            </w:r>
            <w:r w:rsidRPr="000D4C96">
              <w:rPr>
                <w:rFonts w:ascii="GHEA Grapalat" w:hAnsi="GHEA Grapalat" w:cs="Sylfaen"/>
                <w:b/>
                <w:lang w:val="af-ZA"/>
              </w:rPr>
              <w:t>հ</w:t>
            </w:r>
          </w:p>
        </w:tc>
        <w:tc>
          <w:tcPr>
            <w:tcW w:w="6326" w:type="dxa"/>
          </w:tcPr>
          <w:p w14:paraId="7877FB73" w14:textId="77777777" w:rsidR="00B11CCB" w:rsidRPr="000D4C96" w:rsidRDefault="00B11CCB" w:rsidP="00F42EA0">
            <w:pPr>
              <w:spacing w:line="360" w:lineRule="auto"/>
              <w:ind w:right="-97"/>
              <w:jc w:val="center"/>
              <w:rPr>
                <w:rFonts w:ascii="GHEA Grapalat" w:hAnsi="GHEA Grapalat" w:cs="Sylfaen"/>
                <w:b/>
                <w:lang w:val="af-ZA"/>
              </w:rPr>
            </w:pPr>
            <w:r w:rsidRPr="000D4C96">
              <w:rPr>
                <w:rFonts w:ascii="GHEA Grapalat" w:hAnsi="GHEA Grapalat" w:cs="Sylfaen"/>
                <w:b/>
                <w:lang w:val="af-ZA"/>
              </w:rPr>
              <w:t>Ցուցանիշները</w:t>
            </w:r>
          </w:p>
        </w:tc>
        <w:tc>
          <w:tcPr>
            <w:tcW w:w="1828" w:type="dxa"/>
            <w:textDirection w:val="btLr"/>
          </w:tcPr>
          <w:p w14:paraId="2DF66822" w14:textId="77777777" w:rsidR="00B11CCB" w:rsidRPr="000D4C96" w:rsidRDefault="00B11CCB" w:rsidP="00F42EA0">
            <w:pPr>
              <w:spacing w:line="360" w:lineRule="auto"/>
              <w:ind w:left="113" w:right="-108"/>
              <w:jc w:val="center"/>
              <w:rPr>
                <w:rFonts w:ascii="GHEA Grapalat" w:hAnsi="GHEA Grapalat" w:cs="Sylfaen"/>
                <w:b/>
                <w:lang w:val="hy-AM"/>
              </w:rPr>
            </w:pPr>
          </w:p>
        </w:tc>
      </w:tr>
      <w:tr w:rsidR="00B11CCB" w:rsidRPr="000D4C96" w14:paraId="1A1A3C4D" w14:textId="77777777" w:rsidTr="003F5831">
        <w:trPr>
          <w:trHeight w:val="46"/>
        </w:trPr>
        <w:tc>
          <w:tcPr>
            <w:tcW w:w="982" w:type="dxa"/>
          </w:tcPr>
          <w:p w14:paraId="331E02FA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1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2164ECB1" w14:textId="0062757D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  <w:lang w:val="hy-AM"/>
              </w:rPr>
              <w:t>Առկա բ</w:t>
            </w:r>
            <w:r w:rsidRPr="000D4C96">
              <w:rPr>
                <w:rFonts w:ascii="GHEA Grapalat" w:hAnsi="GHEA Grapalat" w:cs="Sylfaen"/>
                <w:lang w:val="af-ZA"/>
              </w:rPr>
              <w:t xml:space="preserve">նակչության թիվը, </w:t>
            </w:r>
            <w:proofErr w:type="spellStart"/>
            <w:r w:rsidRPr="000D4C96">
              <w:rPr>
                <w:rFonts w:ascii="GHEA Grapalat" w:hAnsi="GHEA Grapalat" w:cs="Sylfaen"/>
              </w:rPr>
              <w:t>այդ</w:t>
            </w:r>
            <w:proofErr w:type="spellEnd"/>
            <w:r w:rsidR="00757D37" w:rsidRPr="00757D37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թվում</w:t>
            </w:r>
            <w:proofErr w:type="spellEnd"/>
            <w:r w:rsidRPr="000D4C96">
              <w:rPr>
                <w:rFonts w:ascii="GHEA Grapalat" w:hAnsi="GHEA Grapalat" w:cs="Sylfaen"/>
                <w:lang w:val="af-ZA"/>
              </w:rPr>
              <w:t>`</w:t>
            </w:r>
          </w:p>
        </w:tc>
        <w:tc>
          <w:tcPr>
            <w:tcW w:w="1828" w:type="dxa"/>
          </w:tcPr>
          <w:p w14:paraId="37D8FACC" w14:textId="77777777" w:rsidR="00B11CCB" w:rsidRPr="000D4C96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12936</w:t>
            </w:r>
          </w:p>
        </w:tc>
      </w:tr>
      <w:tr w:rsidR="00B11CCB" w:rsidRPr="000D4C96" w14:paraId="6CBE04D6" w14:textId="77777777" w:rsidTr="003F5831">
        <w:trPr>
          <w:trHeight w:val="46"/>
        </w:trPr>
        <w:tc>
          <w:tcPr>
            <w:tcW w:w="982" w:type="dxa"/>
          </w:tcPr>
          <w:p w14:paraId="7B8827CB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316B7E13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  <w:lang w:val="af-ZA"/>
              </w:rPr>
            </w:pPr>
            <w:r w:rsidRPr="000D4C96">
              <w:rPr>
                <w:rFonts w:ascii="GHEA Grapalat" w:hAnsi="GHEA Grapalat" w:cs="Sylfaen"/>
              </w:rPr>
              <w:t>Տ</w:t>
            </w:r>
            <w:r w:rsidRPr="000D4C96">
              <w:rPr>
                <w:rFonts w:ascii="GHEA Grapalat" w:hAnsi="GHEA Grapalat" w:cs="Sylfaen"/>
                <w:lang w:val="hy-AM"/>
              </w:rPr>
              <w:t xml:space="preserve">ղամարդիկ </w:t>
            </w:r>
          </w:p>
        </w:tc>
        <w:tc>
          <w:tcPr>
            <w:tcW w:w="1828" w:type="dxa"/>
          </w:tcPr>
          <w:p w14:paraId="03D064F7" w14:textId="77777777" w:rsidR="00B11CCB" w:rsidRPr="000D4C96" w:rsidRDefault="005C540D" w:rsidP="00F42EA0">
            <w:pPr>
              <w:spacing w:line="360" w:lineRule="auto"/>
              <w:jc w:val="center"/>
              <w:rPr>
                <w:rFonts w:ascii="GHEA Grapalat" w:hAnsi="GHEA Grapalat"/>
                <w:lang w:val="ro-RO"/>
              </w:rPr>
            </w:pPr>
            <w:r w:rsidRPr="000D4C96">
              <w:rPr>
                <w:rFonts w:ascii="GHEA Grapalat" w:hAnsi="GHEA Grapalat"/>
                <w:lang w:val="ro-RO"/>
              </w:rPr>
              <w:t>6582</w:t>
            </w:r>
          </w:p>
        </w:tc>
      </w:tr>
      <w:tr w:rsidR="00B11CCB" w:rsidRPr="000D4C96" w14:paraId="11FCAF7F" w14:textId="77777777" w:rsidTr="003F5831">
        <w:trPr>
          <w:trHeight w:val="46"/>
        </w:trPr>
        <w:tc>
          <w:tcPr>
            <w:tcW w:w="982" w:type="dxa"/>
          </w:tcPr>
          <w:p w14:paraId="50CC6CEB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4D7B51DB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  <w:lang w:val="af-ZA"/>
              </w:rPr>
            </w:pPr>
            <w:r w:rsidRPr="000D4C96">
              <w:rPr>
                <w:rFonts w:ascii="GHEA Grapalat" w:hAnsi="GHEA Grapalat" w:cs="Sylfaen"/>
                <w:lang w:val="hy-AM"/>
              </w:rPr>
              <w:t>Կանայք</w:t>
            </w:r>
          </w:p>
        </w:tc>
        <w:tc>
          <w:tcPr>
            <w:tcW w:w="1828" w:type="dxa"/>
          </w:tcPr>
          <w:p w14:paraId="0F001A46" w14:textId="77777777" w:rsidR="00B11CCB" w:rsidRPr="000D4C96" w:rsidRDefault="005C540D" w:rsidP="00F42EA0">
            <w:pPr>
              <w:spacing w:line="360" w:lineRule="auto"/>
              <w:jc w:val="center"/>
              <w:rPr>
                <w:rFonts w:ascii="GHEA Grapalat" w:hAnsi="GHEA Grapalat" w:cs="Calibri"/>
                <w:lang w:val="ro-RO"/>
              </w:rPr>
            </w:pPr>
            <w:r w:rsidRPr="000D4C96">
              <w:rPr>
                <w:rFonts w:ascii="GHEA Grapalat" w:hAnsi="GHEA Grapalat" w:cs="Calibri"/>
                <w:lang w:val="ro-RO"/>
              </w:rPr>
              <w:t>6354</w:t>
            </w:r>
          </w:p>
        </w:tc>
      </w:tr>
      <w:tr w:rsidR="00B11CCB" w:rsidRPr="000D4C96" w14:paraId="5FADFC18" w14:textId="77777777" w:rsidTr="003F5831">
        <w:trPr>
          <w:trHeight w:val="46"/>
        </w:trPr>
        <w:tc>
          <w:tcPr>
            <w:tcW w:w="982" w:type="dxa"/>
          </w:tcPr>
          <w:p w14:paraId="25E55A3A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6AC33AA9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ro-RO"/>
              </w:rPr>
            </w:pPr>
            <w:r w:rsidRPr="000D4C96">
              <w:rPr>
                <w:rFonts w:ascii="GHEA Grapalat" w:hAnsi="GHEA Grapalat" w:cs="Sylfaen"/>
                <w:lang w:val="hy-AM"/>
              </w:rPr>
              <w:t>0-</w:t>
            </w:r>
            <w:r w:rsidRPr="000D4C96">
              <w:rPr>
                <w:rFonts w:ascii="GHEA Grapalat" w:hAnsi="GHEA Grapalat" w:cs="Sylfaen"/>
                <w:lang w:val="ro-RO"/>
              </w:rPr>
              <w:t>4</w:t>
            </w:r>
            <w:r w:rsidRPr="000D4C96">
              <w:rPr>
                <w:rFonts w:ascii="GHEA Grapalat" w:hAnsi="GHEA Grapalat" w:cs="Sylfaen"/>
                <w:lang w:val="hy-AM"/>
              </w:rPr>
              <w:t xml:space="preserve"> տարեկան </w:t>
            </w:r>
          </w:p>
        </w:tc>
        <w:tc>
          <w:tcPr>
            <w:tcW w:w="1828" w:type="dxa"/>
          </w:tcPr>
          <w:p w14:paraId="5EAE4C32" w14:textId="1D3616A9" w:rsidR="00B11CCB" w:rsidRPr="003F5831" w:rsidRDefault="003F5831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  <w:r w:rsidRPr="003F5831">
              <w:rPr>
                <w:rFonts w:ascii="GHEA Grapalat" w:hAnsi="GHEA Grapalat"/>
                <w:lang w:val="hy-AM"/>
              </w:rPr>
              <w:t>899</w:t>
            </w:r>
          </w:p>
        </w:tc>
      </w:tr>
      <w:tr w:rsidR="00B11CCB" w:rsidRPr="000D4C96" w14:paraId="1EFFC65E" w14:textId="77777777" w:rsidTr="003F5831">
        <w:trPr>
          <w:trHeight w:val="46"/>
        </w:trPr>
        <w:tc>
          <w:tcPr>
            <w:tcW w:w="982" w:type="dxa"/>
          </w:tcPr>
          <w:p w14:paraId="30AD0E12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7A018AD9" w14:textId="77777777" w:rsidR="00B11CCB" w:rsidRPr="000D4C96" w:rsidRDefault="00B11CCB" w:rsidP="00F42EA0">
            <w:pPr>
              <w:spacing w:line="360" w:lineRule="auto"/>
              <w:ind w:right="-96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  <w:lang w:val="ro-RO"/>
              </w:rPr>
              <w:t xml:space="preserve">5-6 </w:t>
            </w:r>
            <w:r w:rsidRPr="000D4C96">
              <w:rPr>
                <w:rFonts w:ascii="GHEA Grapalat" w:hAnsi="GHEA Grapalat" w:cs="Sylfaen"/>
                <w:lang w:val="hy-AM"/>
              </w:rPr>
              <w:t>տարեկան</w:t>
            </w:r>
          </w:p>
        </w:tc>
        <w:tc>
          <w:tcPr>
            <w:tcW w:w="1828" w:type="dxa"/>
          </w:tcPr>
          <w:p w14:paraId="28389D85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359</w:t>
            </w:r>
          </w:p>
        </w:tc>
      </w:tr>
      <w:tr w:rsidR="00B11CCB" w:rsidRPr="000D4C96" w14:paraId="1ADC0339" w14:textId="77777777" w:rsidTr="003F5831">
        <w:trPr>
          <w:trHeight w:val="252"/>
        </w:trPr>
        <w:tc>
          <w:tcPr>
            <w:tcW w:w="982" w:type="dxa"/>
          </w:tcPr>
          <w:p w14:paraId="5569CFD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5756BD06" w14:textId="77777777" w:rsidR="00B11CCB" w:rsidRPr="000D4C96" w:rsidRDefault="00B11CCB" w:rsidP="00F42EA0">
            <w:pPr>
              <w:spacing w:line="360" w:lineRule="auto"/>
              <w:ind w:right="-96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</w:rPr>
              <w:t xml:space="preserve">7-10 </w:t>
            </w:r>
            <w:r w:rsidRPr="000D4C96">
              <w:rPr>
                <w:rFonts w:ascii="GHEA Grapalat" w:hAnsi="GHEA Grapalat" w:cs="Sylfaen"/>
                <w:lang w:val="hy-AM"/>
              </w:rPr>
              <w:t>տարեկան</w:t>
            </w:r>
          </w:p>
        </w:tc>
        <w:tc>
          <w:tcPr>
            <w:tcW w:w="1828" w:type="dxa"/>
          </w:tcPr>
          <w:p w14:paraId="359E742F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763</w:t>
            </w:r>
          </w:p>
        </w:tc>
      </w:tr>
      <w:tr w:rsidR="00B11CCB" w:rsidRPr="000D4C96" w14:paraId="200DCBB2" w14:textId="77777777" w:rsidTr="003F5831">
        <w:trPr>
          <w:trHeight w:val="46"/>
        </w:trPr>
        <w:tc>
          <w:tcPr>
            <w:tcW w:w="982" w:type="dxa"/>
          </w:tcPr>
          <w:p w14:paraId="0574548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5ADADEE9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 xml:space="preserve">11-14 տարեկան </w:t>
            </w:r>
          </w:p>
        </w:tc>
        <w:tc>
          <w:tcPr>
            <w:tcW w:w="1828" w:type="dxa"/>
          </w:tcPr>
          <w:p w14:paraId="19A668C3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705</w:t>
            </w:r>
          </w:p>
        </w:tc>
      </w:tr>
      <w:tr w:rsidR="00B11CCB" w:rsidRPr="000D4C96" w14:paraId="2DB796F4" w14:textId="77777777" w:rsidTr="003F5831">
        <w:trPr>
          <w:trHeight w:val="267"/>
        </w:trPr>
        <w:tc>
          <w:tcPr>
            <w:tcW w:w="982" w:type="dxa"/>
          </w:tcPr>
          <w:p w14:paraId="4C4C30BF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21F6FB5C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</w:rPr>
              <w:t xml:space="preserve">15-17 </w:t>
            </w:r>
            <w:r w:rsidRPr="000D4C96">
              <w:rPr>
                <w:rFonts w:ascii="GHEA Grapalat" w:hAnsi="GHEA Grapalat" w:cs="Sylfaen"/>
                <w:lang w:val="hy-AM"/>
              </w:rPr>
              <w:t>տարեկան</w:t>
            </w:r>
          </w:p>
        </w:tc>
        <w:tc>
          <w:tcPr>
            <w:tcW w:w="1828" w:type="dxa"/>
          </w:tcPr>
          <w:p w14:paraId="1B15C873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427</w:t>
            </w:r>
          </w:p>
        </w:tc>
      </w:tr>
      <w:tr w:rsidR="00B11CCB" w:rsidRPr="000D4C96" w14:paraId="57317428" w14:textId="77777777" w:rsidTr="003F5831">
        <w:trPr>
          <w:trHeight w:val="46"/>
        </w:trPr>
        <w:tc>
          <w:tcPr>
            <w:tcW w:w="982" w:type="dxa"/>
          </w:tcPr>
          <w:p w14:paraId="7726EACD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2B0AA459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</w:rPr>
            </w:pPr>
            <w:r w:rsidRPr="000D4C96">
              <w:rPr>
                <w:rFonts w:ascii="GHEA Grapalat" w:hAnsi="GHEA Grapalat" w:cs="Sylfaen"/>
              </w:rPr>
              <w:t xml:space="preserve">18-22 </w:t>
            </w:r>
            <w:r w:rsidRPr="000D4C96">
              <w:rPr>
                <w:rFonts w:ascii="GHEA Grapalat" w:hAnsi="GHEA Grapalat" w:cs="Sylfaen"/>
                <w:lang w:val="hy-AM"/>
              </w:rPr>
              <w:t>տարեկան</w:t>
            </w:r>
          </w:p>
        </w:tc>
        <w:tc>
          <w:tcPr>
            <w:tcW w:w="1828" w:type="dxa"/>
          </w:tcPr>
          <w:p w14:paraId="524FB722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637</w:t>
            </w:r>
          </w:p>
        </w:tc>
      </w:tr>
      <w:tr w:rsidR="00B11CCB" w:rsidRPr="000D4C96" w14:paraId="71AB6804" w14:textId="77777777" w:rsidTr="003F5831">
        <w:trPr>
          <w:trHeight w:val="46"/>
        </w:trPr>
        <w:tc>
          <w:tcPr>
            <w:tcW w:w="982" w:type="dxa"/>
          </w:tcPr>
          <w:p w14:paraId="1F42167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4563ED2E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</w:rPr>
            </w:pPr>
            <w:r w:rsidRPr="000D4C96">
              <w:rPr>
                <w:rFonts w:ascii="GHEA Grapalat" w:hAnsi="GHEA Grapalat" w:cs="Sylfaen"/>
              </w:rPr>
              <w:t xml:space="preserve">23-45 </w:t>
            </w:r>
            <w:r w:rsidRPr="000D4C96">
              <w:rPr>
                <w:rFonts w:ascii="GHEA Grapalat" w:hAnsi="GHEA Grapalat" w:cs="Sylfaen"/>
                <w:lang w:val="hy-AM"/>
              </w:rPr>
              <w:t>տարեկան</w:t>
            </w:r>
          </w:p>
        </w:tc>
        <w:tc>
          <w:tcPr>
            <w:tcW w:w="1828" w:type="dxa"/>
          </w:tcPr>
          <w:p w14:paraId="258EC86B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4744</w:t>
            </w:r>
          </w:p>
        </w:tc>
      </w:tr>
      <w:tr w:rsidR="00B11CCB" w:rsidRPr="000D4C96" w14:paraId="2550AD55" w14:textId="77777777" w:rsidTr="003F5831">
        <w:trPr>
          <w:trHeight w:val="46"/>
        </w:trPr>
        <w:tc>
          <w:tcPr>
            <w:tcW w:w="982" w:type="dxa"/>
          </w:tcPr>
          <w:p w14:paraId="57C255AA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555D5078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 xml:space="preserve">46-62 տարեկան </w:t>
            </w:r>
          </w:p>
        </w:tc>
        <w:tc>
          <w:tcPr>
            <w:tcW w:w="1828" w:type="dxa"/>
          </w:tcPr>
          <w:p w14:paraId="77E4F324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2900</w:t>
            </w:r>
          </w:p>
        </w:tc>
      </w:tr>
      <w:tr w:rsidR="00B11CCB" w:rsidRPr="000D4C96" w14:paraId="599A04D9" w14:textId="77777777" w:rsidTr="003F5831">
        <w:trPr>
          <w:trHeight w:val="46"/>
        </w:trPr>
        <w:tc>
          <w:tcPr>
            <w:tcW w:w="982" w:type="dxa"/>
          </w:tcPr>
          <w:p w14:paraId="23165618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2AF1A3BF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63 և բարձր տարիքի</w:t>
            </w:r>
          </w:p>
        </w:tc>
        <w:tc>
          <w:tcPr>
            <w:tcW w:w="1828" w:type="dxa"/>
          </w:tcPr>
          <w:p w14:paraId="1323A5BD" w14:textId="77777777" w:rsidR="00B11CCB" w:rsidRPr="003F5831" w:rsidRDefault="005C540D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1502</w:t>
            </w:r>
          </w:p>
        </w:tc>
      </w:tr>
      <w:tr w:rsidR="00B11CCB" w:rsidRPr="000D4C96" w14:paraId="34501BCD" w14:textId="77777777" w:rsidTr="003F5831">
        <w:trPr>
          <w:trHeight w:val="46"/>
        </w:trPr>
        <w:tc>
          <w:tcPr>
            <w:tcW w:w="982" w:type="dxa"/>
          </w:tcPr>
          <w:p w14:paraId="04B8D3B9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2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419F2059" w14:textId="77777777" w:rsidR="00B11CCB" w:rsidRPr="000D4C96" w:rsidRDefault="00B11CCB" w:rsidP="00F42EA0">
            <w:pPr>
              <w:spacing w:line="360" w:lineRule="auto"/>
              <w:ind w:left="-70"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>Կենսաթոշակառուներ</w:t>
            </w:r>
            <w:r w:rsidRPr="000D4C96">
              <w:rPr>
                <w:rFonts w:ascii="GHEA Grapalat" w:hAnsi="GHEA Grapalat"/>
                <w:lang w:val="af-ZA"/>
              </w:rPr>
              <w:t xml:space="preserve">, </w:t>
            </w:r>
            <w:r w:rsidRPr="000D4C96">
              <w:rPr>
                <w:rFonts w:ascii="GHEA Grapalat" w:hAnsi="GHEA Grapalat" w:cs="Sylfaen"/>
                <w:lang w:val="af-ZA"/>
              </w:rPr>
              <w:t>այդ թվում՝</w:t>
            </w:r>
          </w:p>
        </w:tc>
        <w:tc>
          <w:tcPr>
            <w:tcW w:w="1828" w:type="dxa"/>
          </w:tcPr>
          <w:p w14:paraId="10A8BC65" w14:textId="77777777" w:rsidR="00B11CCB" w:rsidRPr="003F5831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802</w:t>
            </w:r>
          </w:p>
        </w:tc>
      </w:tr>
      <w:tr w:rsidR="00B11CCB" w:rsidRPr="000D4C96" w14:paraId="42F80CD3" w14:textId="77777777" w:rsidTr="003F5831">
        <w:trPr>
          <w:trHeight w:val="46"/>
        </w:trPr>
        <w:tc>
          <w:tcPr>
            <w:tcW w:w="982" w:type="dxa"/>
          </w:tcPr>
          <w:p w14:paraId="0047484A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49ACF6EE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Տարիքային և ա</w:t>
            </w:r>
            <w:r w:rsidRPr="000D4C96">
              <w:rPr>
                <w:rFonts w:ascii="GHEA Grapalat" w:hAnsi="GHEA Grapalat" w:cs="Sylfaen"/>
                <w:lang w:val="af-ZA"/>
              </w:rPr>
              <w:t xml:space="preserve">շխատանքային </w:t>
            </w:r>
          </w:p>
        </w:tc>
        <w:tc>
          <w:tcPr>
            <w:tcW w:w="1828" w:type="dxa"/>
          </w:tcPr>
          <w:p w14:paraId="0B89DD36" w14:textId="77777777" w:rsidR="00B11CCB" w:rsidRPr="003F5831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771</w:t>
            </w:r>
          </w:p>
        </w:tc>
      </w:tr>
      <w:tr w:rsidR="00B11CCB" w:rsidRPr="000D4C96" w14:paraId="6900C37F" w14:textId="77777777" w:rsidTr="003F5831">
        <w:trPr>
          <w:trHeight w:val="46"/>
        </w:trPr>
        <w:tc>
          <w:tcPr>
            <w:tcW w:w="982" w:type="dxa"/>
          </w:tcPr>
          <w:p w14:paraId="4110DAEF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3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3EABEC53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 xml:space="preserve">Փախստականներ </w:t>
            </w:r>
          </w:p>
        </w:tc>
        <w:tc>
          <w:tcPr>
            <w:tcW w:w="1828" w:type="dxa"/>
          </w:tcPr>
          <w:p w14:paraId="6495FC66" w14:textId="77777777" w:rsidR="00B11CCB" w:rsidRPr="003F5831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0</w:t>
            </w:r>
          </w:p>
        </w:tc>
      </w:tr>
      <w:tr w:rsidR="00B11CCB" w:rsidRPr="000D4C96" w14:paraId="06289522" w14:textId="77777777" w:rsidTr="003F5831">
        <w:trPr>
          <w:trHeight w:val="46"/>
        </w:trPr>
        <w:tc>
          <w:tcPr>
            <w:tcW w:w="982" w:type="dxa"/>
          </w:tcPr>
          <w:p w14:paraId="5D58D54C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4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33FBAF9C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Միակողմանի ծնողազու</w:t>
            </w:r>
            <w:r w:rsidRPr="000D4C96">
              <w:rPr>
                <w:rFonts w:ascii="GHEA Grapalat" w:hAnsi="GHEA Grapalat"/>
                <w:lang w:val="hy-AM"/>
              </w:rPr>
              <w:t>ր</w:t>
            </w:r>
            <w:r w:rsidRPr="000D4C96">
              <w:rPr>
                <w:rFonts w:ascii="GHEA Grapalat" w:hAnsi="GHEA Grapalat"/>
                <w:lang w:val="af-ZA"/>
              </w:rPr>
              <w:t xml:space="preserve">կ երեխաներ </w:t>
            </w:r>
          </w:p>
        </w:tc>
        <w:tc>
          <w:tcPr>
            <w:tcW w:w="1828" w:type="dxa"/>
          </w:tcPr>
          <w:p w14:paraId="598CB5D5" w14:textId="77777777" w:rsidR="00B11CCB" w:rsidRPr="003F5831" w:rsidRDefault="00F47B7C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3F5831">
              <w:rPr>
                <w:rFonts w:ascii="GHEA Grapalat" w:hAnsi="GHEA Grapalat"/>
                <w:lang w:val="af-ZA"/>
              </w:rPr>
              <w:t>40</w:t>
            </w:r>
          </w:p>
        </w:tc>
      </w:tr>
      <w:tr w:rsidR="00B11CCB" w:rsidRPr="000D4C96" w14:paraId="3F71D4D9" w14:textId="77777777" w:rsidTr="003F5831">
        <w:trPr>
          <w:trHeight w:val="504"/>
        </w:trPr>
        <w:tc>
          <w:tcPr>
            <w:tcW w:w="982" w:type="dxa"/>
          </w:tcPr>
          <w:p w14:paraId="5DEDEA47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5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0B419717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Երկկողմանի ծնողազու</w:t>
            </w:r>
            <w:r w:rsidRPr="000D4C96">
              <w:rPr>
                <w:rFonts w:ascii="GHEA Grapalat" w:hAnsi="GHEA Grapalat"/>
                <w:lang w:val="hy-AM"/>
              </w:rPr>
              <w:t>ր</w:t>
            </w:r>
            <w:r w:rsidRPr="000D4C96">
              <w:rPr>
                <w:rFonts w:ascii="GHEA Grapalat" w:hAnsi="GHEA Grapalat"/>
                <w:lang w:val="af-ZA"/>
              </w:rPr>
              <w:t xml:space="preserve">կ երեխաներ </w:t>
            </w:r>
          </w:p>
        </w:tc>
        <w:tc>
          <w:tcPr>
            <w:tcW w:w="1828" w:type="dxa"/>
          </w:tcPr>
          <w:p w14:paraId="6E4DF30B" w14:textId="77777777" w:rsidR="00B11CCB" w:rsidRPr="000D4C96" w:rsidRDefault="00F47B7C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7</w:t>
            </w:r>
          </w:p>
        </w:tc>
      </w:tr>
      <w:tr w:rsidR="00B11CCB" w:rsidRPr="000D4C96" w14:paraId="670DAFD0" w14:textId="77777777" w:rsidTr="003F5831">
        <w:trPr>
          <w:trHeight w:val="46"/>
        </w:trPr>
        <w:tc>
          <w:tcPr>
            <w:tcW w:w="982" w:type="dxa"/>
          </w:tcPr>
          <w:p w14:paraId="0CFF5962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6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3B14C231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>Հայրենական մեծ պատերազմի մասնակիցներ</w:t>
            </w:r>
          </w:p>
        </w:tc>
        <w:tc>
          <w:tcPr>
            <w:tcW w:w="1828" w:type="dxa"/>
          </w:tcPr>
          <w:p w14:paraId="266AB77B" w14:textId="77777777" w:rsidR="00B11CCB" w:rsidRPr="000D4C96" w:rsidRDefault="00F47B7C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0</w:t>
            </w:r>
          </w:p>
        </w:tc>
      </w:tr>
      <w:tr w:rsidR="00B11CCB" w:rsidRPr="000D4C96" w14:paraId="40BE970D" w14:textId="77777777" w:rsidTr="003F5831">
        <w:trPr>
          <w:trHeight w:val="519"/>
        </w:trPr>
        <w:tc>
          <w:tcPr>
            <w:tcW w:w="982" w:type="dxa"/>
          </w:tcPr>
          <w:p w14:paraId="131EBF5E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7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1DA035D8" w14:textId="77777777" w:rsidR="00B11CCB" w:rsidRPr="00A412FA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color w:val="000000" w:themeColor="text1"/>
                <w:lang w:val="af-ZA"/>
              </w:rPr>
            </w:pPr>
            <w:r w:rsidRPr="00A412FA">
              <w:rPr>
                <w:rFonts w:ascii="GHEA Grapalat" w:hAnsi="GHEA Grapalat" w:cs="Sylfaen"/>
                <w:color w:val="000000" w:themeColor="text1"/>
                <w:lang w:val="af-ZA"/>
              </w:rPr>
              <w:t>Արցախյան պատերազմի մասնակիցներ</w:t>
            </w:r>
            <w:r w:rsidR="00F14B52" w:rsidRPr="00A412FA">
              <w:rPr>
                <w:rFonts w:ascii="GHEA Grapalat" w:hAnsi="GHEA Grapalat" w:cs="Sylfaen"/>
                <w:color w:val="000000" w:themeColor="text1"/>
                <w:lang w:val="af-ZA"/>
              </w:rPr>
              <w:t>, այդ թվում</w:t>
            </w:r>
            <w:r w:rsidRPr="00A412FA">
              <w:rPr>
                <w:rFonts w:ascii="GHEA Grapalat" w:hAnsi="GHEA Grapalat" w:cs="Sylfaen"/>
                <w:color w:val="000000" w:themeColor="text1"/>
                <w:lang w:val="af-ZA"/>
              </w:rPr>
              <w:t xml:space="preserve"> </w:t>
            </w:r>
          </w:p>
        </w:tc>
        <w:tc>
          <w:tcPr>
            <w:tcW w:w="1828" w:type="dxa"/>
          </w:tcPr>
          <w:p w14:paraId="263E57E4" w14:textId="34FD8991" w:rsidR="00B11CCB" w:rsidRPr="004453C4" w:rsidRDefault="004453C4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330</w:t>
            </w:r>
          </w:p>
        </w:tc>
      </w:tr>
      <w:tr w:rsidR="00F14B52" w:rsidRPr="000D4C96" w14:paraId="06D1B6DF" w14:textId="77777777" w:rsidTr="003F5831">
        <w:trPr>
          <w:trHeight w:val="519"/>
        </w:trPr>
        <w:tc>
          <w:tcPr>
            <w:tcW w:w="982" w:type="dxa"/>
          </w:tcPr>
          <w:p w14:paraId="6AB5A3AA" w14:textId="77777777" w:rsidR="00F14B52" w:rsidRPr="000D4C96" w:rsidRDefault="00F14B52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6326" w:type="dxa"/>
          </w:tcPr>
          <w:p w14:paraId="555497B5" w14:textId="77777777" w:rsidR="00F14B52" w:rsidRPr="00A412FA" w:rsidRDefault="00F14B52" w:rsidP="00F42EA0">
            <w:pPr>
              <w:spacing w:line="360" w:lineRule="auto"/>
              <w:ind w:right="-97"/>
              <w:rPr>
                <w:rFonts w:ascii="GHEA Grapalat" w:hAnsi="GHEA Grapalat" w:cs="Sylfaen"/>
                <w:color w:val="000000" w:themeColor="text1"/>
                <w:lang w:val="af-ZA"/>
              </w:rPr>
            </w:pPr>
            <w:r w:rsidRPr="00A412FA">
              <w:rPr>
                <w:rFonts w:ascii="GHEA Grapalat" w:hAnsi="GHEA Grapalat" w:cs="Sylfaen"/>
                <w:color w:val="000000" w:themeColor="text1"/>
                <w:lang w:val="af-ZA"/>
              </w:rPr>
              <w:t>44-օրյա պատերազմի մասնակիցներ</w:t>
            </w:r>
          </w:p>
        </w:tc>
        <w:tc>
          <w:tcPr>
            <w:tcW w:w="1828" w:type="dxa"/>
          </w:tcPr>
          <w:p w14:paraId="294CEAA0" w14:textId="71051BF3" w:rsidR="00F14B52" w:rsidRPr="00DA32DA" w:rsidRDefault="00DA32DA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250</w:t>
            </w:r>
          </w:p>
        </w:tc>
      </w:tr>
      <w:tr w:rsidR="00B11CCB" w:rsidRPr="000D4C96" w14:paraId="425D3C38" w14:textId="77777777" w:rsidTr="003F5831">
        <w:trPr>
          <w:trHeight w:val="267"/>
        </w:trPr>
        <w:tc>
          <w:tcPr>
            <w:tcW w:w="982" w:type="dxa"/>
          </w:tcPr>
          <w:p w14:paraId="36614C1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8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4DB03E2F" w14:textId="6C0E221A" w:rsidR="00B11CCB" w:rsidRPr="00DA32DA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color w:val="000000" w:themeColor="text1"/>
                <w:lang w:val="af-ZA"/>
              </w:rPr>
            </w:pPr>
            <w:r w:rsidRPr="00DA32DA">
              <w:rPr>
                <w:rFonts w:ascii="GHEA Grapalat" w:hAnsi="GHEA Grapalat" w:cs="Sylfaen"/>
                <w:color w:val="000000" w:themeColor="text1"/>
                <w:lang w:val="af-ZA"/>
              </w:rPr>
              <w:t xml:space="preserve">Հաշմանդամներ, </w:t>
            </w:r>
            <w:proofErr w:type="spellStart"/>
            <w:r w:rsidRPr="00DA32DA">
              <w:rPr>
                <w:rFonts w:ascii="GHEA Grapalat" w:hAnsi="GHEA Grapalat" w:cs="Sylfaen"/>
                <w:color w:val="000000" w:themeColor="text1"/>
              </w:rPr>
              <w:t>այդ</w:t>
            </w:r>
            <w:proofErr w:type="spellEnd"/>
            <w:r w:rsidR="00DA32DA" w:rsidRPr="00DA32DA">
              <w:rPr>
                <w:rFonts w:ascii="GHEA Grapalat" w:hAnsi="GHEA Grapalat" w:cs="Sylfaen"/>
                <w:color w:val="000000" w:themeColor="text1"/>
                <w:lang w:val="hy-AM"/>
              </w:rPr>
              <w:t xml:space="preserve"> </w:t>
            </w:r>
            <w:proofErr w:type="spellStart"/>
            <w:r w:rsidRPr="00DA32DA">
              <w:rPr>
                <w:rFonts w:ascii="GHEA Grapalat" w:hAnsi="GHEA Grapalat" w:cs="Sylfaen"/>
                <w:color w:val="000000" w:themeColor="text1"/>
              </w:rPr>
              <w:t>թվում</w:t>
            </w:r>
            <w:proofErr w:type="spellEnd"/>
            <w:r w:rsidRPr="00DA32DA">
              <w:rPr>
                <w:rFonts w:ascii="GHEA Grapalat" w:hAnsi="GHEA Grapalat" w:cs="Sylfaen"/>
                <w:color w:val="000000" w:themeColor="text1"/>
                <w:lang w:val="af-ZA"/>
              </w:rPr>
              <w:t>`</w:t>
            </w:r>
          </w:p>
        </w:tc>
        <w:tc>
          <w:tcPr>
            <w:tcW w:w="1828" w:type="dxa"/>
          </w:tcPr>
          <w:p w14:paraId="7D4E5D46" w14:textId="5A58F3EB" w:rsidR="00B11CCB" w:rsidRPr="00DA32DA" w:rsidRDefault="00DA32DA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230</w:t>
            </w:r>
          </w:p>
        </w:tc>
      </w:tr>
      <w:tr w:rsidR="00B11CCB" w:rsidRPr="000D4C96" w14:paraId="11D136AB" w14:textId="77777777" w:rsidTr="003F5831">
        <w:trPr>
          <w:trHeight w:val="252"/>
        </w:trPr>
        <w:tc>
          <w:tcPr>
            <w:tcW w:w="982" w:type="dxa"/>
          </w:tcPr>
          <w:p w14:paraId="0DDBF881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6326" w:type="dxa"/>
          </w:tcPr>
          <w:p w14:paraId="4AD91D44" w14:textId="77777777" w:rsidR="00B11CCB" w:rsidRPr="00DA32DA" w:rsidRDefault="00B11CCB" w:rsidP="00F42EA0">
            <w:pPr>
              <w:spacing w:line="360" w:lineRule="auto"/>
              <w:ind w:right="-1078"/>
              <w:rPr>
                <w:rFonts w:ascii="GHEA Grapalat" w:hAnsi="GHEA Grapalat"/>
                <w:color w:val="000000" w:themeColor="text1"/>
                <w:lang w:val="af-ZA"/>
              </w:rPr>
            </w:pPr>
            <w:r w:rsidRPr="00DA32DA">
              <w:rPr>
                <w:rFonts w:ascii="GHEA Grapalat" w:hAnsi="GHEA Grapalat" w:cs="Sylfaen"/>
                <w:color w:val="000000" w:themeColor="text1"/>
                <w:lang w:val="af-ZA"/>
              </w:rPr>
              <w:t xml:space="preserve">Մանկուց հաշմանդամներ </w:t>
            </w:r>
          </w:p>
        </w:tc>
        <w:tc>
          <w:tcPr>
            <w:tcW w:w="1828" w:type="dxa"/>
          </w:tcPr>
          <w:p w14:paraId="0644A095" w14:textId="1D04FD94" w:rsidR="00B11CCB" w:rsidRPr="00DA32DA" w:rsidRDefault="00DA32DA" w:rsidP="00F42EA0">
            <w:pPr>
              <w:spacing w:line="360" w:lineRule="auto"/>
              <w:ind w:right="-96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32</w:t>
            </w:r>
          </w:p>
        </w:tc>
      </w:tr>
      <w:tr w:rsidR="00B11CCB" w:rsidRPr="000D4C96" w14:paraId="502E1A69" w14:textId="77777777" w:rsidTr="003F5831">
        <w:trPr>
          <w:trHeight w:val="328"/>
        </w:trPr>
        <w:tc>
          <w:tcPr>
            <w:tcW w:w="982" w:type="dxa"/>
          </w:tcPr>
          <w:p w14:paraId="222AFCFD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9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66383898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  <w:lang w:val="af-ZA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 xml:space="preserve">Աշխատունակներ </w:t>
            </w:r>
          </w:p>
        </w:tc>
        <w:tc>
          <w:tcPr>
            <w:tcW w:w="1828" w:type="dxa"/>
          </w:tcPr>
          <w:p w14:paraId="15E01263" w14:textId="77777777" w:rsidR="00B11CCB" w:rsidRPr="000D4C96" w:rsidRDefault="00FA5448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7460</w:t>
            </w:r>
          </w:p>
        </w:tc>
      </w:tr>
      <w:tr w:rsidR="00B11CCB" w:rsidRPr="000D4C96" w14:paraId="46D2E245" w14:textId="77777777" w:rsidTr="003F5831">
        <w:trPr>
          <w:trHeight w:val="252"/>
        </w:trPr>
        <w:tc>
          <w:tcPr>
            <w:tcW w:w="982" w:type="dxa"/>
          </w:tcPr>
          <w:p w14:paraId="13B7FBB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1</w:t>
            </w:r>
            <w:r w:rsidRPr="000D4C96">
              <w:rPr>
                <w:rFonts w:ascii="GHEA Grapalat" w:hAnsi="GHEA Grapalat"/>
                <w:lang w:val="hy-AM"/>
              </w:rPr>
              <w:t>0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143FB56E" w14:textId="77777777" w:rsidR="00B11CCB" w:rsidRPr="000D4C96" w:rsidRDefault="00B11CCB" w:rsidP="00F42EA0">
            <w:pPr>
              <w:spacing w:line="360" w:lineRule="auto"/>
              <w:ind w:right="-101"/>
              <w:rPr>
                <w:rFonts w:ascii="GHEA Grapalat" w:hAnsi="GHEA Grapalat" w:cs="Sylfaen"/>
                <w:lang w:val="af-ZA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 xml:space="preserve">Զբաղվածներ </w:t>
            </w:r>
          </w:p>
        </w:tc>
        <w:tc>
          <w:tcPr>
            <w:tcW w:w="1828" w:type="dxa"/>
          </w:tcPr>
          <w:p w14:paraId="6B2007AA" w14:textId="77777777" w:rsidR="00B11CCB" w:rsidRPr="000D4C96" w:rsidRDefault="00FA5448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6515</w:t>
            </w:r>
          </w:p>
        </w:tc>
      </w:tr>
      <w:tr w:rsidR="00B11CCB" w:rsidRPr="000D4C96" w14:paraId="0674D1B1" w14:textId="77777777" w:rsidTr="003F5831">
        <w:trPr>
          <w:trHeight w:val="252"/>
        </w:trPr>
        <w:tc>
          <w:tcPr>
            <w:tcW w:w="982" w:type="dxa"/>
          </w:tcPr>
          <w:p w14:paraId="233F3EEB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1</w:t>
            </w:r>
            <w:r w:rsidRPr="000D4C96">
              <w:rPr>
                <w:rFonts w:ascii="GHEA Grapalat" w:hAnsi="GHEA Grapalat"/>
                <w:lang w:val="hy-AM"/>
              </w:rPr>
              <w:t>1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4C5D8CA5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hy-AM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>Գործազուրկներ</w:t>
            </w:r>
          </w:p>
        </w:tc>
        <w:tc>
          <w:tcPr>
            <w:tcW w:w="1828" w:type="dxa"/>
          </w:tcPr>
          <w:p w14:paraId="3BE97686" w14:textId="77777777" w:rsidR="00B11CCB" w:rsidRPr="000D4C96" w:rsidRDefault="00EA2880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945</w:t>
            </w:r>
          </w:p>
        </w:tc>
      </w:tr>
      <w:tr w:rsidR="00B11CCB" w:rsidRPr="000D4C96" w14:paraId="7872D6BD" w14:textId="77777777" w:rsidTr="003F5831">
        <w:trPr>
          <w:trHeight w:val="46"/>
        </w:trPr>
        <w:tc>
          <w:tcPr>
            <w:tcW w:w="982" w:type="dxa"/>
          </w:tcPr>
          <w:p w14:paraId="4A9D3310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1</w:t>
            </w:r>
            <w:r w:rsidRPr="000D4C96">
              <w:rPr>
                <w:rFonts w:ascii="GHEA Grapalat" w:hAnsi="GHEA Grapalat"/>
                <w:lang w:val="hy-AM"/>
              </w:rPr>
              <w:t>3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0BBCDCC2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  <w:lang w:val="af-ZA"/>
              </w:rPr>
            </w:pPr>
            <w:r w:rsidRPr="000D4C96">
              <w:rPr>
                <w:rFonts w:ascii="GHEA Grapalat" w:hAnsi="GHEA Grapalat" w:cs="Sylfaen"/>
                <w:lang w:val="af-ZA"/>
              </w:rPr>
              <w:t>Ընտանեկան նպաստների պետական համակարգում գրանցված ընտանիքների թիվը</w:t>
            </w:r>
          </w:p>
        </w:tc>
        <w:tc>
          <w:tcPr>
            <w:tcW w:w="1828" w:type="dxa"/>
          </w:tcPr>
          <w:p w14:paraId="676DC030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2</w:t>
            </w:r>
            <w:r w:rsidR="00E36787" w:rsidRPr="000D4C96">
              <w:rPr>
                <w:rFonts w:ascii="GHEA Grapalat" w:hAnsi="GHEA Grapalat"/>
                <w:lang w:val="af-ZA"/>
              </w:rPr>
              <w:t>18</w:t>
            </w:r>
          </w:p>
        </w:tc>
      </w:tr>
      <w:tr w:rsidR="00B11CCB" w:rsidRPr="000D4C96" w14:paraId="3E9CF603" w14:textId="77777777" w:rsidTr="002F42A3">
        <w:trPr>
          <w:trHeight w:val="509"/>
        </w:trPr>
        <w:tc>
          <w:tcPr>
            <w:tcW w:w="982" w:type="dxa"/>
          </w:tcPr>
          <w:p w14:paraId="68A500AD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</w:rPr>
              <w:t>1</w:t>
            </w:r>
            <w:r w:rsidRPr="000D4C96">
              <w:rPr>
                <w:rFonts w:ascii="GHEA Grapalat" w:hAnsi="GHEA Grapalat"/>
                <w:lang w:val="hy-AM"/>
              </w:rPr>
              <w:t>4</w:t>
            </w:r>
            <w:r w:rsidRPr="000D4C96">
              <w:rPr>
                <w:rFonts w:ascii="GHEA Grapalat" w:hAnsi="GHEA Grapalat"/>
              </w:rPr>
              <w:t>.</w:t>
            </w:r>
          </w:p>
        </w:tc>
        <w:tc>
          <w:tcPr>
            <w:tcW w:w="6326" w:type="dxa"/>
          </w:tcPr>
          <w:p w14:paraId="1D17DBF8" w14:textId="62724676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 w:cs="Sylfaen"/>
                <w:lang w:val="ru-RU"/>
              </w:rPr>
              <w:t>Ա</w:t>
            </w:r>
            <w:r w:rsidRPr="000D4C96">
              <w:rPr>
                <w:rFonts w:ascii="GHEA Grapalat" w:hAnsi="GHEA Grapalat" w:cs="Sylfaen"/>
                <w:lang w:val="af-ZA"/>
              </w:rPr>
              <w:t>րցախյան պատերազմ</w:t>
            </w:r>
            <w:proofErr w:type="spellStart"/>
            <w:r w:rsidRPr="000D4C96">
              <w:rPr>
                <w:rFonts w:ascii="GHEA Grapalat" w:hAnsi="GHEA Grapalat" w:cs="Sylfaen"/>
              </w:rPr>
              <w:t>ում</w:t>
            </w:r>
            <w:proofErr w:type="spellEnd"/>
            <w:r w:rsidR="00484A45" w:rsidRPr="00484A4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զոհվածների</w:t>
            </w:r>
            <w:proofErr w:type="spellEnd"/>
            <w:r w:rsidR="00484A45" w:rsidRPr="00484A4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ընտանիքների</w:t>
            </w:r>
            <w:proofErr w:type="spellEnd"/>
            <w:r w:rsidR="00484A45" w:rsidRPr="00484A45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թիվը</w:t>
            </w:r>
            <w:proofErr w:type="spellEnd"/>
          </w:p>
        </w:tc>
        <w:tc>
          <w:tcPr>
            <w:tcW w:w="1828" w:type="dxa"/>
          </w:tcPr>
          <w:p w14:paraId="375E7AE2" w14:textId="77777777" w:rsidR="00B11CCB" w:rsidRPr="000D4C96" w:rsidRDefault="00671C1E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30</w:t>
            </w:r>
          </w:p>
        </w:tc>
      </w:tr>
      <w:tr w:rsidR="00B11CCB" w:rsidRPr="000D4C96" w14:paraId="59099B73" w14:textId="77777777" w:rsidTr="003F5831">
        <w:trPr>
          <w:trHeight w:val="519"/>
        </w:trPr>
        <w:tc>
          <w:tcPr>
            <w:tcW w:w="982" w:type="dxa"/>
          </w:tcPr>
          <w:p w14:paraId="269696A0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1</w:t>
            </w:r>
            <w:r w:rsidRPr="000D4C96">
              <w:rPr>
                <w:rFonts w:ascii="GHEA Grapalat" w:hAnsi="GHEA Grapalat"/>
                <w:lang w:val="hy-AM"/>
              </w:rPr>
              <w:t>5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7A1D412D" w14:textId="5B6204A3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</w:rPr>
              <w:t>Բնակարանի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կարիքավոր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ընտանիքների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թիվը</w:t>
            </w:r>
            <w:proofErr w:type="spellEnd"/>
            <w:r w:rsidRPr="000D4C96">
              <w:rPr>
                <w:rFonts w:ascii="GHEA Grapalat" w:hAnsi="GHEA Grapalat" w:cs="Sylfaen"/>
                <w:lang w:val="af-ZA"/>
              </w:rPr>
              <w:t xml:space="preserve">, </w:t>
            </w:r>
            <w:proofErr w:type="spellStart"/>
            <w:r w:rsidRPr="000D4C96">
              <w:rPr>
                <w:rFonts w:ascii="GHEA Grapalat" w:hAnsi="GHEA Grapalat" w:cs="Sylfaen"/>
              </w:rPr>
              <w:t>այդ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թվում</w:t>
            </w:r>
            <w:proofErr w:type="spellEnd"/>
            <w:r w:rsidRPr="000D4C96">
              <w:rPr>
                <w:rFonts w:ascii="GHEA Grapalat" w:hAnsi="GHEA Grapalat" w:cs="Sylfaen"/>
                <w:lang w:val="af-ZA"/>
              </w:rPr>
              <w:t>`</w:t>
            </w:r>
          </w:p>
        </w:tc>
        <w:tc>
          <w:tcPr>
            <w:tcW w:w="1828" w:type="dxa"/>
          </w:tcPr>
          <w:p w14:paraId="4F5A5F5F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</w:rPr>
              <w:t>1</w:t>
            </w:r>
            <w:r w:rsidR="00F619CC" w:rsidRPr="000D4C96">
              <w:rPr>
                <w:rFonts w:ascii="GHEA Grapalat" w:hAnsi="GHEA Grapalat"/>
              </w:rPr>
              <w:t>63</w:t>
            </w:r>
          </w:p>
        </w:tc>
      </w:tr>
      <w:tr w:rsidR="00B11CCB" w:rsidRPr="000D4C96" w14:paraId="2FB54582" w14:textId="77777777" w:rsidTr="003F5831">
        <w:trPr>
          <w:trHeight w:val="252"/>
        </w:trPr>
        <w:tc>
          <w:tcPr>
            <w:tcW w:w="982" w:type="dxa"/>
          </w:tcPr>
          <w:p w14:paraId="609D5FBF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</w:p>
        </w:tc>
        <w:tc>
          <w:tcPr>
            <w:tcW w:w="6326" w:type="dxa"/>
          </w:tcPr>
          <w:p w14:paraId="106EFB7B" w14:textId="5A58C7CA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</w:rPr>
            </w:pPr>
            <w:proofErr w:type="spellStart"/>
            <w:r w:rsidRPr="000D4C96">
              <w:rPr>
                <w:rFonts w:ascii="GHEA Grapalat" w:hAnsi="GHEA Grapalat"/>
              </w:rPr>
              <w:t>Անօթևան</w:t>
            </w:r>
            <w:proofErr w:type="spellEnd"/>
            <w:r w:rsidR="00484A45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/>
              </w:rPr>
              <w:t>ընտանիքներ</w:t>
            </w:r>
            <w:proofErr w:type="spellEnd"/>
          </w:p>
        </w:tc>
        <w:tc>
          <w:tcPr>
            <w:tcW w:w="1828" w:type="dxa"/>
          </w:tcPr>
          <w:p w14:paraId="0CB2500A" w14:textId="77777777" w:rsidR="00B11CCB" w:rsidRPr="000D4C96" w:rsidRDefault="007916DC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af-ZA"/>
              </w:rPr>
              <w:t>8</w:t>
            </w:r>
          </w:p>
        </w:tc>
      </w:tr>
      <w:tr w:rsidR="00B11CCB" w:rsidRPr="000D4C96" w14:paraId="66EB485D" w14:textId="77777777" w:rsidTr="003F5831">
        <w:trPr>
          <w:trHeight w:val="46"/>
        </w:trPr>
        <w:tc>
          <w:tcPr>
            <w:tcW w:w="982" w:type="dxa"/>
          </w:tcPr>
          <w:p w14:paraId="583856B4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af-ZA"/>
              </w:rPr>
            </w:pPr>
            <w:r w:rsidRPr="000D4C96">
              <w:rPr>
                <w:rFonts w:ascii="GHEA Grapalat" w:hAnsi="GHEA Grapalat"/>
                <w:lang w:val="hy-AM"/>
              </w:rPr>
              <w:t>16</w:t>
            </w:r>
            <w:r w:rsidRPr="000D4C96">
              <w:rPr>
                <w:rFonts w:ascii="GHEA Grapalat" w:hAnsi="GHEA Grapalat"/>
                <w:lang w:val="af-ZA"/>
              </w:rPr>
              <w:t>.</w:t>
            </w:r>
          </w:p>
        </w:tc>
        <w:tc>
          <w:tcPr>
            <w:tcW w:w="6326" w:type="dxa"/>
          </w:tcPr>
          <w:p w14:paraId="0463265D" w14:textId="08872211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</w:rPr>
              <w:t>Բնակարանային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պայմանների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բարելավման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կարիք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ունեցող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ընտանիքների</w:t>
            </w:r>
            <w:proofErr w:type="spellEnd"/>
            <w:r w:rsidR="00484A45" w:rsidRPr="00484A45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</w:rPr>
              <w:t>թիվը</w:t>
            </w:r>
            <w:proofErr w:type="spellEnd"/>
          </w:p>
        </w:tc>
        <w:tc>
          <w:tcPr>
            <w:tcW w:w="1828" w:type="dxa"/>
          </w:tcPr>
          <w:p w14:paraId="6AC371A2" w14:textId="77777777" w:rsidR="00B11CCB" w:rsidRPr="000D4C96" w:rsidRDefault="007916DC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</w:rPr>
              <w:t>180</w:t>
            </w:r>
          </w:p>
        </w:tc>
      </w:tr>
      <w:tr w:rsidR="00B11CCB" w:rsidRPr="000D4C96" w14:paraId="24053270" w14:textId="77777777" w:rsidTr="003F5831">
        <w:trPr>
          <w:trHeight w:val="46"/>
        </w:trPr>
        <w:tc>
          <w:tcPr>
            <w:tcW w:w="982" w:type="dxa"/>
          </w:tcPr>
          <w:p w14:paraId="6B4402EE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  <w:lang w:val="hy-AM"/>
              </w:rPr>
            </w:pPr>
            <w:r w:rsidRPr="000D4C96">
              <w:rPr>
                <w:rFonts w:ascii="GHEA Grapalat" w:hAnsi="GHEA Grapalat"/>
                <w:lang w:val="hy-AM"/>
              </w:rPr>
              <w:t>17.</w:t>
            </w:r>
          </w:p>
        </w:tc>
        <w:tc>
          <w:tcPr>
            <w:tcW w:w="6326" w:type="dxa"/>
          </w:tcPr>
          <w:p w14:paraId="2B315AED" w14:textId="77777777" w:rsidR="00B11CCB" w:rsidRPr="000D4C96" w:rsidRDefault="00B11CCB" w:rsidP="00F42EA0">
            <w:pPr>
              <w:spacing w:line="360" w:lineRule="auto"/>
              <w:rPr>
                <w:rFonts w:ascii="GHEA Grapalat" w:hAnsi="GHEA Grapalat"/>
                <w:lang w:val="hy-AM"/>
              </w:rPr>
            </w:pPr>
            <w:r w:rsidRPr="000D4C96">
              <w:rPr>
                <w:rFonts w:ascii="GHEA Grapalat" w:hAnsi="GHEA Grapalat" w:cs="Sylfaen"/>
                <w:lang w:val="hy-AM"/>
              </w:rPr>
              <w:t>Արտագնա աշխատանքի մեկնող ունեցող տնային տնտեսությունների թիվը</w:t>
            </w:r>
          </w:p>
        </w:tc>
        <w:tc>
          <w:tcPr>
            <w:tcW w:w="1828" w:type="dxa"/>
          </w:tcPr>
          <w:p w14:paraId="1F79F052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</w:rPr>
              <w:t>2</w:t>
            </w:r>
            <w:r w:rsidR="007916DC" w:rsidRPr="000D4C96">
              <w:rPr>
                <w:rFonts w:ascii="GHEA Grapalat" w:hAnsi="GHEA Grapalat"/>
              </w:rPr>
              <w:t>50</w:t>
            </w:r>
          </w:p>
        </w:tc>
      </w:tr>
      <w:tr w:rsidR="00B11CCB" w:rsidRPr="000D4C96" w14:paraId="11A46B6B" w14:textId="77777777" w:rsidTr="002F42A3">
        <w:trPr>
          <w:trHeight w:val="538"/>
        </w:trPr>
        <w:tc>
          <w:tcPr>
            <w:tcW w:w="982" w:type="dxa"/>
          </w:tcPr>
          <w:p w14:paraId="766CB273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  <w:lang w:val="hy-AM"/>
              </w:rPr>
              <w:t>18</w:t>
            </w:r>
            <w:r w:rsidRPr="000D4C96">
              <w:rPr>
                <w:rFonts w:ascii="GHEA Grapalat" w:hAnsi="GHEA Grapalat"/>
              </w:rPr>
              <w:t>.</w:t>
            </w:r>
          </w:p>
        </w:tc>
        <w:tc>
          <w:tcPr>
            <w:tcW w:w="6326" w:type="dxa"/>
          </w:tcPr>
          <w:p w14:paraId="4306D5B8" w14:textId="77777777" w:rsidR="00B11CCB" w:rsidRPr="000D4C96" w:rsidRDefault="00B11CCB" w:rsidP="00F42EA0">
            <w:pPr>
              <w:spacing w:line="360" w:lineRule="auto"/>
              <w:ind w:right="-97"/>
              <w:rPr>
                <w:rFonts w:ascii="GHEA Grapalat" w:hAnsi="GHEA Grapalat" w:cs="Sylfaen"/>
                <w:lang w:val="hy-AM"/>
              </w:rPr>
            </w:pPr>
            <w:r w:rsidRPr="000D4C96">
              <w:rPr>
                <w:rFonts w:ascii="GHEA Grapalat" w:hAnsi="GHEA Grapalat" w:cs="Sylfaen"/>
                <w:lang w:val="hy-AM"/>
              </w:rPr>
              <w:t>Արտագնա</w:t>
            </w:r>
            <w:r w:rsidRPr="000D4C96">
              <w:rPr>
                <w:rFonts w:ascii="GHEA Grapalat" w:hAnsi="GHEA Grapalat" w:cs="Sylfaen"/>
              </w:rPr>
              <w:t xml:space="preserve"> (</w:t>
            </w:r>
            <w:r w:rsidRPr="000D4C96">
              <w:rPr>
                <w:rFonts w:ascii="GHEA Grapalat" w:hAnsi="GHEA Grapalat" w:cs="Sylfaen"/>
                <w:lang w:val="hy-AM"/>
              </w:rPr>
              <w:t>սեզոնային</w:t>
            </w:r>
            <w:r w:rsidRPr="000D4C96">
              <w:rPr>
                <w:rFonts w:ascii="GHEA Grapalat" w:hAnsi="GHEA Grapalat" w:cs="Sylfaen"/>
              </w:rPr>
              <w:t>)</w:t>
            </w:r>
            <w:r w:rsidRPr="000D4C96">
              <w:rPr>
                <w:rFonts w:ascii="GHEA Grapalat" w:hAnsi="GHEA Grapalat" w:cs="Sylfaen"/>
                <w:lang w:val="hy-AM"/>
              </w:rPr>
              <w:t xml:space="preserve"> աշխատանքի մեկնողների թիվը</w:t>
            </w:r>
          </w:p>
        </w:tc>
        <w:tc>
          <w:tcPr>
            <w:tcW w:w="1828" w:type="dxa"/>
          </w:tcPr>
          <w:p w14:paraId="7841DC11" w14:textId="77777777" w:rsidR="00B11CCB" w:rsidRPr="000D4C96" w:rsidRDefault="00B11CCB" w:rsidP="00F42EA0">
            <w:pPr>
              <w:spacing w:line="360" w:lineRule="auto"/>
              <w:ind w:right="-108"/>
              <w:jc w:val="center"/>
              <w:rPr>
                <w:rFonts w:ascii="GHEA Grapalat" w:hAnsi="GHEA Grapalat"/>
              </w:rPr>
            </w:pPr>
            <w:r w:rsidRPr="000D4C96">
              <w:rPr>
                <w:rFonts w:ascii="GHEA Grapalat" w:hAnsi="GHEA Grapalat"/>
              </w:rPr>
              <w:t>3</w:t>
            </w:r>
            <w:r w:rsidR="007916DC" w:rsidRPr="000D4C96">
              <w:rPr>
                <w:rFonts w:ascii="GHEA Grapalat" w:hAnsi="GHEA Grapalat"/>
              </w:rPr>
              <w:t>80</w:t>
            </w:r>
          </w:p>
        </w:tc>
      </w:tr>
    </w:tbl>
    <w:p w14:paraId="119ACA96" w14:textId="77777777" w:rsidR="00D016F2" w:rsidRDefault="00D016F2" w:rsidP="00F42EA0">
      <w:pPr>
        <w:pStyle w:val="a5"/>
        <w:spacing w:after="0" w:line="360" w:lineRule="auto"/>
        <w:ind w:left="360"/>
        <w:rPr>
          <w:rFonts w:ascii="GHEA Grapalat" w:hAnsi="GHEA Grapalat" w:cs="Sylfaen"/>
          <w:b/>
          <w:color w:val="262626" w:themeColor="text1" w:themeTint="D9"/>
          <w:sz w:val="26"/>
          <w:szCs w:val="26"/>
        </w:rPr>
      </w:pPr>
    </w:p>
    <w:p w14:paraId="336FC441" w14:textId="6D37E57D" w:rsidR="00FD67D3" w:rsidRDefault="00B11CCB" w:rsidP="00F42EA0">
      <w:pPr>
        <w:pStyle w:val="a5"/>
        <w:numPr>
          <w:ilvl w:val="1"/>
          <w:numId w:val="17"/>
        </w:numPr>
        <w:spacing w:after="0" w:line="360" w:lineRule="auto"/>
        <w:rPr>
          <w:rFonts w:ascii="GHEA Grapalat" w:hAnsi="GHEA Grapalat" w:cs="Sylfaen"/>
          <w:b/>
          <w:color w:val="262626" w:themeColor="text1" w:themeTint="D9"/>
          <w:sz w:val="26"/>
          <w:szCs w:val="26"/>
        </w:rPr>
      </w:pPr>
      <w:r w:rsidRPr="000D4C96">
        <w:rPr>
          <w:rFonts w:ascii="GHEA Grapalat" w:hAnsi="GHEA Grapalat" w:cs="Sylfaen"/>
          <w:b/>
          <w:color w:val="262626" w:themeColor="text1" w:themeTint="D9"/>
          <w:sz w:val="26"/>
          <w:szCs w:val="26"/>
        </w:rPr>
        <w:t>ՏԵՂԱԿԱՆ ԻՆՔՆԱԿԱՌԱՎԱՐՄԱՆ ՄԱՐՄԻՆՆԵՐԸ</w:t>
      </w:r>
    </w:p>
    <w:p w14:paraId="48407E3E" w14:textId="77777777" w:rsidR="00F42EA0" w:rsidRPr="00BC726F" w:rsidRDefault="00F42EA0" w:rsidP="00F42EA0">
      <w:pPr>
        <w:pStyle w:val="a5"/>
        <w:spacing w:after="0" w:line="360" w:lineRule="auto"/>
        <w:ind w:left="1515"/>
        <w:rPr>
          <w:rFonts w:ascii="GHEA Grapalat" w:hAnsi="GHEA Grapalat" w:cs="Sylfaen"/>
          <w:b/>
          <w:color w:val="262626" w:themeColor="text1" w:themeTint="D9"/>
          <w:sz w:val="26"/>
          <w:szCs w:val="26"/>
        </w:rPr>
      </w:pPr>
    </w:p>
    <w:p w14:paraId="4775E537" w14:textId="77777777" w:rsidR="00B11CCB" w:rsidRPr="0052689C" w:rsidRDefault="00B11CCB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</w:rPr>
      </w:pP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համայնքում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տեղական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ինքնակառավարումն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իրականացնում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են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ընտրությունների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արդյունքում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ձևավորված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տեղական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իշխանությունները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`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ղեկավարն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ու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ներկայացուցչական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մարմինը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`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ավագանին</w:t>
      </w:r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իր</w:t>
      </w:r>
      <w:proofErr w:type="spellEnd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15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անդամներով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lastRenderedPageBreak/>
        <w:t>(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ընտրված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բնակչության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կողմից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2022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թ-ի 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դեկտ</w:t>
      </w:r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եմբերի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հինգին</w:t>
      </w:r>
      <w:proofErr w:type="spellEnd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)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: 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աշխատակազմը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բաղկացած</w:t>
      </w:r>
      <w:proofErr w:type="spellEnd"/>
      <w:r w:rsidR="0022202C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է</w:t>
      </w:r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gram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46  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աշխատակիցներից</w:t>
      </w:r>
      <w:proofErr w:type="spellEnd"/>
      <w:proofErr w:type="gram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:</w:t>
      </w:r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</w:p>
    <w:p w14:paraId="10E74FB7" w14:textId="1299305C" w:rsidR="000D3B36" w:rsidRPr="00EF5E8A" w:rsidRDefault="000D3B36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</w:rPr>
      </w:pP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ղեկավարի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նստավայրն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է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գ.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Ս.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Շահումյան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4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հասցեում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գտնվող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համայնքապետարանի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վարչական</w:t>
      </w:r>
      <w:proofErr w:type="spellEnd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շենքը</w:t>
      </w:r>
      <w:proofErr w:type="spellEnd"/>
      <w:r w:rsidRPr="000D4C96">
        <w:rPr>
          <w:rFonts w:ascii="GHEA Grapalat" w:eastAsia="Times New Roman" w:hAnsi="GHEA Grapalat" w:cs="Sylfaen"/>
          <w:color w:val="262626" w:themeColor="text1" w:themeTint="D9"/>
          <w:sz w:val="24"/>
          <w:szCs w:val="24"/>
        </w:rPr>
        <w:t xml:space="preserve">: </w:t>
      </w:r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</w:t>
      </w:r>
      <w:r w:rsidR="00EF5E8A" w:rsidRPr="00EF5E8A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ա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մայնքի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ավագանու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&lt;&lt;</w:t>
      </w:r>
      <w:r w:rsidR="00004495"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24</w:t>
      </w:r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&gt;&gt;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դեկտեմբերի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2021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թվականի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N</w:t>
      </w:r>
      <w:r w:rsidR="00004495"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69-Ա</w:t>
      </w:r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որոշմամբ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սահմանվել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են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Գառնի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համայնքի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կազմում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ընդգրկված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բնակավայրերի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վարչական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ղեկավարների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նստավայրերը</w:t>
      </w:r>
      <w:proofErr w:type="spellEnd"/>
      <w:r w:rsidRPr="00EF5E8A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:</w:t>
      </w:r>
    </w:p>
    <w:p w14:paraId="14E9E611" w14:textId="77777777" w:rsidR="007B02B4" w:rsidRPr="000D4C96" w:rsidRDefault="007B02B4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262626" w:themeColor="text1" w:themeTint="D9"/>
          <w:sz w:val="24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568"/>
      </w:tblGrid>
      <w:tr w:rsidR="00643F6D" w:rsidRPr="000D4C96" w14:paraId="3270A2D0" w14:textId="77777777" w:rsidTr="00643F6D">
        <w:tc>
          <w:tcPr>
            <w:tcW w:w="675" w:type="dxa"/>
          </w:tcPr>
          <w:p w14:paraId="6C2BD1B2" w14:textId="77777777" w:rsidR="00643F6D" w:rsidRPr="000D4C96" w:rsidRDefault="00643F6D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Հ/Հ</w:t>
            </w:r>
          </w:p>
        </w:tc>
        <w:tc>
          <w:tcPr>
            <w:tcW w:w="4111" w:type="dxa"/>
          </w:tcPr>
          <w:p w14:paraId="68188A5B" w14:textId="77777777" w:rsidR="00643F6D" w:rsidRPr="0052689C" w:rsidRDefault="00643F6D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Բնակավայր</w:t>
            </w:r>
            <w:proofErr w:type="spellEnd"/>
          </w:p>
        </w:tc>
        <w:tc>
          <w:tcPr>
            <w:tcW w:w="5568" w:type="dxa"/>
          </w:tcPr>
          <w:p w14:paraId="1080A618" w14:textId="77777777" w:rsidR="00643F6D" w:rsidRPr="0052689C" w:rsidRDefault="00643F6D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Նստավայր</w:t>
            </w:r>
            <w:proofErr w:type="spellEnd"/>
          </w:p>
        </w:tc>
      </w:tr>
      <w:tr w:rsidR="00643F6D" w:rsidRPr="000D4C96" w14:paraId="25CD0EF4" w14:textId="77777777" w:rsidTr="00643F6D">
        <w:tc>
          <w:tcPr>
            <w:tcW w:w="675" w:type="dxa"/>
          </w:tcPr>
          <w:p w14:paraId="2622D2F7" w14:textId="77777777" w:rsidR="00643F6D" w:rsidRPr="000D4C96" w:rsidRDefault="00643F6D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2104198F" w14:textId="77777777" w:rsidR="00643F6D" w:rsidRPr="0052689C" w:rsidRDefault="00A346A4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Գեղարդ</w:t>
            </w:r>
            <w:proofErr w:type="spellEnd"/>
          </w:p>
        </w:tc>
        <w:tc>
          <w:tcPr>
            <w:tcW w:w="5568" w:type="dxa"/>
          </w:tcPr>
          <w:p w14:paraId="355555E5" w14:textId="77777777" w:rsidR="00643F6D" w:rsidRPr="0052689C" w:rsidRDefault="00D730B6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Գ.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Գեղարդ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3փ. 2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շենք</w:t>
            </w:r>
            <w:proofErr w:type="spellEnd"/>
          </w:p>
        </w:tc>
      </w:tr>
      <w:tr w:rsidR="00643F6D" w:rsidRPr="000D4C96" w14:paraId="4413289F" w14:textId="77777777" w:rsidTr="00643F6D">
        <w:tc>
          <w:tcPr>
            <w:tcW w:w="675" w:type="dxa"/>
          </w:tcPr>
          <w:p w14:paraId="46C37B89" w14:textId="77777777" w:rsidR="00643F6D" w:rsidRPr="000D4C96" w:rsidRDefault="00643F6D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46708E4" w14:textId="77777777" w:rsidR="00643F6D" w:rsidRPr="0052689C" w:rsidRDefault="00A346A4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Գողթ</w:t>
            </w:r>
            <w:proofErr w:type="spellEnd"/>
          </w:p>
        </w:tc>
        <w:tc>
          <w:tcPr>
            <w:tcW w:w="5568" w:type="dxa"/>
          </w:tcPr>
          <w:p w14:paraId="0FCCEFAB" w14:textId="77777777" w:rsidR="00643F6D" w:rsidRPr="0052689C" w:rsidRDefault="00D730B6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Գ.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Գողթ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հրապարակի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շենք</w:t>
            </w:r>
            <w:proofErr w:type="spellEnd"/>
          </w:p>
        </w:tc>
      </w:tr>
      <w:tr w:rsidR="00643F6D" w:rsidRPr="000D4C96" w14:paraId="13151793" w14:textId="77777777" w:rsidTr="00643F6D">
        <w:tc>
          <w:tcPr>
            <w:tcW w:w="675" w:type="dxa"/>
          </w:tcPr>
          <w:p w14:paraId="2E0A29C3" w14:textId="77777777" w:rsidR="00643F6D" w:rsidRPr="000D4C96" w:rsidRDefault="00A346A4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56F0FB0D" w14:textId="77777777" w:rsidR="00643F6D" w:rsidRPr="0052689C" w:rsidRDefault="00A346A4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Հացավան</w:t>
            </w:r>
            <w:proofErr w:type="spellEnd"/>
          </w:p>
        </w:tc>
        <w:tc>
          <w:tcPr>
            <w:tcW w:w="5568" w:type="dxa"/>
          </w:tcPr>
          <w:p w14:paraId="75DBFA0F" w14:textId="77777777" w:rsidR="00643F6D" w:rsidRPr="0052689C" w:rsidRDefault="00D730B6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Գ.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Հացավան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1փ. 2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շենք</w:t>
            </w:r>
            <w:proofErr w:type="spellEnd"/>
          </w:p>
        </w:tc>
      </w:tr>
      <w:tr w:rsidR="00643F6D" w:rsidRPr="000D4C96" w14:paraId="713CFF97" w14:textId="77777777" w:rsidTr="00643F6D">
        <w:tc>
          <w:tcPr>
            <w:tcW w:w="675" w:type="dxa"/>
          </w:tcPr>
          <w:p w14:paraId="2B361B46" w14:textId="77777777" w:rsidR="00643F6D" w:rsidRPr="000D4C96" w:rsidRDefault="00A346A4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5C12119" w14:textId="77777777" w:rsidR="00643F6D" w:rsidRPr="0052689C" w:rsidRDefault="00A346A4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Գեղադիր</w:t>
            </w:r>
            <w:proofErr w:type="spellEnd"/>
          </w:p>
        </w:tc>
        <w:tc>
          <w:tcPr>
            <w:tcW w:w="5568" w:type="dxa"/>
          </w:tcPr>
          <w:p w14:paraId="6D1F9FA9" w14:textId="77777777" w:rsidR="00643F6D" w:rsidRPr="0052689C" w:rsidRDefault="00D730B6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Գ.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Գեղադիր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4փ. 4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շենք</w:t>
            </w:r>
            <w:proofErr w:type="spellEnd"/>
          </w:p>
        </w:tc>
      </w:tr>
      <w:tr w:rsidR="00643F6D" w:rsidRPr="000D4C96" w14:paraId="1A4F745F" w14:textId="77777777" w:rsidTr="00643F6D">
        <w:tc>
          <w:tcPr>
            <w:tcW w:w="675" w:type="dxa"/>
          </w:tcPr>
          <w:p w14:paraId="4C2644F5" w14:textId="77777777" w:rsidR="00643F6D" w:rsidRPr="000D4C96" w:rsidRDefault="00A346A4" w:rsidP="00F42EA0">
            <w:pPr>
              <w:spacing w:line="360" w:lineRule="auto"/>
              <w:contextualSpacing/>
              <w:jc w:val="both"/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</w:pPr>
            <w:r w:rsidRPr="000D4C96">
              <w:rPr>
                <w:rFonts w:ascii="GHEA Grapalat" w:hAnsi="GHEA Grapalat" w:cs="Sylfaen"/>
                <w:color w:val="262626" w:themeColor="text1" w:themeTint="D9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33043A4" w14:textId="77777777" w:rsidR="00643F6D" w:rsidRPr="0052689C" w:rsidRDefault="00A346A4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Ողջաբերդ</w:t>
            </w:r>
            <w:proofErr w:type="spellEnd"/>
          </w:p>
        </w:tc>
        <w:tc>
          <w:tcPr>
            <w:tcW w:w="5568" w:type="dxa"/>
          </w:tcPr>
          <w:p w14:paraId="1D9FE636" w14:textId="77777777" w:rsidR="00643F6D" w:rsidRPr="0052689C" w:rsidRDefault="00004495" w:rsidP="00F42EA0">
            <w:pPr>
              <w:spacing w:line="360" w:lineRule="auto"/>
              <w:ind w:firstLine="720"/>
              <w:contextualSpacing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</w:pPr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Գ.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Ողջաբերդ</w:t>
            </w:r>
            <w:proofErr w:type="spellEnd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 xml:space="preserve"> 5փ. 7 </w:t>
            </w:r>
            <w:proofErr w:type="spellStart"/>
            <w:r w:rsidRPr="0052689C">
              <w:rPr>
                <w:rFonts w:ascii="GHEA Grapalat" w:hAnsi="GHEA Grapalat" w:cs="Sylfaen"/>
                <w:color w:val="000000" w:themeColor="text1"/>
                <w:sz w:val="24"/>
                <w:szCs w:val="24"/>
              </w:rPr>
              <w:t>շենք</w:t>
            </w:r>
            <w:proofErr w:type="spellEnd"/>
          </w:p>
        </w:tc>
      </w:tr>
    </w:tbl>
    <w:p w14:paraId="75301050" w14:textId="77777777" w:rsidR="00643F6D" w:rsidRPr="000D4C96" w:rsidRDefault="00643F6D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262626" w:themeColor="text1" w:themeTint="D9"/>
          <w:sz w:val="24"/>
          <w:szCs w:val="24"/>
        </w:rPr>
      </w:pPr>
    </w:p>
    <w:p w14:paraId="4FEEC8EB" w14:textId="77777777" w:rsidR="00B11CCB" w:rsidRPr="002F450F" w:rsidRDefault="00B11CCB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</w:rPr>
      </w:pP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ամենամեծ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սենյակը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ծառայում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է</w:t>
      </w:r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որպես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քաղաքացիների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սպասարկման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գրասենյակ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(</w:t>
      </w:r>
      <w:proofErr w:type="gramEnd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ՔՍԳ</w:t>
      </w:r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), 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որի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նպատակն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է</w:t>
      </w:r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&lt;&lt;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մեկ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պատուհան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&gt;&gt;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սկզբունքի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համաձայն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քաղաքացիներին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բարձրորակ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ծառայությունների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մատուցումը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տեղական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ինքնակառավարման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մարմինների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գործունեության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արդյունավետության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և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թափանցիկության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համայնքապետարանի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և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քաղաքացու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միջև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առավել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մատչելի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և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դյուրին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հաղորդակցության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ապահովումը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: 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ՔՍԳ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-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ն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իրականացնում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է</w:t>
      </w:r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հետևյալ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գործառույթները</w:t>
      </w:r>
      <w:proofErr w:type="spellEnd"/>
      <w:r w:rsidR="00BC6934" w:rsidRPr="002F450F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՝</w:t>
      </w:r>
    </w:p>
    <w:p w14:paraId="169EC2F4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Դիմումների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գրությունների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ընդունում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պատասխանների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63A9CD7A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Տեղեկանքների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043C9C10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Թույլտվությունների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243BC404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Անշարժ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գույքի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հարկի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փոխադրամիջոցների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գույքահարկի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վճարումների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հաշվարկում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ու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գանձում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23DB9BC1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Վարձակալական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վճարների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հաշվարկում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գանձում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3AF30DD6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Աղբահանության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վճարների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հաշվարկում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գանձում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1966929A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Տեղական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տուրքերի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հաշվարկում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և</w:t>
      </w:r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գանձում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0F12D8D8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Տվյալների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հաշվառում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6115811A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Տեղեկատվության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տրամադրում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,</w:t>
      </w:r>
    </w:p>
    <w:p w14:paraId="1106A9D9" w14:textId="77777777" w:rsidR="00BC6934" w:rsidRPr="00475A85" w:rsidRDefault="00BC6934" w:rsidP="00475A85">
      <w:pPr>
        <w:pStyle w:val="a5"/>
        <w:numPr>
          <w:ilvl w:val="0"/>
          <w:numId w:val="18"/>
        </w:numPr>
        <w:spacing w:after="0" w:line="360" w:lineRule="auto"/>
        <w:jc w:val="both"/>
        <w:rPr>
          <w:rFonts w:ascii="GHEA Grapalat" w:hAnsi="GHEA Grapalat" w:cs="Sylfaen"/>
          <w:color w:val="000000" w:themeColor="text1"/>
          <w:szCs w:val="24"/>
        </w:rPr>
      </w:pP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lastRenderedPageBreak/>
        <w:t>Համայնքի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ղեկավարի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մոտ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ընդունելության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475A85">
        <w:rPr>
          <w:rFonts w:ascii="GHEA Grapalat" w:hAnsi="GHEA Grapalat" w:cs="Sylfaen"/>
          <w:color w:val="000000" w:themeColor="text1"/>
          <w:szCs w:val="24"/>
          <w:lang w:val="ru-RU"/>
        </w:rPr>
        <w:t>գրանցում</w:t>
      </w:r>
      <w:proofErr w:type="spellEnd"/>
      <w:r w:rsidRPr="00475A85">
        <w:rPr>
          <w:rFonts w:ascii="GHEA Grapalat" w:hAnsi="GHEA Grapalat" w:cs="Sylfaen"/>
          <w:color w:val="000000" w:themeColor="text1"/>
          <w:szCs w:val="24"/>
        </w:rPr>
        <w:t>:</w:t>
      </w:r>
    </w:p>
    <w:p w14:paraId="30659975" w14:textId="1E357D7F" w:rsidR="00757D37" w:rsidRPr="00663FEA" w:rsidRDefault="00B11CCB" w:rsidP="00F42EA0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Համայնքի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ղեկավարի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վարձատրության</w:t>
      </w:r>
      <w:proofErr w:type="spellEnd"/>
      <w:r w:rsidR="00BC693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չափը</w:t>
      </w:r>
      <w:proofErr w:type="spellEnd"/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համայնքի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աշխատակազմի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աշխատակիցների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թվաքանակը</w:t>
      </w:r>
      <w:proofErr w:type="spellEnd"/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հաստիքացուցակը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և</w:t>
      </w:r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պաշտոնային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դրույքաչափերը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հաստատվելեն</w:t>
      </w:r>
      <w:proofErr w:type="spellEnd"/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համայնքի</w:t>
      </w:r>
      <w:proofErr w:type="spellEnd"/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ավագան</w:t>
      </w:r>
      <w:r w:rsidR="00F25BC7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ու</w:t>
      </w:r>
      <w:proofErr w:type="spellEnd"/>
      <w:r w:rsidR="00F25BC7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2021</w:t>
      </w:r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0D4C96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թվականի</w:t>
      </w:r>
      <w:proofErr w:type="spellEnd"/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B02B4"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դեկտեմբերի</w:t>
      </w:r>
      <w:proofErr w:type="spellEnd"/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 24</w:t>
      </w:r>
      <w:proofErr w:type="gramEnd"/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-</w:t>
      </w:r>
      <w:r w:rsidRPr="000D4C96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ի</w:t>
      </w:r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52689C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թի</w:t>
      </w:r>
      <w:r w:rsidRPr="000D4C96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վ</w:t>
      </w:r>
      <w:proofErr w:type="spellEnd"/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73</w:t>
      </w:r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>-</w:t>
      </w:r>
      <w:r w:rsidRPr="000D4C96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</w:t>
      </w:r>
      <w:r w:rsidR="00F4487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 xml:space="preserve"> և</w:t>
      </w:r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</w:t>
      </w:r>
      <w:r w:rsidR="00F44874">
        <w:rPr>
          <w:rFonts w:ascii="GHEA Grapalat" w:hAnsi="GHEA Grapalat" w:cs="Sylfaen"/>
          <w:color w:val="000000" w:themeColor="text1"/>
          <w:szCs w:val="24"/>
          <w:lang w:val="hy-AM"/>
        </w:rPr>
        <w:t xml:space="preserve">2022 թվականի մայիսի 30-ի թիվ 64-Ա </w:t>
      </w:r>
      <w:r w:rsidR="00F44874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որոշումներով</w:t>
      </w:r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(</w:t>
      </w:r>
      <w:proofErr w:type="spellStart"/>
      <w:r w:rsidRPr="000D4C96">
        <w:rPr>
          <w:rFonts w:ascii="GHEA Grapalat" w:eastAsia="Times New Roman" w:hAnsi="GHEA Grapalat" w:cs="Sylfaen"/>
          <w:color w:val="000000" w:themeColor="text1"/>
          <w:sz w:val="24"/>
          <w:szCs w:val="24"/>
          <w:lang w:val="ru-RU"/>
        </w:rPr>
        <w:t>աղյուսակ</w:t>
      </w:r>
      <w:proofErr w:type="spellEnd"/>
      <w:r w:rsidR="007B02B4"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 3</w:t>
      </w:r>
      <w:r w:rsidRPr="00051EA4">
        <w:rPr>
          <w:rFonts w:ascii="GHEA Grapalat" w:eastAsia="Times New Roman" w:hAnsi="GHEA Grapalat" w:cs="Sylfaen"/>
          <w:color w:val="000000" w:themeColor="text1"/>
          <w:sz w:val="24"/>
          <w:szCs w:val="24"/>
        </w:rPr>
        <w:t xml:space="preserve">): </w:t>
      </w:r>
    </w:p>
    <w:p w14:paraId="798CBE5F" w14:textId="77777777" w:rsidR="00A16B4A" w:rsidRPr="000D4C96" w:rsidRDefault="00004495" w:rsidP="00F42EA0">
      <w:pPr>
        <w:spacing w:after="0" w:line="360" w:lineRule="auto"/>
        <w:ind w:left="2070" w:hanging="1350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proofErr w:type="spellStart"/>
      <w:r w:rsidRPr="000D4C96">
        <w:rPr>
          <w:rFonts w:ascii="GHEA Grapalat" w:eastAsia="Times New Roman" w:hAnsi="GHEA Grapalat" w:cs="Sylfaen"/>
          <w:b/>
          <w:color w:val="000000"/>
          <w:sz w:val="24"/>
          <w:szCs w:val="24"/>
        </w:rPr>
        <w:t>Աղյուսակ</w:t>
      </w:r>
      <w:proofErr w:type="spellEnd"/>
      <w:r w:rsidRPr="000D4C96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3</w:t>
      </w:r>
      <w:r w:rsidR="00B11CCB" w:rsidRPr="000D4C96">
        <w:rPr>
          <w:rFonts w:ascii="GHEA Grapalat" w:eastAsia="Times New Roman" w:hAnsi="GHEA Grapalat" w:cs="Sylfaen"/>
          <w:b/>
          <w:color w:val="000000"/>
          <w:sz w:val="24"/>
          <w:szCs w:val="24"/>
        </w:rPr>
        <w:t>.</w:t>
      </w:r>
    </w:p>
    <w:p w14:paraId="7C9ACB41" w14:textId="60209F0E" w:rsidR="00A16B4A" w:rsidRPr="00757D37" w:rsidRDefault="00B11CCB" w:rsidP="00F42EA0">
      <w:pPr>
        <w:spacing w:after="0" w:line="360" w:lineRule="auto"/>
        <w:ind w:left="2070" w:hanging="1350"/>
        <w:jc w:val="center"/>
        <w:rPr>
          <w:rFonts w:ascii="GHEA Grapalat" w:eastAsia="Times New Roman" w:hAnsi="GHEA Grapalat" w:cs="Sylfaen"/>
          <w:b/>
          <w:color w:val="000000"/>
          <w:sz w:val="26"/>
          <w:szCs w:val="26"/>
          <w:lang w:val="hy-AM"/>
        </w:rPr>
      </w:pPr>
      <w:proofErr w:type="spellStart"/>
      <w:r w:rsidRPr="00C8531C">
        <w:rPr>
          <w:rFonts w:ascii="GHEA Grapalat" w:eastAsia="Times New Roman" w:hAnsi="GHEA Grapalat" w:cs="Sylfaen"/>
          <w:b/>
          <w:color w:val="000000"/>
          <w:sz w:val="26"/>
          <w:szCs w:val="26"/>
        </w:rPr>
        <w:t>Գառնի</w:t>
      </w:r>
      <w:proofErr w:type="spellEnd"/>
      <w:r w:rsidR="007B02B4" w:rsidRPr="00C8531C">
        <w:rPr>
          <w:rFonts w:ascii="GHEA Grapalat" w:eastAsia="Times New Roman" w:hAnsi="GHEA Grapalat" w:cs="Sylfaen"/>
          <w:b/>
          <w:color w:val="000000"/>
          <w:sz w:val="26"/>
          <w:szCs w:val="26"/>
        </w:rPr>
        <w:t xml:space="preserve"> </w:t>
      </w:r>
      <w:proofErr w:type="spellStart"/>
      <w:r w:rsidRPr="00C8531C">
        <w:rPr>
          <w:rFonts w:ascii="GHEA Grapalat" w:eastAsia="Times New Roman" w:hAnsi="GHEA Grapalat" w:cs="Sylfaen"/>
          <w:b/>
          <w:color w:val="000000"/>
          <w:sz w:val="26"/>
          <w:szCs w:val="26"/>
        </w:rPr>
        <w:t>համայնքի</w:t>
      </w:r>
      <w:proofErr w:type="spellEnd"/>
      <w:r w:rsidR="007B02B4" w:rsidRPr="00C8531C">
        <w:rPr>
          <w:rFonts w:ascii="GHEA Grapalat" w:eastAsia="Times New Roman" w:hAnsi="GHEA Grapalat" w:cs="Sylfaen"/>
          <w:b/>
          <w:color w:val="000000"/>
          <w:sz w:val="26"/>
          <w:szCs w:val="26"/>
        </w:rPr>
        <w:t xml:space="preserve"> </w:t>
      </w:r>
      <w:proofErr w:type="spellStart"/>
      <w:r w:rsidRPr="00C8531C">
        <w:rPr>
          <w:rFonts w:ascii="GHEA Grapalat" w:eastAsia="Times New Roman" w:hAnsi="GHEA Grapalat" w:cs="Sylfaen"/>
          <w:b/>
          <w:color w:val="000000"/>
          <w:sz w:val="26"/>
          <w:szCs w:val="26"/>
        </w:rPr>
        <w:t>աշխատակազմը</w:t>
      </w:r>
      <w:proofErr w:type="spellEnd"/>
    </w:p>
    <w:p w14:paraId="64F38B15" w14:textId="77777777" w:rsidR="00B11CCB" w:rsidRPr="000D4C96" w:rsidRDefault="00B11CCB" w:rsidP="00F42EA0">
      <w:pPr>
        <w:spacing w:after="0" w:line="360" w:lineRule="auto"/>
        <w:ind w:left="2070" w:hanging="1350"/>
        <w:jc w:val="both"/>
        <w:rPr>
          <w:rFonts w:ascii="GHEA Grapalat" w:eastAsia="Times New Roman" w:hAnsi="GHEA Grapalat" w:cs="Sylfaen"/>
          <w:b/>
          <w:color w:val="000000"/>
          <w:sz w:val="10"/>
          <w:szCs w:val="10"/>
        </w:rPr>
      </w:pPr>
    </w:p>
    <w:tbl>
      <w:tblPr>
        <w:tblStyle w:val="afb"/>
        <w:tblW w:w="130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417"/>
        <w:gridCol w:w="1985"/>
        <w:gridCol w:w="1701"/>
        <w:gridCol w:w="1951"/>
        <w:gridCol w:w="1846"/>
        <w:gridCol w:w="425"/>
      </w:tblGrid>
      <w:tr w:rsidR="00B11CCB" w:rsidRPr="00757D37" w14:paraId="6E5DF2AE" w14:textId="77777777" w:rsidTr="00757D37">
        <w:tc>
          <w:tcPr>
            <w:tcW w:w="709" w:type="dxa"/>
            <w:vAlign w:val="center"/>
          </w:tcPr>
          <w:p w14:paraId="6E2B8EA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Հ/հ</w:t>
            </w:r>
          </w:p>
        </w:tc>
        <w:tc>
          <w:tcPr>
            <w:tcW w:w="2977" w:type="dxa"/>
            <w:vAlign w:val="center"/>
          </w:tcPr>
          <w:p w14:paraId="180C7755" w14:textId="550616B3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Հաստիքի</w:t>
            </w:r>
            <w:proofErr w:type="spellEnd"/>
            <w:r w:rsidR="00484A45" w:rsidRPr="00757D3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անվանումը</w:t>
            </w:r>
            <w:proofErr w:type="spellEnd"/>
          </w:p>
        </w:tc>
        <w:tc>
          <w:tcPr>
            <w:tcW w:w="1417" w:type="dxa"/>
            <w:vAlign w:val="center"/>
          </w:tcPr>
          <w:p w14:paraId="314AC9A0" w14:textId="512A9CCA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Հաստիքի</w:t>
            </w:r>
            <w:proofErr w:type="spellEnd"/>
            <w:r w:rsidR="00757D37" w:rsidRPr="00757D3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միավոր</w:t>
            </w:r>
            <w:proofErr w:type="spellEnd"/>
          </w:p>
        </w:tc>
        <w:tc>
          <w:tcPr>
            <w:tcW w:w="1985" w:type="dxa"/>
            <w:vAlign w:val="center"/>
          </w:tcPr>
          <w:p w14:paraId="1D25DF7C" w14:textId="486C9056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Պաշտոնային</w:t>
            </w:r>
            <w:proofErr w:type="spellEnd"/>
            <w:r w:rsidR="00A50586" w:rsidRPr="00757D3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դրույքաչափ</w:t>
            </w:r>
            <w:proofErr w:type="spellEnd"/>
            <w:r w:rsidR="00A50586" w:rsidRPr="00757D37">
              <w:rPr>
                <w:rFonts w:ascii="GHEA Grapalat" w:hAnsi="GHEA Grapalat"/>
                <w:color w:val="000000"/>
              </w:rPr>
              <w:t xml:space="preserve"> </w:t>
            </w:r>
            <w:r w:rsidRPr="00757D37">
              <w:rPr>
                <w:rFonts w:ascii="GHEA Grapalat" w:hAnsi="GHEA Grapalat"/>
                <w:color w:val="000000"/>
              </w:rPr>
              <w:t xml:space="preserve">(ՀՀ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FB6226" w14:textId="07EA00CC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Հավելավճար</w:t>
            </w:r>
            <w:proofErr w:type="spellEnd"/>
            <w:r w:rsidR="00A50586" w:rsidRPr="00757D37">
              <w:rPr>
                <w:rFonts w:ascii="GHEA Grapalat" w:hAnsi="GHEA Grapalat"/>
                <w:color w:val="000000"/>
              </w:rPr>
              <w:t xml:space="preserve"> </w:t>
            </w:r>
            <w:r w:rsidRPr="00757D37">
              <w:rPr>
                <w:rFonts w:ascii="GHEA Grapalat" w:hAnsi="GHEA Grapalat"/>
                <w:color w:val="000000"/>
              </w:rPr>
              <w:t>(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ՀՀդրամ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3E4B" w14:textId="733F1FAE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Աշխատավարձի</w:t>
            </w:r>
            <w:proofErr w:type="spellEnd"/>
            <w:r w:rsidR="00757D37" w:rsidRPr="00757D37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proofErr w:type="gramStart"/>
            <w:r w:rsidRPr="00757D37">
              <w:rPr>
                <w:rFonts w:ascii="GHEA Grapalat" w:hAnsi="GHEA Grapalat"/>
                <w:color w:val="000000"/>
              </w:rPr>
              <w:t>չափը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(</w:t>
            </w:r>
            <w:proofErr w:type="gramEnd"/>
            <w:r w:rsidRPr="00757D37">
              <w:rPr>
                <w:rFonts w:ascii="GHEA Grapalat" w:hAnsi="GHEA Grapalat"/>
                <w:color w:val="000000"/>
              </w:rPr>
              <w:t xml:space="preserve">ՀՀ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դրամ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EFB21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F027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</w:p>
        </w:tc>
      </w:tr>
      <w:tr w:rsidR="00B11CCB" w:rsidRPr="00757D37" w14:paraId="39736CE8" w14:textId="77777777" w:rsidTr="00757D37">
        <w:tc>
          <w:tcPr>
            <w:tcW w:w="709" w:type="dxa"/>
          </w:tcPr>
          <w:p w14:paraId="2533F58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2977" w:type="dxa"/>
          </w:tcPr>
          <w:p w14:paraId="555FCAE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417" w:type="dxa"/>
          </w:tcPr>
          <w:p w14:paraId="56F8185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1985" w:type="dxa"/>
          </w:tcPr>
          <w:p w14:paraId="06C9ED2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B9C22E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A5B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89D3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2340A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B052598" w14:textId="77777777" w:rsidTr="00757D37">
        <w:tc>
          <w:tcPr>
            <w:tcW w:w="5103" w:type="dxa"/>
            <w:gridSpan w:val="3"/>
            <w:vAlign w:val="center"/>
          </w:tcPr>
          <w:p w14:paraId="1C25C2E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ՔԱՂԱՔԱԿԱՆ ՊԱՇՏՈՆՆԵՐ</w:t>
            </w:r>
          </w:p>
        </w:tc>
        <w:tc>
          <w:tcPr>
            <w:tcW w:w="1985" w:type="dxa"/>
          </w:tcPr>
          <w:p w14:paraId="6FB2910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72781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76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BEE7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190C9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DC2AD6A" w14:textId="77777777" w:rsidTr="00757D37">
        <w:tc>
          <w:tcPr>
            <w:tcW w:w="709" w:type="dxa"/>
          </w:tcPr>
          <w:p w14:paraId="7F80142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2977" w:type="dxa"/>
          </w:tcPr>
          <w:p w14:paraId="6F92177F" w14:textId="22D0AFA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Համայնքի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vAlign w:val="center"/>
          </w:tcPr>
          <w:p w14:paraId="529C62B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5484D36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440000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AE57E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C9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440000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9EFEF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A890A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B1ECAF1" w14:textId="77777777" w:rsidTr="00757D37">
        <w:tc>
          <w:tcPr>
            <w:tcW w:w="709" w:type="dxa"/>
          </w:tcPr>
          <w:p w14:paraId="2083855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2977" w:type="dxa"/>
          </w:tcPr>
          <w:p w14:paraId="709E24AD" w14:textId="0B5A8AB2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Համայնքի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առաջին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տեղակալ</w:t>
            </w:r>
            <w:proofErr w:type="spellEnd"/>
          </w:p>
        </w:tc>
        <w:tc>
          <w:tcPr>
            <w:tcW w:w="1417" w:type="dxa"/>
            <w:vAlign w:val="center"/>
          </w:tcPr>
          <w:p w14:paraId="7DF2002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47FCA30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330000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206E25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F02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330000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C06F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8247EB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52610229" w14:textId="77777777" w:rsidTr="00757D37">
        <w:trPr>
          <w:trHeight w:val="195"/>
        </w:trPr>
        <w:tc>
          <w:tcPr>
            <w:tcW w:w="709" w:type="dxa"/>
            <w:tcBorders>
              <w:bottom w:val="single" w:sz="4" w:space="0" w:color="auto"/>
            </w:tcBorders>
          </w:tcPr>
          <w:p w14:paraId="375C2E7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6F0D1A" w14:textId="06764953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Համայնքի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տեղակալ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568D0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6D965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300000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32E76E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53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300000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FFAEA8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80351A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3450FB3D" w14:textId="77777777" w:rsidTr="00757D37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E9CAE1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BCFA85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9A80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2F3A7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1070000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4DC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EE5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1070000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3633CA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211B6DD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0CCF796" w14:textId="77777777" w:rsidTr="00757D37"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21C326D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ՀԱՅԵՑՈՂԱԿԱՆ ՊԱՇՏՈՆՆԵՐ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6B6754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0BDF6D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BF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20F7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572FA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633612D3" w14:textId="77777777" w:rsidTr="00757D37">
        <w:tc>
          <w:tcPr>
            <w:tcW w:w="709" w:type="dxa"/>
          </w:tcPr>
          <w:p w14:paraId="5242F30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2977" w:type="dxa"/>
          </w:tcPr>
          <w:p w14:paraId="6D71726F" w14:textId="0E875FC8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Համայնքի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խորհրդական</w:t>
            </w:r>
            <w:proofErr w:type="spellEnd"/>
          </w:p>
        </w:tc>
        <w:tc>
          <w:tcPr>
            <w:tcW w:w="1417" w:type="dxa"/>
            <w:vAlign w:val="center"/>
          </w:tcPr>
          <w:p w14:paraId="3440086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178F4FD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260000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FF64DE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71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260000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A94B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A7320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3C6FB48" w14:textId="77777777" w:rsidTr="00757D37">
        <w:trPr>
          <w:trHeight w:val="165"/>
        </w:trPr>
        <w:tc>
          <w:tcPr>
            <w:tcW w:w="709" w:type="dxa"/>
            <w:tcBorders>
              <w:bottom w:val="single" w:sz="4" w:space="0" w:color="auto"/>
            </w:tcBorders>
          </w:tcPr>
          <w:p w14:paraId="2C7D06E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7F1CD1" w14:textId="09F44F1E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Համայնքի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օգնական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8167A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572307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230000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8B9DA9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D6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230000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EF2BF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7758D9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7C881AD8" w14:textId="77777777" w:rsidTr="00757D37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14:paraId="23A2CFE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80F779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6C849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226BA4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490000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2C4ABC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D7E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490000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E510CE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56685B6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46B24507" w14:textId="77777777" w:rsidTr="00757D37">
        <w:tc>
          <w:tcPr>
            <w:tcW w:w="5103" w:type="dxa"/>
            <w:gridSpan w:val="3"/>
            <w:vAlign w:val="center"/>
          </w:tcPr>
          <w:p w14:paraId="0C7ABDC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ՎԱՐՉԱԿԱՆ ՊԱՇՏՈՆՆԵՐ</w:t>
            </w:r>
          </w:p>
        </w:tc>
        <w:tc>
          <w:tcPr>
            <w:tcW w:w="1985" w:type="dxa"/>
            <w:vAlign w:val="center"/>
          </w:tcPr>
          <w:p w14:paraId="5BCFC8D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D58035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25C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62E5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F2C6F2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527A0742" w14:textId="77777777" w:rsidTr="00757D37">
        <w:tc>
          <w:tcPr>
            <w:tcW w:w="709" w:type="dxa"/>
          </w:tcPr>
          <w:p w14:paraId="400EE70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6</w:t>
            </w:r>
          </w:p>
        </w:tc>
        <w:tc>
          <w:tcPr>
            <w:tcW w:w="2977" w:type="dxa"/>
          </w:tcPr>
          <w:p w14:paraId="16C29878" w14:textId="7C8BD8C8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Գողթ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գյուղի</w:t>
            </w:r>
            <w:proofErr w:type="spellEnd"/>
          </w:p>
          <w:p w14:paraId="425FF6A8" w14:textId="742CD426" w:rsidR="00B11CCB" w:rsidRPr="00757D37" w:rsidRDefault="00DF3C3D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Վ</w:t>
            </w:r>
            <w:r w:rsidR="00B11CCB" w:rsidRPr="00757D37">
              <w:rPr>
                <w:rFonts w:ascii="GHEA Grapalat" w:hAnsi="GHEA Grapalat"/>
                <w:color w:val="000000"/>
              </w:rPr>
              <w:t>արչական</w:t>
            </w:r>
            <w:proofErr w:type="spellEnd"/>
            <w:r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="00B11CCB"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vAlign w:val="center"/>
          </w:tcPr>
          <w:p w14:paraId="7686544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1A5D4D4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260000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69F93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0F0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260000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EDF1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71A95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1EA16488" w14:textId="77777777" w:rsidTr="00757D37">
        <w:tc>
          <w:tcPr>
            <w:tcW w:w="709" w:type="dxa"/>
          </w:tcPr>
          <w:p w14:paraId="2E753FA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7</w:t>
            </w:r>
          </w:p>
        </w:tc>
        <w:tc>
          <w:tcPr>
            <w:tcW w:w="2977" w:type="dxa"/>
          </w:tcPr>
          <w:p w14:paraId="63189B60" w14:textId="08A45154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Ողջաբերդ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գյուղի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վարչական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vAlign w:val="center"/>
          </w:tcPr>
          <w:p w14:paraId="420D8F5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1D3FB6F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250000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5A354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F7E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250000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2261D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0F3CE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A1A20A3" w14:textId="77777777" w:rsidTr="00757D37">
        <w:tc>
          <w:tcPr>
            <w:tcW w:w="709" w:type="dxa"/>
          </w:tcPr>
          <w:p w14:paraId="309A88C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8</w:t>
            </w:r>
          </w:p>
        </w:tc>
        <w:tc>
          <w:tcPr>
            <w:tcW w:w="2977" w:type="dxa"/>
          </w:tcPr>
          <w:p w14:paraId="337F00AF" w14:textId="5BAE98BC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Գեղադիր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գյուղի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վարչական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vAlign w:val="center"/>
          </w:tcPr>
          <w:p w14:paraId="2A49F5B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72654E6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250000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7D406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C7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250000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387F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54B11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143262E8" w14:textId="77777777" w:rsidTr="00757D37">
        <w:tc>
          <w:tcPr>
            <w:tcW w:w="709" w:type="dxa"/>
          </w:tcPr>
          <w:p w14:paraId="4762D51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9</w:t>
            </w:r>
          </w:p>
        </w:tc>
        <w:tc>
          <w:tcPr>
            <w:tcW w:w="2977" w:type="dxa"/>
          </w:tcPr>
          <w:p w14:paraId="3594F4CC" w14:textId="6503D6CF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Հացավան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գյուղի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վարչական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vAlign w:val="center"/>
          </w:tcPr>
          <w:p w14:paraId="2E80071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009D7E3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240000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FFAA9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6B6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240000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8DF0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61923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E161D07" w14:textId="77777777" w:rsidTr="00757D37">
        <w:trPr>
          <w:trHeight w:val="495"/>
        </w:trPr>
        <w:tc>
          <w:tcPr>
            <w:tcW w:w="709" w:type="dxa"/>
            <w:tcBorders>
              <w:bottom w:val="single" w:sz="4" w:space="0" w:color="auto"/>
            </w:tcBorders>
          </w:tcPr>
          <w:p w14:paraId="6C09107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lastRenderedPageBreak/>
              <w:t>10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CA3359" w14:textId="09AD1EB5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Գեղարդ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գյուղի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վարչական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ղեկավար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220B02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11B0D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240000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0B8F8B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BC6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240000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32D78E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4285478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4010D98E" w14:textId="77777777" w:rsidTr="00757D37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64493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F5AB61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8D07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328CD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1240000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0F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B68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1240000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B1B96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7234B6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9C79E64" w14:textId="77777777" w:rsidTr="00757D37">
        <w:tc>
          <w:tcPr>
            <w:tcW w:w="5103" w:type="dxa"/>
            <w:gridSpan w:val="3"/>
            <w:tcBorders>
              <w:top w:val="single" w:sz="4" w:space="0" w:color="auto"/>
            </w:tcBorders>
            <w:vAlign w:val="center"/>
          </w:tcPr>
          <w:p w14:paraId="6176F15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ՀԱՄԱՅՆՔԱՅԻՆ ԾԱՌԱՅՈՒԹՅԱՆ ՀԱՍՏԻՔՆԵՐ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B150E1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1C960E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5F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0239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625E4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13EA0751" w14:textId="77777777" w:rsidTr="00757D37">
        <w:tc>
          <w:tcPr>
            <w:tcW w:w="709" w:type="dxa"/>
            <w:tcBorders>
              <w:bottom w:val="single" w:sz="4" w:space="0" w:color="auto"/>
            </w:tcBorders>
          </w:tcPr>
          <w:p w14:paraId="4A14189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FACB8" w14:textId="320E8714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Աշխատակազմի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արտուղար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920F9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6C304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330000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584DE4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C0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330000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EEF7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D6363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9DA3430" w14:textId="77777777" w:rsidTr="00757D37">
        <w:trPr>
          <w:trHeight w:val="858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585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 w:cs="Sylfaen"/>
                <w:b/>
                <w:color w:val="000000"/>
                <w:lang w:val="en-GB"/>
              </w:rPr>
            </w:pPr>
            <w:r w:rsidRPr="00757D37">
              <w:rPr>
                <w:rFonts w:ascii="GHEA Grapalat" w:hAnsi="GHEA Grapalat" w:cs="Sylfaen"/>
                <w:b/>
                <w:color w:val="000000"/>
                <w:lang w:val="hy-AM"/>
              </w:rPr>
              <w:t>Ֆինանսատնտեսագիտական, եկամուտների հաշվառման</w:t>
            </w:r>
          </w:p>
          <w:p w14:paraId="4473BD2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color w:val="000000"/>
                <w:lang w:val="en-GB"/>
              </w:rPr>
            </w:pPr>
            <w:r w:rsidRPr="00757D37">
              <w:rPr>
                <w:rFonts w:ascii="GHEA Grapalat" w:hAnsi="GHEA Grapalat" w:cs="Sylfaen"/>
                <w:b/>
                <w:color w:val="000000"/>
                <w:lang w:val="hy-AM"/>
              </w:rPr>
              <w:t xml:space="preserve"> և հավաքագրման բաժին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C043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hy-AM"/>
              </w:rPr>
            </w:pPr>
          </w:p>
          <w:p w14:paraId="5EAB832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hy-AM"/>
              </w:rPr>
            </w:pPr>
          </w:p>
          <w:p w14:paraId="74D37E0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7097C7D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2020A9E3" w14:textId="77777777" w:rsidTr="00757D37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14:paraId="1310C80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5D60C3C" w14:textId="7260E35A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Բաժնի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պետ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A017E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C235B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757D37">
              <w:rPr>
                <w:rFonts w:ascii="GHEA Grapalat" w:hAnsi="GHEA Grapalat"/>
                <w:color w:val="000000"/>
              </w:rPr>
              <w:t>310000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494635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AC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310000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DC53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0294C39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59E9638A" w14:textId="77777777" w:rsidTr="00757D37">
        <w:tc>
          <w:tcPr>
            <w:tcW w:w="709" w:type="dxa"/>
          </w:tcPr>
          <w:p w14:paraId="2022332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13</w:t>
            </w:r>
          </w:p>
        </w:tc>
        <w:tc>
          <w:tcPr>
            <w:tcW w:w="2977" w:type="dxa"/>
          </w:tcPr>
          <w:p w14:paraId="5B100BF2" w14:textId="47D82AE1" w:rsidR="00B11CCB" w:rsidRPr="00757D37" w:rsidRDefault="00430E9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Գ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լխավոր</w:t>
            </w:r>
            <w:proofErr w:type="spellEnd"/>
            <w:r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vAlign w:val="center"/>
          </w:tcPr>
          <w:p w14:paraId="11A71B0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52C4CCC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757D37">
              <w:rPr>
                <w:rFonts w:ascii="GHEA Grapalat" w:hAnsi="GHEA Grapalat"/>
                <w:color w:val="000000"/>
              </w:rPr>
              <w:t>290000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2F019E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EB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290000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115C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2D4CD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3E8B9B5A" w14:textId="77777777" w:rsidTr="00757D37">
        <w:tc>
          <w:tcPr>
            <w:tcW w:w="709" w:type="dxa"/>
          </w:tcPr>
          <w:p w14:paraId="699C8F2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14</w:t>
            </w:r>
          </w:p>
        </w:tc>
        <w:tc>
          <w:tcPr>
            <w:tcW w:w="2977" w:type="dxa"/>
          </w:tcPr>
          <w:p w14:paraId="362CCC32" w14:textId="670010DA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vAlign w:val="center"/>
          </w:tcPr>
          <w:p w14:paraId="6FA26BC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450CEA4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B83DEB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D15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4DFE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AF563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50753387" w14:textId="77777777" w:rsidTr="00757D37">
        <w:tc>
          <w:tcPr>
            <w:tcW w:w="709" w:type="dxa"/>
          </w:tcPr>
          <w:p w14:paraId="0CD3B2F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15</w:t>
            </w:r>
          </w:p>
        </w:tc>
        <w:tc>
          <w:tcPr>
            <w:tcW w:w="2977" w:type="dxa"/>
          </w:tcPr>
          <w:p w14:paraId="3084EA4C" w14:textId="089373D5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vAlign w:val="center"/>
          </w:tcPr>
          <w:p w14:paraId="761D2D2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vAlign w:val="center"/>
          </w:tcPr>
          <w:p w14:paraId="585A900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5357F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9F1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BEE5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5301B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178A0E68" w14:textId="77777777" w:rsidTr="00757D37">
        <w:trPr>
          <w:trHeight w:val="480"/>
        </w:trPr>
        <w:tc>
          <w:tcPr>
            <w:tcW w:w="709" w:type="dxa"/>
            <w:tcBorders>
              <w:bottom w:val="single" w:sz="4" w:space="0" w:color="auto"/>
            </w:tcBorders>
          </w:tcPr>
          <w:p w14:paraId="3B46936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D922D64" w14:textId="1BCF76CA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մասնագետ-Օպերատոր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E40DA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6ED701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F26F8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B4C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1140000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4A10FDD" w14:textId="77777777" w:rsidR="00B11CCB" w:rsidRPr="00430E9B" w:rsidRDefault="00B11CCB" w:rsidP="00F42EA0">
            <w:pPr>
              <w:spacing w:line="360" w:lineRule="auto"/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01EA60A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2E53E4E6" w14:textId="77777777" w:rsidTr="00430E9B">
        <w:trPr>
          <w:trHeight w:val="5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57604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168DD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C547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051072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1284000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A27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84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2196000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2E4FD6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55DA2F4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757D37" w:rsidRPr="00757D37" w14:paraId="5CFB8F88" w14:textId="77777777" w:rsidTr="00757D37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D9C0DB" w14:textId="77777777" w:rsidR="00757D37" w:rsidRPr="00757D37" w:rsidRDefault="00757D37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7C87C67" w14:textId="77777777" w:rsidR="00757D37" w:rsidRPr="00757D37" w:rsidRDefault="00757D37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97C85" w14:textId="77777777" w:rsidR="00757D37" w:rsidRPr="00757D37" w:rsidRDefault="00757D37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10AD2F5" w14:textId="77777777" w:rsidR="00757D37" w:rsidRPr="00757D37" w:rsidRDefault="00757D37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D645" w14:textId="77777777" w:rsidR="00757D37" w:rsidRPr="00757D37" w:rsidRDefault="00757D37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0A08" w14:textId="77777777" w:rsidR="00757D37" w:rsidRPr="00757D37" w:rsidRDefault="00757D37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nil"/>
              <w:right w:val="nil"/>
            </w:tcBorders>
          </w:tcPr>
          <w:p w14:paraId="19559D24" w14:textId="77777777" w:rsidR="00757D37" w:rsidRPr="00757D37" w:rsidRDefault="00757D37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47A2574" w14:textId="77777777" w:rsidR="00757D37" w:rsidRPr="00757D37" w:rsidRDefault="00757D37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59166113" w14:textId="77777777" w:rsidTr="00FD67D3">
        <w:trPr>
          <w:trHeight w:val="567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8A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color w:val="000000"/>
              </w:rPr>
            </w:pPr>
          </w:p>
          <w:p w14:paraId="36C75738" w14:textId="606FB80F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>Քաղաքաշինության</w:t>
            </w:r>
            <w:proofErr w:type="spellEnd"/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 xml:space="preserve">, </w:t>
            </w:r>
            <w:proofErr w:type="spellStart"/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>գյուղատնտեսության</w:t>
            </w:r>
            <w:proofErr w:type="spellEnd"/>
            <w:r w:rsidR="00667FAA" w:rsidRPr="00757D37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 xml:space="preserve"> </w:t>
            </w:r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>և</w:t>
            </w:r>
            <w:r w:rsidR="00667FAA" w:rsidRPr="00757D37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>հողաշինության</w:t>
            </w:r>
            <w:proofErr w:type="spellEnd"/>
            <w:r w:rsidR="00667FAA" w:rsidRPr="00757D37">
              <w:rPr>
                <w:rFonts w:ascii="GHEA Grapalat" w:hAnsi="GHEA Grapalat" w:cs="Sylfaen"/>
                <w:b/>
                <w:bCs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 w:cs="Sylfaen"/>
                <w:b/>
                <w:bCs/>
                <w:color w:val="000000"/>
              </w:rPr>
              <w:t>բաժին</w:t>
            </w:r>
            <w:proofErr w:type="spellEnd"/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9CD6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  <w:p w14:paraId="2DFA660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  <w:p w14:paraId="7A29D4F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  <w:p w14:paraId="31DB01A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DC723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0BCEACAB" w14:textId="77777777" w:rsidTr="00757D37">
        <w:tc>
          <w:tcPr>
            <w:tcW w:w="709" w:type="dxa"/>
          </w:tcPr>
          <w:p w14:paraId="4A96FF7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17</w:t>
            </w:r>
          </w:p>
        </w:tc>
        <w:tc>
          <w:tcPr>
            <w:tcW w:w="2977" w:type="dxa"/>
          </w:tcPr>
          <w:p w14:paraId="1DD3C28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Բաժնիպետ</w:t>
            </w:r>
            <w:proofErr w:type="spellEnd"/>
          </w:p>
        </w:tc>
        <w:tc>
          <w:tcPr>
            <w:tcW w:w="1417" w:type="dxa"/>
            <w:vAlign w:val="center"/>
          </w:tcPr>
          <w:p w14:paraId="5FDAEC1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6CA024E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757D37">
              <w:rPr>
                <w:rFonts w:ascii="GHEA Grapalat" w:hAnsi="GHEA Grapalat"/>
                <w:color w:val="000000"/>
              </w:rPr>
              <w:t>310000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B4264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25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310000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9521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FBDB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36724514" w14:textId="77777777" w:rsidTr="00757D37">
        <w:tc>
          <w:tcPr>
            <w:tcW w:w="709" w:type="dxa"/>
          </w:tcPr>
          <w:p w14:paraId="12C2C7A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18</w:t>
            </w:r>
          </w:p>
        </w:tc>
        <w:tc>
          <w:tcPr>
            <w:tcW w:w="2977" w:type="dxa"/>
          </w:tcPr>
          <w:p w14:paraId="55723FF6" w14:textId="3188B5FE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Գլխավոր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vAlign w:val="center"/>
          </w:tcPr>
          <w:p w14:paraId="1B0CA89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4FAC9C1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757D37">
              <w:rPr>
                <w:rFonts w:ascii="GHEA Grapalat" w:hAnsi="GHEA Grapalat"/>
                <w:color w:val="000000"/>
              </w:rPr>
              <w:t>290000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ED2C7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D9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290000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B0DD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FDD21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5E5A98B2" w14:textId="77777777" w:rsidTr="00757D37">
        <w:trPr>
          <w:trHeight w:val="135"/>
        </w:trPr>
        <w:tc>
          <w:tcPr>
            <w:tcW w:w="709" w:type="dxa"/>
            <w:tcBorders>
              <w:bottom w:val="single" w:sz="4" w:space="0" w:color="auto"/>
            </w:tcBorders>
          </w:tcPr>
          <w:p w14:paraId="58D0DFF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02DD0F0" w14:textId="01EC533B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B573D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299AC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B22B8E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BA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5800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68D860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1EF257D4" w14:textId="77777777" w:rsidTr="00757D37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A0D7A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97F0115" w14:textId="6241AE03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586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6A2003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68F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DF1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r w:rsidRPr="00757D37">
              <w:rPr>
                <w:rFonts w:ascii="GHEA Grapalat" w:hAnsi="GHEA Grapalat"/>
                <w:color w:val="000000"/>
                <w:lang w:val="en-GB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2869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4242FD0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1113300A" w14:textId="77777777" w:rsidTr="00757D37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2028C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6C8F5B8" w14:textId="64BA9C93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 xml:space="preserve">1-ին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759C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8B06A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75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21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4467B9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2EFF3EA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26059154" w14:textId="77777777" w:rsidTr="00757D37">
        <w:trPr>
          <w:trHeight w:val="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82698E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C54C6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208B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DE5AFA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1246000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23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48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1246000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9F1F14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41C10C6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0860229C" w14:textId="77777777" w:rsidTr="002E6EEA"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090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bCs/>
                <w:color w:val="000000"/>
              </w:rPr>
              <w:t>Աշխատակազմ</w:t>
            </w:r>
            <w:proofErr w:type="spellEnd"/>
            <w:r w:rsidRPr="00757D37">
              <w:rPr>
                <w:rFonts w:ascii="GHEA Grapalat" w:hAnsi="GHEA Grapalat"/>
                <w:b/>
                <w:bCs/>
                <w:color w:val="000000"/>
              </w:rPr>
              <w:t xml:space="preserve"> (</w:t>
            </w:r>
            <w:proofErr w:type="spellStart"/>
            <w:r w:rsidRPr="00757D37">
              <w:rPr>
                <w:rFonts w:ascii="GHEA Grapalat" w:hAnsi="GHEA Grapalat"/>
                <w:b/>
                <w:bCs/>
                <w:color w:val="000000"/>
              </w:rPr>
              <w:t>կառուցվածքայինստորաբաժանումներիմեջ</w:t>
            </w:r>
            <w:proofErr w:type="spellEnd"/>
          </w:p>
          <w:p w14:paraId="5C5900C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  <w:proofErr w:type="spellStart"/>
            <w:r w:rsidRPr="00757D37">
              <w:rPr>
                <w:rFonts w:ascii="GHEA Grapalat" w:hAnsi="GHEA Grapalat"/>
                <w:b/>
                <w:bCs/>
                <w:color w:val="000000"/>
              </w:rPr>
              <w:t>չներառվածպաշտոններ</w:t>
            </w:r>
            <w:proofErr w:type="spellEnd"/>
            <w:r w:rsidRPr="00757D37">
              <w:rPr>
                <w:rFonts w:ascii="GHEA Grapalat" w:hAnsi="GHEA Grapalat"/>
                <w:b/>
                <w:bCs/>
                <w:color w:val="000000"/>
              </w:rPr>
              <w:t>)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FAFF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  <w:p w14:paraId="068DFF6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8CE5F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47146988" w14:textId="77777777" w:rsidTr="00757D37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</w:tcPr>
          <w:p w14:paraId="6B1C6C4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C729CB6" w14:textId="0CBD900C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-</w:t>
            </w:r>
            <w:r w:rsidRPr="00757D37">
              <w:rPr>
                <w:rFonts w:ascii="GHEA Grapalat" w:hAnsi="GHEA Grapalat"/>
                <w:color w:val="000000"/>
                <w:lang w:val="hy-AM"/>
              </w:rPr>
              <w:t xml:space="preserve">Սոցիալական </w:t>
            </w:r>
            <w:proofErr w:type="spellStart"/>
            <w:r w:rsidRPr="00757D37">
              <w:rPr>
                <w:rFonts w:ascii="GHEA Grapalat" w:hAnsi="GHEA Grapalat"/>
                <w:color w:val="000000"/>
                <w:lang w:val="en-GB"/>
              </w:rPr>
              <w:t>աշխատող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F2BF8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2AA1D2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32CE763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9DB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0BD7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0621505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650570BD" w14:textId="77777777" w:rsidTr="00757D37">
        <w:trPr>
          <w:trHeight w:val="60"/>
        </w:trPr>
        <w:tc>
          <w:tcPr>
            <w:tcW w:w="709" w:type="dxa"/>
            <w:tcBorders>
              <w:top w:val="single" w:sz="4" w:space="0" w:color="auto"/>
            </w:tcBorders>
          </w:tcPr>
          <w:p w14:paraId="7521624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C3BF12" w14:textId="7D0347F4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  <w:r w:rsidRPr="00757D37">
              <w:rPr>
                <w:rFonts w:ascii="GHEA Grapalat" w:hAnsi="GHEA Grapalat"/>
                <w:color w:val="000000"/>
              </w:rPr>
              <w:t>-</w:t>
            </w:r>
            <w:r w:rsidRPr="00757D37">
              <w:rPr>
                <w:rFonts w:ascii="GHEA Grapalat" w:hAnsi="GHEA Grapalat"/>
                <w:noProof/>
                <w:color w:val="000000"/>
                <w:lang w:val="hy-AM"/>
              </w:rPr>
              <w:t xml:space="preserve"> բարեվարքության հարցերով կազմակերպչի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85CC7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401AA2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EEA5BF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20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D4B9E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2BEE036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0A1F3D7F" w14:textId="77777777" w:rsidTr="00757D37">
        <w:tc>
          <w:tcPr>
            <w:tcW w:w="709" w:type="dxa"/>
          </w:tcPr>
          <w:p w14:paraId="1CC2F93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24</w:t>
            </w:r>
          </w:p>
        </w:tc>
        <w:tc>
          <w:tcPr>
            <w:tcW w:w="2977" w:type="dxa"/>
          </w:tcPr>
          <w:p w14:paraId="7EDEDAA3" w14:textId="2D49A31D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Առաջատար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մասնագետ-Զարգացմանծրագրի</w:t>
            </w:r>
            <w:proofErr w:type="spellEnd"/>
          </w:p>
        </w:tc>
        <w:tc>
          <w:tcPr>
            <w:tcW w:w="1417" w:type="dxa"/>
            <w:vAlign w:val="center"/>
          </w:tcPr>
          <w:p w14:paraId="4676997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4EEB87C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C4098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0A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228000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E0BE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6B797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4D73C1DA" w14:textId="77777777" w:rsidTr="00757D37">
        <w:trPr>
          <w:trHeight w:val="150"/>
        </w:trPr>
        <w:tc>
          <w:tcPr>
            <w:tcW w:w="709" w:type="dxa"/>
            <w:tcBorders>
              <w:bottom w:val="single" w:sz="4" w:space="0" w:color="auto"/>
            </w:tcBorders>
          </w:tcPr>
          <w:p w14:paraId="6B86F4B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lastRenderedPageBreak/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6730E7" w14:textId="5F4BD681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 xml:space="preserve">1-ին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CBE3B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0EB962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8EB681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77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C5E242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29DDEA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65F5CDBD" w14:textId="77777777" w:rsidTr="00757D3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E0947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EACBC59" w14:textId="7B70EAE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 xml:space="preserve">1-ին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8CC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A0990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3B0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F5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nil"/>
            </w:tcBorders>
          </w:tcPr>
          <w:p w14:paraId="305876B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4CD0165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45A2E841" w14:textId="77777777" w:rsidTr="00757D37">
        <w:trPr>
          <w:trHeight w:val="165"/>
        </w:trPr>
        <w:tc>
          <w:tcPr>
            <w:tcW w:w="709" w:type="dxa"/>
            <w:tcBorders>
              <w:top w:val="single" w:sz="4" w:space="0" w:color="auto"/>
            </w:tcBorders>
          </w:tcPr>
          <w:p w14:paraId="21E2A61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F0AF024" w14:textId="35F08A2B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 xml:space="preserve">1-ին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AB4D8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3C8F8B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FFAA72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3C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59332F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2B17A85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0240E761" w14:textId="77777777" w:rsidTr="00757D37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</w:tcPr>
          <w:p w14:paraId="15B4D1B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4DF2E7A" w14:textId="67F15CF9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 xml:space="preserve">1-ին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կարգի</w:t>
            </w:r>
            <w:proofErr w:type="spellEnd"/>
            <w:r w:rsidR="00DF3C3D" w:rsidRPr="00757D37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proofErr w:type="spellStart"/>
            <w:r w:rsidRPr="00757D37">
              <w:rPr>
                <w:rFonts w:ascii="GHEA Grapalat" w:hAnsi="GHEA Grapalat"/>
                <w:color w:val="000000"/>
              </w:rPr>
              <w:t>մասնագետ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06F0F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56E3C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A6C73D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F8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190000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79BE4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1886B0F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7B51878D" w14:textId="77777777" w:rsidTr="00757D37">
        <w:trPr>
          <w:trHeight w:val="1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EF9255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7196D4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2B10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1CF6BF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1444000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CC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E8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1444000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nil"/>
            </w:tcBorders>
          </w:tcPr>
          <w:p w14:paraId="0710448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14:paraId="1620971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42BDDFF3" w14:textId="77777777" w:rsidTr="00757D37">
        <w:trPr>
          <w:trHeight w:val="1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CA1487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0822C8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ԸՆԴԱՄԵՆԸ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2F45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94680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84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BF4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3916000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22F68BB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75BAB0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  <w:lang w:val="en-GB"/>
              </w:rPr>
            </w:pPr>
          </w:p>
        </w:tc>
      </w:tr>
      <w:tr w:rsidR="00B11CCB" w:rsidRPr="00757D37" w14:paraId="3DC62911" w14:textId="77777777" w:rsidTr="002E6EEA">
        <w:trPr>
          <w:trHeight w:val="165"/>
        </w:trPr>
        <w:tc>
          <w:tcPr>
            <w:tcW w:w="10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390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ՏԵԽՆԻԿԱԿԱՆ ՍՊԱՍԱՐԿՄԱՆ ԱՆՁՆԱԿԱԶՄ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9B3E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6C66C5F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5B228D92" w14:textId="77777777" w:rsidTr="00757D37">
        <w:trPr>
          <w:trHeight w:val="120"/>
        </w:trPr>
        <w:tc>
          <w:tcPr>
            <w:tcW w:w="709" w:type="dxa"/>
            <w:tcBorders>
              <w:top w:val="single" w:sz="4" w:space="0" w:color="auto"/>
            </w:tcBorders>
          </w:tcPr>
          <w:p w14:paraId="762246D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C03B15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Վարորդ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4B83D4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B14071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180000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A5FE01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55B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360000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B41B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6B4542D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B748E19" w14:textId="77777777" w:rsidTr="00757D37">
        <w:tc>
          <w:tcPr>
            <w:tcW w:w="709" w:type="dxa"/>
          </w:tcPr>
          <w:p w14:paraId="579DF4E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30</w:t>
            </w:r>
          </w:p>
        </w:tc>
        <w:tc>
          <w:tcPr>
            <w:tcW w:w="2977" w:type="dxa"/>
          </w:tcPr>
          <w:p w14:paraId="61CA0E9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Էլեկտրիկ</w:t>
            </w:r>
            <w:proofErr w:type="spellEnd"/>
          </w:p>
        </w:tc>
        <w:tc>
          <w:tcPr>
            <w:tcW w:w="1417" w:type="dxa"/>
            <w:vAlign w:val="center"/>
          </w:tcPr>
          <w:p w14:paraId="1F9EF00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2F6A29D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120000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D3B78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0F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120000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E2B6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C8312C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56F86926" w14:textId="77777777" w:rsidTr="00757D37">
        <w:tc>
          <w:tcPr>
            <w:tcW w:w="709" w:type="dxa"/>
          </w:tcPr>
          <w:p w14:paraId="317C303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31</w:t>
            </w:r>
          </w:p>
        </w:tc>
        <w:tc>
          <w:tcPr>
            <w:tcW w:w="2977" w:type="dxa"/>
          </w:tcPr>
          <w:p w14:paraId="0451C33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Բանվոր</w:t>
            </w:r>
            <w:proofErr w:type="spellEnd"/>
          </w:p>
        </w:tc>
        <w:tc>
          <w:tcPr>
            <w:tcW w:w="1417" w:type="dxa"/>
            <w:vAlign w:val="center"/>
          </w:tcPr>
          <w:p w14:paraId="4FBAA85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46D7D9A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140000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C5DEA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26E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140000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01FEC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A5569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64E352FA" w14:textId="77777777" w:rsidTr="00757D37">
        <w:tc>
          <w:tcPr>
            <w:tcW w:w="709" w:type="dxa"/>
          </w:tcPr>
          <w:p w14:paraId="12E6C5E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32</w:t>
            </w:r>
          </w:p>
        </w:tc>
        <w:tc>
          <w:tcPr>
            <w:tcW w:w="2977" w:type="dxa"/>
          </w:tcPr>
          <w:p w14:paraId="3A43D6E3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Գործավար</w:t>
            </w:r>
            <w:proofErr w:type="spellEnd"/>
          </w:p>
        </w:tc>
        <w:tc>
          <w:tcPr>
            <w:tcW w:w="1417" w:type="dxa"/>
            <w:vAlign w:val="center"/>
          </w:tcPr>
          <w:p w14:paraId="5797885F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1985" w:type="dxa"/>
          </w:tcPr>
          <w:p w14:paraId="6B57906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160000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4BD53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34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160000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1641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A89D5F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E9E8717" w14:textId="77777777" w:rsidTr="00757D37">
        <w:trPr>
          <w:trHeight w:val="456"/>
        </w:trPr>
        <w:tc>
          <w:tcPr>
            <w:tcW w:w="709" w:type="dxa"/>
            <w:tcBorders>
              <w:bottom w:val="single" w:sz="4" w:space="0" w:color="auto"/>
            </w:tcBorders>
          </w:tcPr>
          <w:p w14:paraId="7FF33BA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1435E2A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proofErr w:type="spellStart"/>
            <w:r w:rsidRPr="00757D37">
              <w:rPr>
                <w:rFonts w:ascii="GHEA Grapalat" w:hAnsi="GHEA Grapalat"/>
                <w:color w:val="000000"/>
              </w:rPr>
              <w:t>Հավաքարար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80409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3B61D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100000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8260FD0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6A2A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400000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0AAB1A9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14:paraId="3F6E898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73854EB2" w14:textId="77777777" w:rsidTr="00757D37">
        <w:trPr>
          <w:trHeight w:val="1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B133A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318682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757D37">
              <w:rPr>
                <w:rFonts w:ascii="GHEA Grapalat" w:hAnsi="GHEA Grapalat"/>
                <w:color w:val="000000" w:themeColor="text1"/>
              </w:rPr>
              <w:t>Անասնաբուժ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FDCF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D37">
              <w:rPr>
                <w:rFonts w:ascii="GHEA Grapalat" w:hAnsi="GHEA Grapalat"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AAC7F77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 w:themeColor="text1"/>
              </w:rPr>
            </w:pPr>
            <w:r w:rsidRPr="00757D37">
              <w:rPr>
                <w:rFonts w:ascii="GHEA Grapalat" w:hAnsi="GHEA Grapalat"/>
                <w:color w:val="000000" w:themeColor="text1"/>
              </w:rPr>
              <w:t>120000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79E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4A4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  <w:r w:rsidRPr="00757D37">
              <w:rPr>
                <w:rFonts w:ascii="GHEA Grapalat" w:hAnsi="GHEA Grapalat"/>
                <w:color w:val="000000"/>
              </w:rPr>
              <w:t>360000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68B62EB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14:paraId="1C5E94F5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2379833D" w14:textId="77777777" w:rsidTr="00757D37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28FEBE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BC1B76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 w:themeColor="text1"/>
              </w:rPr>
            </w:pPr>
            <w:proofErr w:type="spellStart"/>
            <w:r w:rsidRPr="00757D37">
              <w:rPr>
                <w:rFonts w:ascii="GHEA Grapalat" w:hAnsi="GHEA Grapalat"/>
                <w:b/>
                <w:i/>
                <w:color w:val="000000" w:themeColor="text1"/>
              </w:rPr>
              <w:t>Ընդամենը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6F33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 w:themeColor="text1"/>
              </w:rPr>
            </w:pPr>
            <w:r w:rsidRPr="00757D37">
              <w:rPr>
                <w:rFonts w:ascii="GHEA Grapalat" w:hAnsi="GHEA Grapalat"/>
                <w:b/>
                <w:i/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CCC7EC9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 w:themeColor="text1"/>
              </w:rPr>
            </w:pPr>
            <w:r w:rsidRPr="00757D37">
              <w:rPr>
                <w:rFonts w:ascii="GHEA Grapalat" w:hAnsi="GHEA Grapalat"/>
                <w:b/>
                <w:i/>
                <w:color w:val="000000" w:themeColor="text1"/>
              </w:rPr>
              <w:t>700000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2A6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44AD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1540000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09676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D1C4D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567251D6" w14:textId="77777777" w:rsidTr="00757D37">
        <w:trPr>
          <w:trHeight w:val="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CE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C50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 xml:space="preserve">ԸՆԴԱՄԵՆԸ </w:t>
            </w:r>
            <w:proofErr w:type="spellStart"/>
            <w:r w:rsidRPr="00757D37">
              <w:rPr>
                <w:rFonts w:ascii="GHEA Grapalat" w:hAnsi="GHEA Grapalat"/>
                <w:b/>
                <w:i/>
                <w:color w:val="000000"/>
              </w:rPr>
              <w:t>աշխատակազմ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5915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362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EC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282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b/>
                <w:i/>
                <w:color w:val="000000"/>
              </w:rPr>
            </w:pPr>
            <w:r w:rsidRPr="00757D37">
              <w:rPr>
                <w:rFonts w:ascii="GHEA Grapalat" w:hAnsi="GHEA Grapalat"/>
                <w:b/>
                <w:i/>
                <w:color w:val="000000"/>
              </w:rPr>
              <w:t>9556000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F5F37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899051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09B616B0" w14:textId="77777777" w:rsidTr="00757D37"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A537C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21A698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00FA7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94D076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3B0E322F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A7FD8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  <w:tr w:rsidR="00B11CCB" w:rsidRPr="00757D37" w14:paraId="7C20DD89" w14:textId="77777777" w:rsidTr="00757D3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910DF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CD1A721" w14:textId="77777777" w:rsidR="001F394A" w:rsidRPr="00757D37" w:rsidRDefault="001F394A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57421" w14:textId="77777777" w:rsidR="00B11CCB" w:rsidRPr="00757D37" w:rsidRDefault="00B11CCB" w:rsidP="00F42EA0">
            <w:pPr>
              <w:spacing w:line="360" w:lineRule="auto"/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44F958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F1E794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F1EE672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7F7B547D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653EA4" w14:textId="77777777" w:rsidR="00B11CCB" w:rsidRPr="00757D37" w:rsidRDefault="00B11CCB" w:rsidP="00F42EA0">
            <w:pPr>
              <w:spacing w:line="360" w:lineRule="auto"/>
              <w:rPr>
                <w:rFonts w:ascii="GHEA Grapalat" w:hAnsi="GHEA Grapalat"/>
                <w:color w:val="000000"/>
              </w:rPr>
            </w:pPr>
          </w:p>
        </w:tc>
      </w:tr>
    </w:tbl>
    <w:p w14:paraId="13DFC74F" w14:textId="742C3D51" w:rsidR="00FC7180" w:rsidRPr="000D4C96" w:rsidRDefault="00FC7180" w:rsidP="00F42EA0">
      <w:pPr>
        <w:pStyle w:val="a5"/>
        <w:spacing w:after="0" w:line="360" w:lineRule="auto"/>
        <w:ind w:left="0" w:firstLine="720"/>
        <w:jc w:val="both"/>
        <w:rPr>
          <w:rFonts w:ascii="GHEA Grapalat" w:hAnsi="GHEA Grapalat" w:cs="Sylfaen"/>
          <w:color w:val="000000" w:themeColor="text1"/>
          <w:szCs w:val="24"/>
          <w:lang w:val="hy-AM"/>
        </w:rPr>
      </w:pP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 xml:space="preserve">Համայնքային ոչ </w:t>
      </w:r>
      <w:r w:rsidRPr="00430E9B">
        <w:rPr>
          <w:rFonts w:ascii="GHEA Grapalat" w:hAnsi="GHEA Grapalat" w:cs="Sylfaen"/>
          <w:color w:val="000000" w:themeColor="text1"/>
          <w:szCs w:val="24"/>
          <w:lang w:val="hy-AM"/>
        </w:rPr>
        <w:t xml:space="preserve">առևտրային </w:t>
      </w:r>
      <w:r w:rsidR="00F071E8" w:rsidRPr="00430E9B">
        <w:rPr>
          <w:rFonts w:ascii="GHEA Grapalat" w:hAnsi="GHEA Grapalat" w:cs="Sylfaen"/>
          <w:color w:val="000000" w:themeColor="text1"/>
          <w:szCs w:val="24"/>
          <w:lang w:val="hy-AM"/>
        </w:rPr>
        <w:t>6</w:t>
      </w: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 xml:space="preserve"> կազմակերպությունների (ՀՈԱԿ) աշխատակիցների թվաքանակը, հաստիքացուցակը և  պաշտոնային դրույքաչափերը հաստատվել են համայնքի ավագանու 20</w:t>
      </w:r>
      <w:r w:rsidRPr="000D4C96">
        <w:rPr>
          <w:rFonts w:ascii="GHEA Grapalat" w:hAnsi="GHEA Grapalat" w:cs="Sylfaen"/>
          <w:color w:val="000000" w:themeColor="text1"/>
          <w:szCs w:val="24"/>
        </w:rPr>
        <w:t>21</w:t>
      </w: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 xml:space="preserve"> թվականի դեկտեմբերի  2</w:t>
      </w:r>
      <w:r w:rsidRPr="000D4C96">
        <w:rPr>
          <w:rFonts w:ascii="GHEA Grapalat" w:hAnsi="GHEA Grapalat" w:cs="Sylfaen"/>
          <w:color w:val="000000" w:themeColor="text1"/>
          <w:szCs w:val="24"/>
        </w:rPr>
        <w:t>4</w:t>
      </w: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 xml:space="preserve">-ի թիվ </w:t>
      </w:r>
      <w:r w:rsidRPr="000D4C96">
        <w:rPr>
          <w:rFonts w:ascii="GHEA Grapalat" w:hAnsi="GHEA Grapalat" w:cs="Sylfaen"/>
          <w:color w:val="000000" w:themeColor="text1"/>
          <w:szCs w:val="24"/>
        </w:rPr>
        <w:t>77</w:t>
      </w: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>-Ա</w:t>
      </w:r>
      <w:r w:rsidR="00F44874">
        <w:rPr>
          <w:rFonts w:ascii="GHEA Grapalat" w:hAnsi="GHEA Grapalat" w:cs="Sylfaen"/>
          <w:color w:val="000000" w:themeColor="text1"/>
          <w:szCs w:val="24"/>
          <w:lang w:val="hy-AM"/>
        </w:rPr>
        <w:t xml:space="preserve"> և</w:t>
      </w:r>
      <w:r w:rsidR="006A713B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Cs w:val="24"/>
        </w:rPr>
        <w:t>2022</w:t>
      </w:r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  <w:szCs w:val="24"/>
        </w:rPr>
        <w:t>թվականի</w:t>
      </w:r>
      <w:proofErr w:type="spellEnd"/>
      <w:r w:rsidRPr="000D4C96">
        <w:rPr>
          <w:rFonts w:ascii="GHEA Grapalat" w:hAnsi="GHEA Grapalat" w:cs="Sylfaen"/>
          <w:color w:val="000000" w:themeColor="text1"/>
          <w:szCs w:val="24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  <w:szCs w:val="24"/>
        </w:rPr>
        <w:t>փետրվարի</w:t>
      </w:r>
      <w:proofErr w:type="spellEnd"/>
      <w:r w:rsidRPr="000D4C96">
        <w:rPr>
          <w:rFonts w:ascii="GHEA Grapalat" w:hAnsi="GHEA Grapalat" w:cs="Sylfaen"/>
          <w:color w:val="000000" w:themeColor="text1"/>
          <w:szCs w:val="24"/>
        </w:rPr>
        <w:t xml:space="preserve"> 18-ի </w:t>
      </w:r>
      <w:proofErr w:type="spellStart"/>
      <w:r w:rsidRPr="000D4C96">
        <w:rPr>
          <w:rFonts w:ascii="GHEA Grapalat" w:hAnsi="GHEA Grapalat" w:cs="Sylfaen"/>
          <w:color w:val="000000" w:themeColor="text1"/>
          <w:szCs w:val="24"/>
        </w:rPr>
        <w:t>թիվ</w:t>
      </w:r>
      <w:proofErr w:type="spellEnd"/>
      <w:r w:rsidRPr="000D4C96">
        <w:rPr>
          <w:rFonts w:ascii="GHEA Grapalat" w:hAnsi="GHEA Grapalat" w:cs="Sylfaen"/>
          <w:color w:val="000000" w:themeColor="text1"/>
          <w:szCs w:val="24"/>
        </w:rPr>
        <w:t xml:space="preserve"> 17-Ա </w:t>
      </w:r>
      <w:r w:rsidR="006A713B" w:rsidRPr="000D4C96">
        <w:rPr>
          <w:rFonts w:ascii="GHEA Grapalat" w:hAnsi="GHEA Grapalat" w:cs="Sylfaen"/>
          <w:color w:val="000000" w:themeColor="text1"/>
          <w:szCs w:val="24"/>
          <w:lang w:val="hy-AM"/>
        </w:rPr>
        <w:t>որո</w:t>
      </w:r>
      <w:proofErr w:type="spellStart"/>
      <w:r w:rsidR="006A713B" w:rsidRPr="000D4C96">
        <w:rPr>
          <w:rFonts w:ascii="GHEA Grapalat" w:hAnsi="GHEA Grapalat" w:cs="Sylfaen"/>
          <w:color w:val="000000" w:themeColor="text1"/>
          <w:szCs w:val="24"/>
        </w:rPr>
        <w:t>շումներով</w:t>
      </w:r>
      <w:proofErr w:type="spellEnd"/>
      <w:r w:rsidRPr="000D4C96">
        <w:rPr>
          <w:rFonts w:ascii="GHEA Grapalat" w:hAnsi="GHEA Grapalat" w:cs="Sylfaen"/>
          <w:color w:val="000000" w:themeColor="text1"/>
          <w:szCs w:val="24"/>
          <w:lang w:val="hy-AM"/>
        </w:rPr>
        <w:t>:</w:t>
      </w:r>
    </w:p>
    <w:p w14:paraId="01BE4171" w14:textId="77777777" w:rsidR="00F42EA0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</w:p>
    <w:p w14:paraId="72341CD6" w14:textId="7AE13A21" w:rsidR="00FD67D3" w:rsidRDefault="001F394A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1.4 ՀԱՄԱՅՆՔԻ ՍԵՓԱԿԱՆՈՒԹՅՈՒՆ ՀԱՄԱՐՎՈՂ ԳՈՒՅՔԻ ՖԻԶԻԿԱԿԱՆ ՎԻՃԱԿԸ</w:t>
      </w:r>
    </w:p>
    <w:p w14:paraId="2D7FF908" w14:textId="77777777" w:rsidR="00F42EA0" w:rsidRPr="00FD67D3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</w:p>
    <w:p w14:paraId="74FF3F54" w14:textId="77777777" w:rsidR="001F394A" w:rsidRPr="000D4C96" w:rsidRDefault="001F394A" w:rsidP="00F42EA0">
      <w:pPr>
        <w:pStyle w:val="a5"/>
        <w:spacing w:after="0" w:line="360" w:lineRule="auto"/>
        <w:ind w:left="0"/>
        <w:jc w:val="both"/>
        <w:rPr>
          <w:rFonts w:ascii="GHEA Grapalat" w:hAnsi="GHEA Grapalat"/>
          <w:color w:val="000000" w:themeColor="text1"/>
        </w:rPr>
      </w:pPr>
      <w:r w:rsidRPr="000D4C96">
        <w:rPr>
          <w:rFonts w:ascii="GHEA Grapalat" w:hAnsi="GHEA Grapalat" w:cs="Sylfaen"/>
          <w:color w:val="000000" w:themeColor="text1"/>
        </w:rPr>
        <w:tab/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սեփականությունն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հանդիսանում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նրա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կազմի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մեջ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մտնող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նախկին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համայնքների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սեփականություն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համարվող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գույքը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որի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ցանկը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սահմանվել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և</w:t>
      </w:r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հաստատվել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ավագանու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2022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թվականի</w:t>
      </w:r>
      <w:proofErr w:type="spellEnd"/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331CEC" w:rsidRPr="000D4C96">
        <w:rPr>
          <w:rFonts w:ascii="GHEA Grapalat" w:hAnsi="GHEA Grapalat" w:cs="Sylfaen"/>
          <w:color w:val="000000" w:themeColor="text1"/>
        </w:rPr>
        <w:t>մարտ</w:t>
      </w:r>
      <w:r w:rsidRPr="000D4C96">
        <w:rPr>
          <w:rFonts w:ascii="GHEA Grapalat" w:hAnsi="GHEA Grapalat" w:cs="Sylfaen"/>
          <w:color w:val="000000" w:themeColor="text1"/>
        </w:rPr>
        <w:t>ի</w:t>
      </w:r>
      <w:proofErr w:type="spellEnd"/>
      <w:r w:rsidR="00331CEC" w:rsidRPr="000D4C96">
        <w:rPr>
          <w:rFonts w:ascii="GHEA Grapalat" w:hAnsi="GHEA Grapalat"/>
          <w:color w:val="000000" w:themeColor="text1"/>
        </w:rPr>
        <w:t xml:space="preserve"> 21</w:t>
      </w:r>
      <w:r w:rsidRPr="000D4C96">
        <w:rPr>
          <w:rFonts w:ascii="GHEA Grapalat" w:hAnsi="GHEA Grapalat"/>
          <w:color w:val="000000" w:themeColor="text1"/>
        </w:rPr>
        <w:t>-</w:t>
      </w:r>
      <w:r w:rsidRPr="000D4C96">
        <w:rPr>
          <w:rFonts w:ascii="GHEA Grapalat" w:hAnsi="GHEA Grapalat" w:cs="Sylfaen"/>
          <w:color w:val="000000" w:themeColor="text1"/>
        </w:rPr>
        <w:t>ի</w:t>
      </w:r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թիվ</w:t>
      </w:r>
      <w:proofErr w:type="spellEnd"/>
      <w:r w:rsidR="004742EC" w:rsidRPr="000D4C96">
        <w:rPr>
          <w:rFonts w:ascii="GHEA Grapalat" w:hAnsi="GHEA Grapalat"/>
          <w:color w:val="000000" w:themeColor="text1"/>
        </w:rPr>
        <w:t xml:space="preserve"> 33</w:t>
      </w:r>
      <w:r w:rsidRPr="000D4C96">
        <w:rPr>
          <w:rFonts w:ascii="GHEA Grapalat" w:hAnsi="GHEA Grapalat"/>
          <w:color w:val="000000" w:themeColor="text1"/>
        </w:rPr>
        <w:t>-</w:t>
      </w:r>
      <w:r w:rsidRPr="000D4C96">
        <w:rPr>
          <w:rFonts w:ascii="GHEA Grapalat" w:hAnsi="GHEA Grapalat" w:cs="Sylfaen"/>
          <w:color w:val="000000" w:themeColor="text1"/>
        </w:rPr>
        <w:t>Ա</w:t>
      </w:r>
      <w:r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proofErr w:type="gramStart"/>
      <w:r w:rsidRPr="000D4C96">
        <w:rPr>
          <w:rFonts w:ascii="GHEA Grapalat" w:hAnsi="GHEA Grapalat" w:cs="Sylfaen"/>
          <w:color w:val="000000" w:themeColor="text1"/>
        </w:rPr>
        <w:t>որոշմամբ</w:t>
      </w:r>
      <w:proofErr w:type="spellEnd"/>
      <w:r w:rsidR="00DA6C2A" w:rsidRPr="000D4C96">
        <w:rPr>
          <w:rFonts w:ascii="GHEA Grapalat" w:hAnsi="GHEA Grapalat" w:cs="Sylfaen"/>
          <w:color w:val="000000" w:themeColor="text1"/>
        </w:rPr>
        <w:t xml:space="preserve">, </w:t>
      </w:r>
      <w:r w:rsidR="00DA6C2A"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DA6C2A" w:rsidRPr="000D4C96">
        <w:rPr>
          <w:rFonts w:ascii="GHEA Grapalat" w:hAnsi="GHEA Grapalat" w:cs="Sylfaen"/>
          <w:color w:val="000000" w:themeColor="text1"/>
        </w:rPr>
        <w:t>գույքը</w:t>
      </w:r>
      <w:proofErr w:type="spellEnd"/>
      <w:proofErr w:type="gramEnd"/>
      <w:r w:rsidR="00DA6C2A"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DA6C2A" w:rsidRPr="000D4C96">
        <w:rPr>
          <w:rFonts w:ascii="GHEA Grapalat" w:hAnsi="GHEA Grapalat" w:cs="Sylfaen"/>
          <w:color w:val="000000" w:themeColor="text1"/>
        </w:rPr>
        <w:t>գտնվում</w:t>
      </w:r>
      <w:proofErr w:type="spellEnd"/>
      <w:r w:rsidR="00DA6C2A" w:rsidRPr="000D4C96">
        <w:rPr>
          <w:rFonts w:ascii="GHEA Grapalat" w:hAnsi="GHEA Grapalat"/>
          <w:color w:val="000000" w:themeColor="text1"/>
        </w:rPr>
        <w:t xml:space="preserve"> </w:t>
      </w:r>
      <w:r w:rsidR="00DA6C2A" w:rsidRPr="000D4C96">
        <w:rPr>
          <w:rFonts w:ascii="GHEA Grapalat" w:hAnsi="GHEA Grapalat" w:cs="Sylfaen"/>
          <w:color w:val="000000" w:themeColor="text1"/>
        </w:rPr>
        <w:t>է</w:t>
      </w:r>
      <w:r w:rsidR="00DA6C2A"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DA6C2A" w:rsidRPr="000D4C96">
        <w:rPr>
          <w:rFonts w:ascii="GHEA Grapalat" w:hAnsi="GHEA Grapalat" w:cs="Sylfaen"/>
          <w:color w:val="000000" w:themeColor="text1"/>
        </w:rPr>
        <w:t>բավարար</w:t>
      </w:r>
      <w:proofErr w:type="spellEnd"/>
      <w:r w:rsidR="00DA6C2A" w:rsidRPr="000D4C96">
        <w:rPr>
          <w:rFonts w:ascii="GHEA Grapalat" w:hAnsi="GHEA Grapalat"/>
          <w:color w:val="000000" w:themeColor="text1"/>
        </w:rPr>
        <w:t xml:space="preserve"> </w:t>
      </w:r>
      <w:proofErr w:type="spellStart"/>
      <w:r w:rsidR="00DA6C2A" w:rsidRPr="000D4C96">
        <w:rPr>
          <w:rFonts w:ascii="GHEA Grapalat" w:hAnsi="GHEA Grapalat" w:cs="Sylfaen"/>
          <w:color w:val="000000" w:themeColor="text1"/>
        </w:rPr>
        <w:t>վիճակում</w:t>
      </w:r>
      <w:proofErr w:type="spellEnd"/>
      <w:r w:rsidRPr="000D4C96">
        <w:rPr>
          <w:rFonts w:ascii="GHEA Grapalat" w:hAnsi="GHEA Grapalat"/>
          <w:color w:val="000000" w:themeColor="text1"/>
        </w:rPr>
        <w:t>:</w:t>
      </w:r>
    </w:p>
    <w:p w14:paraId="1A8AE30D" w14:textId="4C9853CE" w:rsidR="00F42EA0" w:rsidRDefault="00F42EA0" w:rsidP="00F42EA0">
      <w:pPr>
        <w:pStyle w:val="a5"/>
        <w:spacing w:after="0" w:line="360" w:lineRule="auto"/>
        <w:ind w:left="644"/>
        <w:rPr>
          <w:rFonts w:ascii="GHEA Grapalat" w:eastAsiaTheme="minorHAnsi" w:hAnsi="GHEA Grapalat" w:cstheme="minorBidi"/>
          <w:sz w:val="20"/>
          <w:szCs w:val="20"/>
        </w:rPr>
      </w:pPr>
    </w:p>
    <w:p w14:paraId="0AD3EE11" w14:textId="7F60A8AF" w:rsidR="00F42EA0" w:rsidRDefault="00F42EA0" w:rsidP="00F42EA0">
      <w:pPr>
        <w:pStyle w:val="a5"/>
        <w:spacing w:after="0" w:line="360" w:lineRule="auto"/>
        <w:ind w:left="644"/>
        <w:rPr>
          <w:rFonts w:ascii="GHEA Grapalat" w:eastAsiaTheme="minorHAnsi" w:hAnsi="GHEA Grapalat" w:cstheme="minorBidi"/>
          <w:sz w:val="20"/>
          <w:szCs w:val="20"/>
        </w:rPr>
      </w:pPr>
    </w:p>
    <w:p w14:paraId="3A344FB7" w14:textId="03E2E8FD" w:rsidR="00F42EA0" w:rsidRDefault="00F42EA0" w:rsidP="00F42EA0">
      <w:pPr>
        <w:pStyle w:val="a5"/>
        <w:spacing w:after="0" w:line="360" w:lineRule="auto"/>
        <w:ind w:left="644"/>
        <w:rPr>
          <w:rFonts w:ascii="GHEA Grapalat" w:eastAsiaTheme="minorHAnsi" w:hAnsi="GHEA Grapalat" w:cstheme="minorBidi"/>
          <w:sz w:val="20"/>
          <w:szCs w:val="20"/>
        </w:rPr>
      </w:pPr>
    </w:p>
    <w:p w14:paraId="3310ECA8" w14:textId="77777777" w:rsidR="00F42EA0" w:rsidRPr="000D4C96" w:rsidRDefault="00F42EA0" w:rsidP="00F42EA0">
      <w:pPr>
        <w:pStyle w:val="a5"/>
        <w:spacing w:after="0" w:line="360" w:lineRule="auto"/>
        <w:ind w:left="644"/>
        <w:rPr>
          <w:rFonts w:ascii="GHEA Grapalat" w:eastAsiaTheme="minorHAnsi" w:hAnsi="GHEA Grapalat" w:cstheme="minorBidi"/>
          <w:sz w:val="20"/>
          <w:szCs w:val="20"/>
        </w:rPr>
      </w:pPr>
    </w:p>
    <w:p w14:paraId="60B0F9BD" w14:textId="218167D3" w:rsidR="00FD67D3" w:rsidRDefault="001F394A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lastRenderedPageBreak/>
        <w:t xml:space="preserve">1.5 </w:t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ՀԱՄԱՅՆՔՈՒՄ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ԳՈՐԾՈՂ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ՈՉ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ՀԱՄԱՅՆՔԱՅԻՆ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ԵՆԹԱԿԱՅՈՒԹՅԱՆ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 xml:space="preserve"> </w:t>
      </w:r>
      <w:r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ab/>
      </w:r>
      <w:r w:rsidR="007F655D" w:rsidRPr="00D67AB5">
        <w:rPr>
          <w:rFonts w:ascii="GHEA Grapalat" w:hAnsi="GHEA Grapalat" w:cs="Sylfaen"/>
          <w:b/>
          <w:i/>
          <w:color w:val="000000" w:themeColor="text1"/>
          <w:sz w:val="24"/>
          <w:szCs w:val="24"/>
        </w:rPr>
        <w:t>ԿԱԶՄԱԿԵՐՊՈՒԹՅՈՒՆՆԵՐԸ</w:t>
      </w:r>
    </w:p>
    <w:p w14:paraId="7C78BACD" w14:textId="77777777" w:rsidR="00F42EA0" w:rsidRPr="00FD67D3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4"/>
          <w:szCs w:val="24"/>
        </w:rPr>
      </w:pPr>
    </w:p>
    <w:p w14:paraId="6875AC2D" w14:textId="372D4583" w:rsidR="007F655D" w:rsidRPr="000D4C96" w:rsidRDefault="007F655D" w:rsidP="00F42EA0">
      <w:pPr>
        <w:pStyle w:val="a5"/>
        <w:spacing w:after="0" w:line="360" w:lineRule="auto"/>
        <w:ind w:left="0" w:firstLine="720"/>
        <w:jc w:val="both"/>
        <w:rPr>
          <w:rFonts w:ascii="GHEA Grapalat" w:hAnsi="GHEA Grapalat" w:cs="Sylfaen"/>
          <w:lang w:val="ro-RO"/>
        </w:rPr>
      </w:pPr>
      <w:proofErr w:type="spellStart"/>
      <w:r w:rsidRPr="000D4C96">
        <w:rPr>
          <w:rFonts w:ascii="GHEA Grapalat" w:hAnsi="GHEA Grapalat" w:cs="Sylfaen"/>
        </w:rPr>
        <w:t>Գառնի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համայնքի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վարչական</w:t>
      </w:r>
      <w:proofErr w:type="spellEnd"/>
      <w:r w:rsidR="00A50586" w:rsidRPr="00A5058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տարածքում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գործող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ոչ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համայնքային</w:t>
      </w:r>
      <w:proofErr w:type="spellEnd"/>
      <w:r w:rsidR="00331CEC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  <w:lang w:val="ro-RO"/>
        </w:rPr>
        <w:t xml:space="preserve">ենթակայության </w:t>
      </w:r>
      <w:proofErr w:type="spellStart"/>
      <w:r w:rsidRPr="000D4C96">
        <w:rPr>
          <w:rFonts w:ascii="GHEA Grapalat" w:hAnsi="GHEA Grapalat" w:cs="Sylfaen"/>
        </w:rPr>
        <w:t>կազմակերպությունները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համագործակցում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են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համայնքապետարանի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հետ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արվում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ամեն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հնարավորը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տվյալ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ոլորտներում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ծառայությունների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արդիականացման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արդյունավետության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բարձրացման</w:t>
      </w:r>
      <w:proofErr w:type="spellEnd"/>
      <w:r w:rsidR="004742EC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նպատակով</w:t>
      </w:r>
      <w:proofErr w:type="spellEnd"/>
      <w:r w:rsidRPr="000D4C96">
        <w:rPr>
          <w:rFonts w:ascii="GHEA Grapalat" w:hAnsi="GHEA Grapalat" w:cs="Sylfaen"/>
          <w:lang w:val="ro-RO"/>
        </w:rPr>
        <w:t>:</w:t>
      </w:r>
    </w:p>
    <w:p w14:paraId="055B256D" w14:textId="77777777" w:rsidR="007F655D" w:rsidRPr="000D4C96" w:rsidRDefault="007F655D" w:rsidP="00F42EA0">
      <w:pPr>
        <w:pStyle w:val="a5"/>
        <w:spacing w:after="0" w:line="360" w:lineRule="auto"/>
        <w:ind w:left="0" w:firstLine="720"/>
        <w:jc w:val="both"/>
        <w:rPr>
          <w:rFonts w:ascii="GHEA Grapalat" w:hAnsi="GHEA Grapalat" w:cs="Sylfaen"/>
          <w:color w:val="00B050"/>
          <w:lang w:val="ro-RO"/>
        </w:rPr>
      </w:pPr>
    </w:p>
    <w:p w14:paraId="5B51F96A" w14:textId="5D35327A" w:rsidR="007F655D" w:rsidRPr="00475A85" w:rsidRDefault="003C0538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lang w:val="ro-RO"/>
        </w:rPr>
      </w:pPr>
      <w:r w:rsidRPr="00D67AB5">
        <w:rPr>
          <w:rFonts w:ascii="GHEA Grapalat" w:hAnsi="GHEA Grapalat" w:cs="Sylfaen"/>
          <w:b/>
          <w:i/>
          <w:color w:val="000000" w:themeColor="text1"/>
          <w:lang w:val="ro-RO"/>
        </w:rPr>
        <w:t>1.6</w:t>
      </w:r>
      <w:r w:rsidR="00123791" w:rsidRPr="00D67AB5">
        <w:rPr>
          <w:rFonts w:ascii="GHEA Grapalat" w:hAnsi="GHEA Grapalat" w:cs="Sylfaen"/>
          <w:b/>
          <w:i/>
          <w:color w:val="000000" w:themeColor="text1"/>
          <w:lang w:val="ro-RO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</w:rPr>
        <w:t>ՔԱՂԱՔԱՇԻՆՈՒԹՅՈՒՆ</w:t>
      </w:r>
      <w:r w:rsidR="007F655D" w:rsidRPr="00D67AB5">
        <w:rPr>
          <w:rFonts w:ascii="GHEA Grapalat" w:hAnsi="GHEA Grapalat" w:cs="Sylfaen"/>
          <w:b/>
          <w:i/>
          <w:color w:val="000000" w:themeColor="text1"/>
          <w:lang w:val="ro-RO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</w:rPr>
        <w:t>ԵՎ</w:t>
      </w:r>
      <w:r w:rsidR="007F655D" w:rsidRPr="00D67AB5">
        <w:rPr>
          <w:rFonts w:ascii="GHEA Grapalat" w:hAnsi="GHEA Grapalat" w:cs="Sylfaen"/>
          <w:b/>
          <w:i/>
          <w:color w:val="000000" w:themeColor="text1"/>
          <w:lang w:val="ro-RO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</w:rPr>
        <w:t>ԿՈՄՈՒՆԱԼ</w:t>
      </w:r>
      <w:r w:rsidR="007F655D" w:rsidRPr="00D67AB5">
        <w:rPr>
          <w:rFonts w:ascii="GHEA Grapalat" w:hAnsi="GHEA Grapalat" w:cs="Sylfaen"/>
          <w:b/>
          <w:i/>
          <w:color w:val="000000" w:themeColor="text1"/>
          <w:lang w:val="ro-RO"/>
        </w:rPr>
        <w:t xml:space="preserve"> </w:t>
      </w:r>
      <w:r w:rsidR="007F655D" w:rsidRPr="00D67AB5">
        <w:rPr>
          <w:rFonts w:ascii="GHEA Grapalat" w:hAnsi="GHEA Grapalat" w:cs="Sylfaen"/>
          <w:b/>
          <w:i/>
          <w:color w:val="000000" w:themeColor="text1"/>
        </w:rPr>
        <w:t>ՏՆՏԵՍՈՒԹՅՈՒՆ</w:t>
      </w:r>
    </w:p>
    <w:p w14:paraId="5CDE5A78" w14:textId="77777777" w:rsidR="00F42EA0" w:rsidRPr="004078E3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lang w:val="ro-RO"/>
        </w:rPr>
      </w:pPr>
    </w:p>
    <w:p w14:paraId="375098C1" w14:textId="7E91B210" w:rsidR="00C02687" w:rsidRPr="000D4C96" w:rsidRDefault="007F655D" w:rsidP="00F42EA0">
      <w:pPr>
        <w:pStyle w:val="a5"/>
        <w:spacing w:after="0" w:line="360" w:lineRule="auto"/>
        <w:ind w:left="0" w:firstLine="644"/>
        <w:jc w:val="both"/>
        <w:rPr>
          <w:rFonts w:ascii="GHEA Grapalat" w:hAnsi="GHEA Grapalat" w:cs="Sylfaen"/>
          <w:color w:val="000000" w:themeColor="text1"/>
          <w:lang w:val="ro-RO"/>
        </w:rPr>
      </w:pPr>
      <w:proofErr w:type="spellStart"/>
      <w:r w:rsidRPr="000D4C96">
        <w:rPr>
          <w:rFonts w:ascii="GHEA Grapalat" w:hAnsi="GHEA Grapalat" w:cs="Sylfaen"/>
          <w:color w:val="000000" w:themeColor="text1"/>
        </w:rPr>
        <w:t>Համայնքում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աղբը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տեղափոխվում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և</w:t>
      </w:r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կուտակվում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կենտրոնացված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աղբավայրերում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որտեղ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պարբերաբար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կատարվում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="00123791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բնահողով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ծածկում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ու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սանիտարական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այլ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միջոցառումներ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: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Աղբահանումն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իրականացվում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բավարար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տեխնիկայի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պայմաններում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: 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Փողոցներում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աղբամաններ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տեղադրվել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քիչ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չափով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>,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և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բնակիչներն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աղբը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դնում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մայթերին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որտեղից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աղբահավաք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մենքենան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հավաքում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: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Աղբամանների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և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աղբահավաք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մեքենայի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բացակայությունը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բացասաբար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անդրադառնում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գյուղի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տեսքի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և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սանիտարահիգիենիկ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պայմանների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վրա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: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աղբահանությունը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կատարվում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C02687" w:rsidRPr="000D4C96">
        <w:rPr>
          <w:rFonts w:ascii="GHEA Grapalat" w:hAnsi="GHEA Grapalat" w:cs="Sylfaen"/>
          <w:color w:val="000000" w:themeColor="text1"/>
        </w:rPr>
        <w:t>Գառնի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F071E8">
        <w:rPr>
          <w:rFonts w:ascii="GHEA Grapalat" w:hAnsi="GHEA Grapalat" w:cs="Sylfaen"/>
          <w:color w:val="000000" w:themeColor="text1"/>
        </w:rPr>
        <w:t>աղբատար</w:t>
      </w:r>
      <w:proofErr w:type="spellEnd"/>
      <w:r w:rsidRPr="00F071E8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F071E8">
        <w:rPr>
          <w:rFonts w:ascii="GHEA Grapalat" w:hAnsi="GHEA Grapalat" w:cs="Sylfaen"/>
          <w:color w:val="000000" w:themeColor="text1"/>
        </w:rPr>
        <w:t>մեքենա</w:t>
      </w:r>
      <w:proofErr w:type="spellEnd"/>
      <w:r w:rsidR="00F071E8" w:rsidRPr="00F071E8">
        <w:rPr>
          <w:rFonts w:ascii="GHEA Grapalat" w:hAnsi="GHEA Grapalat" w:cs="Sylfaen"/>
          <w:color w:val="000000" w:themeColor="text1"/>
          <w:lang w:val="hy-AM"/>
        </w:rPr>
        <w:t>ների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շրջիկ</w:t>
      </w:r>
      <w:proofErr w:type="spellEnd"/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հավ</w:t>
      </w:r>
      <w:proofErr w:type="spellEnd"/>
      <w:r w:rsidR="00667FAA">
        <w:rPr>
          <w:rFonts w:ascii="GHEA Grapalat" w:hAnsi="GHEA Grapalat" w:cs="Sylfaen"/>
          <w:color w:val="000000" w:themeColor="text1"/>
          <w:lang w:val="hy-AM"/>
        </w:rPr>
        <w:t>ա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քման</w:t>
      </w:r>
      <w:proofErr w:type="spellEnd"/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մեթոդով</w:t>
      </w:r>
      <w:proofErr w:type="spellEnd"/>
      <w:r w:rsidR="00C02687" w:rsidRPr="000D4C96">
        <w:rPr>
          <w:rFonts w:ascii="GHEA Grapalat" w:hAnsi="GHEA Grapalat" w:cs="Sylfaen"/>
          <w:color w:val="000000" w:themeColor="text1"/>
        </w:rPr>
        <w:t>՝</w:t>
      </w:r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սահմանված</w:t>
      </w:r>
      <w:proofErr w:type="spellEnd"/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գրաֆիկի</w:t>
      </w:r>
      <w:proofErr w:type="spellEnd"/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297FF5" w:rsidRPr="000D4C96">
        <w:rPr>
          <w:rFonts w:ascii="GHEA Grapalat" w:hAnsi="GHEA Grapalat" w:cs="Sylfaen"/>
          <w:color w:val="000000" w:themeColor="text1"/>
        </w:rPr>
        <w:t>համաձայն</w:t>
      </w:r>
      <w:proofErr w:type="spellEnd"/>
      <w:r w:rsidR="00297FF5"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աղբահեռացման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պայմանագրով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>:</w:t>
      </w:r>
    </w:p>
    <w:p w14:paraId="2A010200" w14:textId="77777777" w:rsidR="007F655D" w:rsidRPr="000D4C96" w:rsidRDefault="007F655D" w:rsidP="00F42EA0">
      <w:pPr>
        <w:pStyle w:val="a5"/>
        <w:spacing w:after="0" w:line="360" w:lineRule="auto"/>
        <w:ind w:left="0" w:firstLine="644"/>
        <w:jc w:val="both"/>
        <w:rPr>
          <w:rFonts w:ascii="GHEA Grapalat" w:hAnsi="GHEA Grapalat" w:cs="Sylfaen"/>
          <w:color w:val="000000" w:themeColor="text1"/>
          <w:lang w:val="ro-RO"/>
        </w:rPr>
      </w:pPr>
      <w:proofErr w:type="spellStart"/>
      <w:r w:rsidRPr="000D4C96">
        <w:rPr>
          <w:rFonts w:ascii="GHEA Grapalat" w:hAnsi="GHEA Grapalat" w:cs="Sylfaen"/>
          <w:color w:val="000000" w:themeColor="text1"/>
        </w:rPr>
        <w:t>Համայնքն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ունի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գլխավոր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հատակագիծ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>:</w:t>
      </w:r>
    </w:p>
    <w:p w14:paraId="0BFF6B8D" w14:textId="71F60F5C" w:rsidR="00C02687" w:rsidRPr="000D4C96" w:rsidRDefault="007F655D" w:rsidP="00F42EA0">
      <w:pPr>
        <w:pStyle w:val="a5"/>
        <w:spacing w:after="0" w:line="360" w:lineRule="auto"/>
        <w:ind w:left="0" w:firstLine="644"/>
        <w:jc w:val="both"/>
        <w:rPr>
          <w:rFonts w:ascii="GHEA Grapalat" w:hAnsi="GHEA Grapalat" w:cs="Sylfaen"/>
          <w:lang w:val="ro-RO"/>
        </w:rPr>
      </w:pP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տարածքում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գիշերային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(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արտաքին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)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լուսավորության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ցանցը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ապահովում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անհրաժեշտ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գիշերային</w:t>
      </w:r>
      <w:proofErr w:type="spellEnd"/>
      <w:r w:rsidR="00C02687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լուսավորության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ծածկույթի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45</w:t>
      </w:r>
      <w:r w:rsidRPr="000D4C96">
        <w:rPr>
          <w:rFonts w:ascii="GHEA Grapalat" w:hAnsi="GHEA Grapalat" w:cs="Sylfaen"/>
          <w:lang w:val="ro-RO"/>
        </w:rPr>
        <w:t xml:space="preserve"> %-</w:t>
      </w:r>
      <w:r w:rsidRPr="000D4C96">
        <w:rPr>
          <w:rFonts w:ascii="GHEA Grapalat" w:hAnsi="GHEA Grapalat" w:cs="Sylfaen"/>
        </w:rPr>
        <w:t>ը</w:t>
      </w:r>
      <w:r w:rsidRPr="000D4C96">
        <w:rPr>
          <w:rFonts w:ascii="GHEA Grapalat" w:hAnsi="GHEA Grapalat" w:cs="Sylfaen"/>
          <w:lang w:val="ro-RO"/>
        </w:rPr>
        <w:t xml:space="preserve">: </w:t>
      </w:r>
      <w:proofErr w:type="spellStart"/>
      <w:r w:rsidRPr="000D4C96">
        <w:rPr>
          <w:rFonts w:ascii="GHEA Grapalat" w:hAnsi="GHEA Grapalat" w:cs="Sylfaen"/>
        </w:rPr>
        <w:t>Համայնքի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լուսավորությունն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առաջնային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կարևորության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հարցերից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="00C02687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կտրուկ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ընդլայնել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լուսավորության</w:t>
      </w:r>
      <w:proofErr w:type="spellEnd"/>
      <w:r w:rsidR="00C02687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ցանցը</w:t>
      </w:r>
      <w:proofErr w:type="spellEnd"/>
      <w:r w:rsidRPr="000D4C96">
        <w:rPr>
          <w:rFonts w:ascii="GHEA Grapalat" w:hAnsi="GHEA Grapalat" w:cs="Sylfaen"/>
          <w:lang w:val="ro-RO"/>
        </w:rPr>
        <w:t>:</w:t>
      </w:r>
    </w:p>
    <w:p w14:paraId="60CDBC50" w14:textId="77777777" w:rsidR="007F655D" w:rsidRPr="000D4C96" w:rsidRDefault="007F655D" w:rsidP="00F42EA0">
      <w:pPr>
        <w:pStyle w:val="a5"/>
        <w:spacing w:after="0" w:line="360" w:lineRule="auto"/>
        <w:ind w:left="0" w:firstLine="644"/>
        <w:jc w:val="both"/>
        <w:rPr>
          <w:rFonts w:ascii="GHEA Grapalat" w:hAnsi="GHEA Grapalat" w:cs="Sylfaen"/>
          <w:color w:val="000000" w:themeColor="text1"/>
          <w:lang w:val="ro-RO"/>
        </w:rPr>
      </w:pPr>
      <w:proofErr w:type="spellStart"/>
      <w:r w:rsidRPr="000D4C96">
        <w:rPr>
          <w:rFonts w:ascii="GHEA Grapalat" w:hAnsi="GHEA Grapalat" w:cs="Sylfaen"/>
          <w:color w:val="000000" w:themeColor="text1"/>
        </w:rPr>
        <w:t>Խմելու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ջրի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մատակարարումը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համարվում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կարևորագույն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խնդիրներից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ամենաառաջնահերթը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: </w:t>
      </w:r>
    </w:p>
    <w:p w14:paraId="0C3C5691" w14:textId="2B53AC18" w:rsidR="00C02687" w:rsidRDefault="007F655D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ro-RO"/>
        </w:rPr>
      </w:pPr>
      <w:proofErr w:type="spellStart"/>
      <w:r w:rsidRPr="000D4C96">
        <w:rPr>
          <w:rFonts w:ascii="GHEA Grapalat" w:hAnsi="GHEA Grapalat" w:cs="Sylfaen"/>
          <w:color w:val="000000" w:themeColor="text1"/>
        </w:rPr>
        <w:t>Առկա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խմելաջրի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="00667FAA">
        <w:rPr>
          <w:rFonts w:ascii="GHEA Grapalat" w:hAnsi="GHEA Grapalat" w:cs="Sylfaen"/>
          <w:color w:val="000000" w:themeColor="text1"/>
          <w:lang w:val="hy-AM"/>
        </w:rPr>
        <w:t>ջրահավաք ավազանների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ցանկապատման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եղած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ցանկապատերի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թարմացման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խնդիր</w:t>
      </w:r>
      <w:proofErr w:type="spellEnd"/>
      <w:r w:rsidR="00E356C0" w:rsidRPr="000D4C96">
        <w:rPr>
          <w:rFonts w:ascii="GHEA Grapalat" w:hAnsi="GHEA Grapalat" w:cs="Sylfaen"/>
          <w:color w:val="000000" w:themeColor="text1"/>
          <w:lang w:val="ro-RO"/>
        </w:rPr>
        <w:t>:</w:t>
      </w:r>
    </w:p>
    <w:p w14:paraId="43FDDE00" w14:textId="7D3A7233" w:rsidR="00F42EA0" w:rsidRDefault="00F42EA0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ro-RO"/>
        </w:rPr>
      </w:pPr>
    </w:p>
    <w:p w14:paraId="463C0451" w14:textId="77777777" w:rsidR="00F42EA0" w:rsidRPr="00FD67D3" w:rsidRDefault="00F42EA0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</w:p>
    <w:p w14:paraId="01D1B61F" w14:textId="77777777" w:rsidR="00C02687" w:rsidRPr="000D4C96" w:rsidRDefault="00C02687" w:rsidP="00F42EA0">
      <w:pPr>
        <w:spacing w:after="0" w:line="360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o-RO"/>
        </w:rPr>
      </w:pPr>
    </w:p>
    <w:p w14:paraId="7F8684D0" w14:textId="077E5F96" w:rsidR="00DF3C3D" w:rsidRPr="00475A85" w:rsidRDefault="00B96666" w:rsidP="00F42EA0">
      <w:pPr>
        <w:spacing w:after="0" w:line="360" w:lineRule="auto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  <w:r w:rsidRPr="00DF3C3D">
        <w:rPr>
          <w:rFonts w:ascii="GHEA Grapalat" w:hAnsi="GHEA Grapalat" w:cs="Sylfaen"/>
          <w:b/>
          <w:i/>
          <w:color w:val="000000" w:themeColor="text1"/>
          <w:sz w:val="26"/>
          <w:szCs w:val="26"/>
          <w:lang w:val="ro-RO"/>
        </w:rPr>
        <w:lastRenderedPageBreak/>
        <w:t>1.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7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ԲՆԱԿԵԼԻ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ԵՎ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ՈՉ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ԲՆԱԿԵԼԻ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ՏԱՐԱԾՔՆԵՐԻ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ՍՊԱՍԱՐԿՈՒ</w:t>
      </w:r>
    </w:p>
    <w:p w14:paraId="1625ADE6" w14:textId="77777777" w:rsidR="00F42EA0" w:rsidRPr="004078E3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6"/>
          <w:szCs w:val="26"/>
          <w:lang w:val="hy-AM"/>
        </w:rPr>
      </w:pPr>
    </w:p>
    <w:p w14:paraId="0E3B85F5" w14:textId="77777777" w:rsidR="00B96666" w:rsidRPr="000D4C96" w:rsidRDefault="00B96666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ro-RO"/>
        </w:rPr>
      </w:pPr>
      <w:r w:rsidRPr="000D4C96">
        <w:rPr>
          <w:rFonts w:ascii="GHEA Grapalat" w:hAnsi="GHEA Grapalat" w:cs="Sylfaen"/>
          <w:color w:val="000000" w:themeColor="text1"/>
          <w:szCs w:val="24"/>
          <w:lang w:val="ro-RO"/>
        </w:rPr>
        <w:tab/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բնակելի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տները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հիմնականում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առանձնատներ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որոնց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թիվը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կազմում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2748: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Գառնի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համայնքում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առկա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են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բազմա</w:t>
      </w:r>
      <w:r w:rsidR="00F961AE" w:rsidRPr="000D4C96">
        <w:rPr>
          <w:rFonts w:ascii="GHEA Grapalat" w:hAnsi="GHEA Grapalat" w:cs="Sylfaen"/>
          <w:color w:val="000000" w:themeColor="text1"/>
        </w:rPr>
        <w:t>բնակարան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շենքեր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որոնց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="00EC16FE" w:rsidRPr="000D4C96">
        <w:rPr>
          <w:rFonts w:ascii="GHEA Grapalat" w:hAnsi="GHEA Grapalat" w:cs="Sylfaen"/>
          <w:color w:val="000000" w:themeColor="text1"/>
        </w:rPr>
        <w:t>թիվը</w:t>
      </w:r>
      <w:proofErr w:type="spellEnd"/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 16 </w:t>
      </w:r>
      <w:r w:rsidR="00EC16FE" w:rsidRPr="000D4C96">
        <w:rPr>
          <w:rFonts w:ascii="GHEA Grapalat" w:hAnsi="GHEA Grapalat" w:cs="Sylfaen"/>
          <w:color w:val="000000" w:themeColor="text1"/>
        </w:rPr>
        <w:t>է</w:t>
      </w:r>
      <w:r w:rsidR="00EC16FE" w:rsidRPr="000D4C96">
        <w:rPr>
          <w:rFonts w:ascii="GHEA Grapalat" w:hAnsi="GHEA Grapalat" w:cs="Sylfaen"/>
          <w:color w:val="000000" w:themeColor="text1"/>
          <w:lang w:val="ro-RO"/>
        </w:rPr>
        <w:t xml:space="preserve">:  </w:t>
      </w:r>
    </w:p>
    <w:p w14:paraId="2E27E7EA" w14:textId="58EB977E" w:rsidR="007F655D" w:rsidRPr="00DF3C3D" w:rsidRDefault="00EC16FE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ro-RO"/>
        </w:rPr>
      </w:pPr>
      <w:r w:rsidRPr="000D4C96">
        <w:rPr>
          <w:rFonts w:ascii="GHEA Grapalat" w:hAnsi="GHEA Grapalat" w:cs="Sylfaen"/>
          <w:color w:val="000000" w:themeColor="text1"/>
          <w:lang w:val="ro-RO"/>
        </w:rPr>
        <w:tab/>
      </w:r>
      <w:proofErr w:type="spellStart"/>
      <w:r w:rsidRPr="000D4C96">
        <w:rPr>
          <w:rFonts w:ascii="GHEA Grapalat" w:hAnsi="GHEA Grapalat" w:cs="Sylfaen"/>
          <w:color w:val="000000" w:themeColor="text1"/>
        </w:rPr>
        <w:t>Գառնի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համայնքի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բնակֆոնդի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վիճակը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ընդհանուր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առմամբ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գնահատվում</w:t>
      </w:r>
      <w:proofErr w:type="spellEnd"/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r w:rsidRPr="000D4C96">
        <w:rPr>
          <w:rFonts w:ascii="GHEA Grapalat" w:hAnsi="GHEA Grapalat" w:cs="Sylfaen"/>
          <w:color w:val="000000" w:themeColor="text1"/>
        </w:rPr>
        <w:t>է</w:t>
      </w:r>
      <w:r w:rsidRPr="000D4C96">
        <w:rPr>
          <w:rFonts w:ascii="GHEA Grapalat" w:hAnsi="GHEA Grapalat" w:cs="Sylfaen"/>
          <w:color w:val="000000" w:themeColor="text1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color w:val="000000" w:themeColor="text1"/>
        </w:rPr>
        <w:t>բավարար</w:t>
      </w:r>
      <w:proofErr w:type="spellEnd"/>
      <w:r w:rsidR="00DF3C3D">
        <w:rPr>
          <w:rFonts w:ascii="GHEA Grapalat" w:hAnsi="GHEA Grapalat" w:cs="Sylfaen"/>
          <w:color w:val="000000" w:themeColor="text1"/>
          <w:lang w:val="ro-RO"/>
        </w:rPr>
        <w:t xml:space="preserve">: </w:t>
      </w:r>
    </w:p>
    <w:p w14:paraId="4BF8B81A" w14:textId="77777777" w:rsidR="007F655D" w:rsidRPr="000D4C96" w:rsidRDefault="007F655D" w:rsidP="00F42EA0">
      <w:pPr>
        <w:pStyle w:val="a5"/>
        <w:spacing w:after="0" w:line="360" w:lineRule="auto"/>
        <w:rPr>
          <w:rFonts w:ascii="GHEA Grapalat" w:hAnsi="GHEA Grapalat" w:cs="Sylfaen"/>
          <w:i/>
          <w:color w:val="00B050"/>
          <w:lang w:val="hy-AM"/>
        </w:rPr>
      </w:pPr>
    </w:p>
    <w:p w14:paraId="78CA72A8" w14:textId="3E8D1112" w:rsidR="007F655D" w:rsidRDefault="00DA6C2A" w:rsidP="00F42EA0">
      <w:pPr>
        <w:spacing w:after="0" w:line="360" w:lineRule="auto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D67AB5">
        <w:rPr>
          <w:rFonts w:ascii="GHEA Grapalat" w:hAnsi="GHEA Grapalat" w:cs="Sylfaen"/>
          <w:b/>
          <w:i/>
          <w:color w:val="000000" w:themeColor="text1"/>
          <w:sz w:val="26"/>
          <w:szCs w:val="26"/>
          <w:lang w:val="hy-AM"/>
        </w:rPr>
        <w:t xml:space="preserve">1.8 </w:t>
      </w:r>
      <w:r w:rsidR="007F655D" w:rsidRPr="00D67AB5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ՀՈՂՕԳՏԱԳՈՐԾՈՒՄ</w:t>
      </w:r>
    </w:p>
    <w:p w14:paraId="44D4A213" w14:textId="77777777" w:rsidR="00F42EA0" w:rsidRPr="004078E3" w:rsidRDefault="00F42EA0" w:rsidP="00F42EA0">
      <w:pPr>
        <w:spacing w:after="0" w:line="360" w:lineRule="auto"/>
        <w:rPr>
          <w:rFonts w:ascii="GHEA Grapalat" w:hAnsi="GHEA Grapalat" w:cs="Sylfaen"/>
          <w:b/>
          <w:i/>
          <w:color w:val="000000" w:themeColor="text1"/>
          <w:sz w:val="26"/>
          <w:szCs w:val="26"/>
          <w:lang w:val="hy-AM"/>
        </w:rPr>
      </w:pPr>
    </w:p>
    <w:p w14:paraId="099D9058" w14:textId="7777777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726DF">
        <w:rPr>
          <w:rFonts w:ascii="GHEA Grapalat" w:hAnsi="GHEA Grapalat" w:cs="Sylfaen"/>
          <w:sz w:val="24"/>
          <w:szCs w:val="24"/>
          <w:lang w:val="hy-AM"/>
        </w:rPr>
        <w:t>Համայնքի վարչական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տարածքը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կազմում է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>23117.14հա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որից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գյուղատնտեսական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հողերը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կազմում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են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20799.11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բնակավայրերի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1130.28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արտադրական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>128.12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էներգետիկայի, տրանսպորտի և կապի, կոմունալ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103.48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անտառային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>590.53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հատուկ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պահպանության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>280.28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հա, հատուկ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նշանակության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հողերը՝ 0,63հա և ջրային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հողերը՝ </w:t>
      </w:r>
      <w:r w:rsidR="00F961AE" w:rsidRPr="00A726DF">
        <w:rPr>
          <w:rFonts w:ascii="GHEA Grapalat" w:hAnsi="GHEA Grapalat" w:cs="Sylfaen"/>
          <w:sz w:val="24"/>
          <w:szCs w:val="24"/>
          <w:lang w:val="hy-AM"/>
        </w:rPr>
        <w:t>84.7</w:t>
      </w:r>
      <w:r w:rsidRPr="00A726DF">
        <w:rPr>
          <w:rFonts w:ascii="GHEA Grapalat" w:hAnsi="GHEA Grapalat" w:cs="Sylfaen"/>
          <w:sz w:val="24"/>
          <w:szCs w:val="24"/>
          <w:lang w:val="hy-AM"/>
        </w:rPr>
        <w:t xml:space="preserve">2հա: </w:t>
      </w:r>
    </w:p>
    <w:p w14:paraId="051E96AF" w14:textId="1168C5A5" w:rsidR="00284556" w:rsidRPr="00FD67D3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726DF">
        <w:rPr>
          <w:rFonts w:ascii="GHEA Grapalat" w:hAnsi="GHEA Grapalat"/>
          <w:sz w:val="24"/>
          <w:szCs w:val="24"/>
          <w:lang w:val="ro-RO"/>
        </w:rPr>
        <w:t xml:space="preserve">1991 </w:t>
      </w:r>
      <w:r w:rsidRPr="00A726DF">
        <w:rPr>
          <w:rFonts w:ascii="GHEA Grapalat" w:hAnsi="GHEA Grapalat"/>
          <w:sz w:val="24"/>
          <w:szCs w:val="24"/>
          <w:lang w:val="hy-AM"/>
        </w:rPr>
        <w:t>թվականին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 հ</w:t>
      </w:r>
      <w:r w:rsidRPr="00A726DF">
        <w:rPr>
          <w:rFonts w:ascii="GHEA Grapalat" w:hAnsi="GHEA Grapalat"/>
          <w:sz w:val="24"/>
          <w:szCs w:val="24"/>
          <w:lang w:val="hy-AM"/>
        </w:rPr>
        <w:t>անրապետությունում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իրականացված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հողի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սեփականաշնորհման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ժամանակ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 համայնք</w:t>
      </w:r>
      <w:r w:rsidRPr="00A726DF">
        <w:rPr>
          <w:rFonts w:ascii="GHEA Grapalat" w:hAnsi="GHEA Grapalat"/>
          <w:sz w:val="24"/>
          <w:szCs w:val="24"/>
          <w:lang w:val="hy-AM"/>
        </w:rPr>
        <w:t>ում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սեփականաշնորհված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հողերի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մեկ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/>
          <w:sz w:val="24"/>
          <w:szCs w:val="24"/>
          <w:lang w:val="hy-AM"/>
        </w:rPr>
        <w:t>հողաբաժնի</w:t>
      </w:r>
      <w:r w:rsidR="00D67AB5" w:rsidRPr="00D67A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71E8">
        <w:rPr>
          <w:rFonts w:ascii="GHEA Grapalat" w:hAnsi="GHEA Grapalat"/>
          <w:color w:val="000000" w:themeColor="text1"/>
          <w:sz w:val="24"/>
          <w:szCs w:val="24"/>
          <w:lang w:val="hy-AM"/>
        </w:rPr>
        <w:t>չափը ներկայացված է աղյուսակ</w:t>
      </w:r>
      <w:r w:rsidR="00F071E8" w:rsidRPr="00F071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4-ում</w:t>
      </w:r>
      <w:r w:rsidRPr="00F071E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: </w:t>
      </w:r>
    </w:p>
    <w:p w14:paraId="661BA1B4" w14:textId="77777777" w:rsidR="00A16B4A" w:rsidRPr="00DF3C3D" w:rsidRDefault="007F655D" w:rsidP="00F42EA0">
      <w:pPr>
        <w:tabs>
          <w:tab w:val="left" w:pos="2070"/>
        </w:tabs>
        <w:spacing w:after="0" w:line="360" w:lineRule="auto"/>
        <w:ind w:left="2070" w:hanging="1350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DF3C3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Աղյուսակ</w:t>
      </w:r>
      <w:r w:rsidR="00A16B4A" w:rsidRPr="00DF3C3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4</w:t>
      </w:r>
      <w:r w:rsidRPr="00DF3C3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</w:p>
    <w:p w14:paraId="59B5A728" w14:textId="706D7861" w:rsidR="004C5E61" w:rsidRPr="00DF3C3D" w:rsidRDefault="007F655D" w:rsidP="00F42EA0">
      <w:pPr>
        <w:tabs>
          <w:tab w:val="left" w:pos="2070"/>
        </w:tabs>
        <w:spacing w:after="0" w:line="360" w:lineRule="auto"/>
        <w:ind w:left="2070" w:hanging="135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DF3C3D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Համայնքում սեփականաշնորհված հողերի մեկ հողաբաժնի չափը</w:t>
      </w:r>
    </w:p>
    <w:p w14:paraId="28DA94AE" w14:textId="77777777" w:rsidR="007F655D" w:rsidRPr="000D4C96" w:rsidRDefault="007F655D" w:rsidP="00F42EA0">
      <w:pPr>
        <w:spacing w:after="0" w:line="360" w:lineRule="auto"/>
        <w:ind w:left="2070" w:hanging="1350"/>
        <w:jc w:val="both"/>
        <w:rPr>
          <w:rFonts w:ascii="GHEA Grapalat" w:hAnsi="GHEA Grapalat" w:cs="Sylfaen"/>
          <w:b/>
          <w:color w:val="000000" w:themeColor="text1"/>
          <w:sz w:val="10"/>
          <w:szCs w:val="10"/>
          <w:lang w:val="hy-AM"/>
        </w:rPr>
      </w:pPr>
    </w:p>
    <w:tbl>
      <w:tblPr>
        <w:tblW w:w="10260" w:type="dxa"/>
        <w:tblInd w:w="2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7"/>
        <w:gridCol w:w="1863"/>
        <w:gridCol w:w="1800"/>
        <w:gridCol w:w="2040"/>
        <w:gridCol w:w="2040"/>
        <w:gridCol w:w="2040"/>
      </w:tblGrid>
      <w:tr w:rsidR="00544FF9" w:rsidRPr="000D4C96" w14:paraId="65F9B757" w14:textId="77777777" w:rsidTr="00983F30">
        <w:tc>
          <w:tcPr>
            <w:tcW w:w="477" w:type="dxa"/>
            <w:vMerge w:val="restart"/>
            <w:shd w:val="clear" w:color="auto" w:fill="D9D9D9" w:themeFill="background1" w:themeFillShade="D9"/>
            <w:vAlign w:val="center"/>
          </w:tcPr>
          <w:p w14:paraId="6486A74F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Հ/հ</w:t>
            </w:r>
          </w:p>
        </w:tc>
        <w:tc>
          <w:tcPr>
            <w:tcW w:w="1863" w:type="dxa"/>
            <w:vMerge w:val="restart"/>
            <w:shd w:val="clear" w:color="auto" w:fill="D9D9D9" w:themeFill="background1" w:themeFillShade="D9"/>
            <w:vAlign w:val="center"/>
          </w:tcPr>
          <w:p w14:paraId="1CCD6236" w14:textId="7F6383C1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Բնակավայրի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անվանումը</w:t>
            </w:r>
            <w:proofErr w:type="spellEnd"/>
          </w:p>
        </w:tc>
        <w:tc>
          <w:tcPr>
            <w:tcW w:w="1800" w:type="dxa"/>
            <w:vMerge w:val="restart"/>
            <w:shd w:val="clear" w:color="auto" w:fill="D9D9D9" w:themeFill="background1" w:themeFillShade="D9"/>
          </w:tcPr>
          <w:p w14:paraId="0E3D634C" w14:textId="6A68A0DD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Մեկ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հողաբաժնի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չափը</w:t>
            </w:r>
            <w:proofErr w:type="spellEnd"/>
          </w:p>
        </w:tc>
        <w:tc>
          <w:tcPr>
            <w:tcW w:w="6120" w:type="dxa"/>
            <w:gridSpan w:val="3"/>
            <w:shd w:val="clear" w:color="auto" w:fill="D9D9D9" w:themeFill="background1" w:themeFillShade="D9"/>
          </w:tcPr>
          <w:p w14:paraId="64171E7E" w14:textId="5ED07D4B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Այդ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թվում</w:t>
            </w:r>
            <w:proofErr w:type="spellEnd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՝</w:t>
            </w:r>
          </w:p>
        </w:tc>
      </w:tr>
      <w:tr w:rsidR="00544FF9" w:rsidRPr="000D4C96" w14:paraId="3B8BC5FC" w14:textId="77777777" w:rsidTr="00983F30">
        <w:tc>
          <w:tcPr>
            <w:tcW w:w="477" w:type="dxa"/>
            <w:vMerge/>
            <w:shd w:val="clear" w:color="auto" w:fill="D9D9D9" w:themeFill="background1" w:themeFillShade="D9"/>
            <w:vAlign w:val="center"/>
          </w:tcPr>
          <w:p w14:paraId="37FB7034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863" w:type="dxa"/>
            <w:vMerge/>
            <w:shd w:val="clear" w:color="auto" w:fill="D9D9D9" w:themeFill="background1" w:themeFillShade="D9"/>
            <w:vAlign w:val="center"/>
          </w:tcPr>
          <w:p w14:paraId="440C4E7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1800" w:type="dxa"/>
            <w:vMerge/>
            <w:shd w:val="clear" w:color="auto" w:fill="D9D9D9" w:themeFill="background1" w:themeFillShade="D9"/>
          </w:tcPr>
          <w:p w14:paraId="2729E678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2040" w:type="dxa"/>
            <w:shd w:val="clear" w:color="auto" w:fill="D9D9D9" w:themeFill="background1" w:themeFillShade="D9"/>
          </w:tcPr>
          <w:p w14:paraId="0D7B63E3" w14:textId="4AF025D6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Տնամերձ</w:t>
            </w:r>
            <w:proofErr w:type="spellEnd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 xml:space="preserve"> և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ջրովի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վարելահող</w:t>
            </w:r>
            <w:proofErr w:type="spellEnd"/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51B3AA38" w14:textId="79E85DA1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Անջրդի</w:t>
            </w:r>
            <w:proofErr w:type="spellEnd"/>
            <w:r w:rsidR="00A5058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վարելահող</w:t>
            </w:r>
            <w:proofErr w:type="spellEnd"/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74960D5E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</w:rPr>
              <w:t>խոտհարք</w:t>
            </w:r>
            <w:proofErr w:type="spellEnd"/>
          </w:p>
        </w:tc>
      </w:tr>
      <w:tr w:rsidR="00544FF9" w:rsidRPr="000D4C96" w14:paraId="3FF10281" w14:textId="77777777" w:rsidTr="00983F30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AC76F2" w14:textId="48AB3B3D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hy-AM"/>
              </w:rPr>
              <w:t>1.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185C00B3" w14:textId="5FB6F829" w:rsidR="0047380F" w:rsidRPr="000D4C96" w:rsidRDefault="0047380F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Գեղարդ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14:paraId="1C93A441" w14:textId="7C0AF02E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1,0020հա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67110131" w14:textId="2156B014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0,150</w:t>
            </w:r>
            <w:r w:rsidR="00983F30"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հա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12679BC1" w14:textId="15ADC2F7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0,6360</w:t>
            </w:r>
            <w:r w:rsidR="00983F30"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հա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2BCF049F" w14:textId="461D2D16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0,2162</w:t>
            </w:r>
            <w:r w:rsidR="00983F30"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հա</w:t>
            </w:r>
          </w:p>
        </w:tc>
      </w:tr>
      <w:tr w:rsidR="00544FF9" w:rsidRPr="000D4C96" w14:paraId="5CC80909" w14:textId="77777777" w:rsidTr="00983F30"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95B001" w14:textId="1283CFD9" w:rsidR="000672A3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4"/>
                <w:lang w:val="hy-AM"/>
              </w:rPr>
              <w:t>2.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14:paraId="3A8DF1B4" w14:textId="6EFC5040" w:rsidR="0047380F" w:rsidRPr="000D4C96" w:rsidRDefault="0047380F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Գողթ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</w:tcPr>
          <w:p w14:paraId="727E49F9" w14:textId="35C20DFD" w:rsidR="0047380F" w:rsidRPr="000D4C96" w:rsidRDefault="003655C7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0.44հա</w:t>
            </w:r>
          </w:p>
        </w:tc>
        <w:tc>
          <w:tcPr>
            <w:tcW w:w="2040" w:type="dxa"/>
            <w:shd w:val="clear" w:color="auto" w:fill="D9D9D9" w:themeFill="background1" w:themeFillShade="D9"/>
          </w:tcPr>
          <w:p w14:paraId="71E8CF83" w14:textId="740B7D82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0,15հա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0B6DD0C0" w14:textId="77DACCF9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0,18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14:paraId="0EEE087B" w14:textId="1FF66A44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0,11հա</w:t>
            </w:r>
          </w:p>
        </w:tc>
      </w:tr>
      <w:tr w:rsidR="00544FF9" w:rsidRPr="000D4C96" w14:paraId="587505A7" w14:textId="77777777" w:rsidTr="00983F30">
        <w:tc>
          <w:tcPr>
            <w:tcW w:w="477" w:type="dxa"/>
            <w:shd w:val="clear" w:color="auto" w:fill="D9D9D9" w:themeFill="background1" w:themeFillShade="D9"/>
          </w:tcPr>
          <w:p w14:paraId="7C3731AE" w14:textId="77DA5835" w:rsidR="007F655D" w:rsidRPr="000D4C96" w:rsidRDefault="000672A3" w:rsidP="00F42EA0">
            <w:pPr>
              <w:tabs>
                <w:tab w:val="left" w:pos="252"/>
              </w:tabs>
              <w:spacing w:after="0" w:line="360" w:lineRule="auto"/>
              <w:ind w:right="-23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3.</w:t>
            </w:r>
          </w:p>
        </w:tc>
        <w:tc>
          <w:tcPr>
            <w:tcW w:w="1863" w:type="dxa"/>
          </w:tcPr>
          <w:p w14:paraId="6C79D7F2" w14:textId="77777777" w:rsidR="007F655D" w:rsidRPr="000D4C96" w:rsidRDefault="007F655D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Գառնի</w:t>
            </w:r>
            <w:proofErr w:type="spellEnd"/>
          </w:p>
        </w:tc>
        <w:tc>
          <w:tcPr>
            <w:tcW w:w="1800" w:type="dxa"/>
          </w:tcPr>
          <w:p w14:paraId="195E42F2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0.425հա</w:t>
            </w:r>
          </w:p>
        </w:tc>
        <w:tc>
          <w:tcPr>
            <w:tcW w:w="2040" w:type="dxa"/>
          </w:tcPr>
          <w:p w14:paraId="503B0445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0.24հա</w:t>
            </w:r>
          </w:p>
        </w:tc>
        <w:tc>
          <w:tcPr>
            <w:tcW w:w="2040" w:type="dxa"/>
          </w:tcPr>
          <w:p w14:paraId="031FBA6A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0.12հա</w:t>
            </w:r>
          </w:p>
        </w:tc>
        <w:tc>
          <w:tcPr>
            <w:tcW w:w="2040" w:type="dxa"/>
          </w:tcPr>
          <w:p w14:paraId="733F24D5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 xml:space="preserve">0.065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հա</w:t>
            </w:r>
            <w:proofErr w:type="spellEnd"/>
          </w:p>
        </w:tc>
      </w:tr>
      <w:tr w:rsidR="00544FF9" w:rsidRPr="000D4C96" w14:paraId="77F555BE" w14:textId="77777777" w:rsidTr="00983F30">
        <w:tc>
          <w:tcPr>
            <w:tcW w:w="477" w:type="dxa"/>
            <w:shd w:val="clear" w:color="auto" w:fill="D9D9D9" w:themeFill="background1" w:themeFillShade="D9"/>
          </w:tcPr>
          <w:p w14:paraId="21563F00" w14:textId="1C7D8267" w:rsidR="0047380F" w:rsidRPr="000D4C96" w:rsidRDefault="000672A3" w:rsidP="00F42EA0">
            <w:pPr>
              <w:tabs>
                <w:tab w:val="left" w:pos="252"/>
              </w:tabs>
              <w:spacing w:after="0" w:line="360" w:lineRule="auto"/>
              <w:ind w:right="-23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4.</w:t>
            </w:r>
          </w:p>
        </w:tc>
        <w:tc>
          <w:tcPr>
            <w:tcW w:w="1863" w:type="dxa"/>
          </w:tcPr>
          <w:p w14:paraId="04BBA384" w14:textId="5DCB10E1" w:rsidR="0047380F" w:rsidRPr="000D4C96" w:rsidRDefault="0047380F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Հացավան</w:t>
            </w:r>
          </w:p>
        </w:tc>
        <w:tc>
          <w:tcPr>
            <w:tcW w:w="1800" w:type="dxa"/>
          </w:tcPr>
          <w:p w14:paraId="2D7CC17E" w14:textId="7D3D5A67" w:rsidR="0047380F" w:rsidRPr="000D4C96" w:rsidRDefault="003655C7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1.42հա</w:t>
            </w:r>
          </w:p>
        </w:tc>
        <w:tc>
          <w:tcPr>
            <w:tcW w:w="2040" w:type="dxa"/>
          </w:tcPr>
          <w:p w14:paraId="2617BDA4" w14:textId="4B576548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0,12հա</w:t>
            </w:r>
          </w:p>
        </w:tc>
        <w:tc>
          <w:tcPr>
            <w:tcW w:w="2040" w:type="dxa"/>
          </w:tcPr>
          <w:p w14:paraId="77D2FF43" w14:textId="72D545EF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0,7հա</w:t>
            </w:r>
          </w:p>
        </w:tc>
        <w:tc>
          <w:tcPr>
            <w:tcW w:w="2040" w:type="dxa"/>
          </w:tcPr>
          <w:p w14:paraId="7497A080" w14:textId="7AE8C64D" w:rsidR="0047380F" w:rsidRPr="000D4C96" w:rsidRDefault="00130878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0,6հա</w:t>
            </w:r>
          </w:p>
        </w:tc>
      </w:tr>
      <w:tr w:rsidR="00544FF9" w:rsidRPr="000D4C96" w14:paraId="4F0A5512" w14:textId="77777777" w:rsidTr="00983F30">
        <w:tc>
          <w:tcPr>
            <w:tcW w:w="477" w:type="dxa"/>
            <w:shd w:val="clear" w:color="auto" w:fill="D9D9D9" w:themeFill="background1" w:themeFillShade="D9"/>
          </w:tcPr>
          <w:p w14:paraId="7A8C89E6" w14:textId="5A6E61C3" w:rsidR="00983F30" w:rsidRPr="000D4C96" w:rsidRDefault="00983F30" w:rsidP="00F42EA0">
            <w:pPr>
              <w:tabs>
                <w:tab w:val="left" w:pos="252"/>
              </w:tabs>
              <w:spacing w:after="0" w:line="360" w:lineRule="auto"/>
              <w:ind w:right="-23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5.</w:t>
            </w:r>
          </w:p>
        </w:tc>
        <w:tc>
          <w:tcPr>
            <w:tcW w:w="1863" w:type="dxa"/>
          </w:tcPr>
          <w:p w14:paraId="7C9325AD" w14:textId="1F1B7F67" w:rsidR="00983F30" w:rsidRPr="000D4C96" w:rsidRDefault="00983F30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Գեղադիր</w:t>
            </w:r>
          </w:p>
        </w:tc>
        <w:tc>
          <w:tcPr>
            <w:tcW w:w="1800" w:type="dxa"/>
          </w:tcPr>
          <w:p w14:paraId="3419580F" w14:textId="698788BF" w:rsidR="00983F30" w:rsidRPr="000D4C96" w:rsidRDefault="00983F30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0.69հա</w:t>
            </w:r>
          </w:p>
        </w:tc>
        <w:tc>
          <w:tcPr>
            <w:tcW w:w="2040" w:type="dxa"/>
          </w:tcPr>
          <w:p w14:paraId="4B53F4D1" w14:textId="7CF34B6F" w:rsidR="00983F30" w:rsidRPr="000D4C96" w:rsidRDefault="00983F30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0.12հա</w:t>
            </w:r>
          </w:p>
        </w:tc>
        <w:tc>
          <w:tcPr>
            <w:tcW w:w="2040" w:type="dxa"/>
          </w:tcPr>
          <w:p w14:paraId="6EE3C6B2" w14:textId="1CA1EA4C" w:rsidR="00983F30" w:rsidRPr="000D4C96" w:rsidRDefault="00983F30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0.57հա</w:t>
            </w:r>
          </w:p>
        </w:tc>
        <w:tc>
          <w:tcPr>
            <w:tcW w:w="2040" w:type="dxa"/>
          </w:tcPr>
          <w:p w14:paraId="334A9386" w14:textId="0AA61A96" w:rsidR="00983F30" w:rsidRPr="000D4C96" w:rsidRDefault="00983F30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</w:t>
            </w:r>
          </w:p>
        </w:tc>
      </w:tr>
      <w:tr w:rsidR="00544FF9" w:rsidRPr="000D4C96" w14:paraId="18FAD105" w14:textId="77777777" w:rsidTr="00983F30">
        <w:tc>
          <w:tcPr>
            <w:tcW w:w="477" w:type="dxa"/>
            <w:shd w:val="clear" w:color="auto" w:fill="D9D9D9" w:themeFill="background1" w:themeFillShade="D9"/>
          </w:tcPr>
          <w:p w14:paraId="787BDA49" w14:textId="07117354" w:rsidR="0047380F" w:rsidRPr="000D4C96" w:rsidRDefault="00983F30" w:rsidP="00F42EA0">
            <w:pPr>
              <w:tabs>
                <w:tab w:val="left" w:pos="252"/>
              </w:tabs>
              <w:spacing w:after="0" w:line="360" w:lineRule="auto"/>
              <w:ind w:right="-23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6.</w:t>
            </w:r>
          </w:p>
        </w:tc>
        <w:tc>
          <w:tcPr>
            <w:tcW w:w="1863" w:type="dxa"/>
          </w:tcPr>
          <w:p w14:paraId="427212EA" w14:textId="259896CF" w:rsidR="0047380F" w:rsidRPr="000D4C96" w:rsidRDefault="0047380F" w:rsidP="00F42EA0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Ողջաբերդ</w:t>
            </w:r>
          </w:p>
        </w:tc>
        <w:tc>
          <w:tcPr>
            <w:tcW w:w="1800" w:type="dxa"/>
          </w:tcPr>
          <w:p w14:paraId="2D4C602B" w14:textId="587A5E7B" w:rsidR="0047380F" w:rsidRPr="000D4C96" w:rsidRDefault="00983F30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0.57հա</w:t>
            </w:r>
          </w:p>
        </w:tc>
        <w:tc>
          <w:tcPr>
            <w:tcW w:w="2040" w:type="dxa"/>
          </w:tcPr>
          <w:p w14:paraId="66121E32" w14:textId="1164B3C8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  <w:lang w:val="hy-AM"/>
              </w:rPr>
              <w:t>0,18հա</w:t>
            </w:r>
          </w:p>
        </w:tc>
        <w:tc>
          <w:tcPr>
            <w:tcW w:w="2040" w:type="dxa"/>
          </w:tcPr>
          <w:p w14:paraId="601D566E" w14:textId="5F51C0B1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0,2հա</w:t>
            </w:r>
          </w:p>
        </w:tc>
        <w:tc>
          <w:tcPr>
            <w:tcW w:w="2040" w:type="dxa"/>
          </w:tcPr>
          <w:p w14:paraId="608993E0" w14:textId="2EF5118C" w:rsidR="0047380F" w:rsidRPr="000D4C96" w:rsidRDefault="0047380F" w:rsidP="00F42EA0">
            <w:pPr>
              <w:spacing w:after="0" w:line="360" w:lineRule="auto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4"/>
              </w:rPr>
              <w:t>0,19հա</w:t>
            </w:r>
          </w:p>
        </w:tc>
      </w:tr>
    </w:tbl>
    <w:p w14:paraId="349222ED" w14:textId="2C5A9822" w:rsidR="004078E3" w:rsidRDefault="004078E3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lang w:val="ru-RU"/>
        </w:rPr>
      </w:pPr>
    </w:p>
    <w:p w14:paraId="2A8B130A" w14:textId="77777777" w:rsidR="00F42EA0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lang w:val="ru-RU"/>
        </w:rPr>
      </w:pPr>
    </w:p>
    <w:p w14:paraId="53CE6842" w14:textId="7FC7F1BF" w:rsidR="007F655D" w:rsidRPr="00DF3C3D" w:rsidRDefault="00DA6C2A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</w:rPr>
      </w:pPr>
      <w:r w:rsidRPr="00DF3C3D">
        <w:rPr>
          <w:rFonts w:ascii="GHEA Grapalat" w:hAnsi="GHEA Grapalat" w:cs="Sylfaen"/>
          <w:b/>
          <w:color w:val="000000" w:themeColor="text1"/>
          <w:lang w:val="ru-RU"/>
        </w:rPr>
        <w:lastRenderedPageBreak/>
        <w:t xml:space="preserve">1.9 </w:t>
      </w:r>
      <w:r w:rsidR="007F655D" w:rsidRPr="00DF3C3D">
        <w:rPr>
          <w:rFonts w:ascii="GHEA Grapalat" w:hAnsi="GHEA Grapalat" w:cs="Sylfaen"/>
          <w:b/>
          <w:color w:val="000000" w:themeColor="text1"/>
        </w:rPr>
        <w:t>ԳՅՈՒՂԱՏՆՏԵՍՈՒԹՅՈՒՆ</w:t>
      </w:r>
    </w:p>
    <w:p w14:paraId="30828DAF" w14:textId="77777777" w:rsidR="007F655D" w:rsidRPr="000D4C96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</w:rPr>
      </w:pPr>
    </w:p>
    <w:p w14:paraId="1B824705" w14:textId="7777777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սեփականաշնորհված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և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վ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արձակալությամբ տրված անջրդի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վարելահողերում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ցանվում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հացահատիկային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մշակբույսեր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՝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ցորեն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>,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 գա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րի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և</w:t>
      </w:r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կուլտուրաներ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>,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իսկ ջրովի վարելահողերում մշակում են գյուղատնտեսական բազմաբնույթ կուլտուրաներ և կատարվում են ծառատնկումներ</w:t>
      </w:r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Հացահատիկային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կուլտուրաների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արտադրությունն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ու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անասնապահությունը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հանդիսանում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Գառնի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տնտեսական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զար</w:t>
      </w:r>
      <w:proofErr w:type="spellEnd"/>
      <w:r w:rsidRPr="00A726DF">
        <w:rPr>
          <w:rFonts w:ascii="GHEA Grapalat" w:hAnsi="GHEA Grapalat"/>
          <w:sz w:val="24"/>
          <w:szCs w:val="24"/>
          <w:lang w:val="ru-RU"/>
        </w:rPr>
        <w:t>գ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ացման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նվազկան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ողոլորտ</w:t>
      </w:r>
      <w:proofErr w:type="spellEnd"/>
      <w:r w:rsidRPr="00A726DF">
        <w:rPr>
          <w:rFonts w:ascii="GHEA Grapalat" w:hAnsi="GHEA Grapalat"/>
          <w:sz w:val="24"/>
          <w:szCs w:val="24"/>
          <w:lang w:val="ro-RO"/>
        </w:rPr>
        <w:t>: Համայնքում հիմնականում զարգացած է պտղաբուծությունը</w:t>
      </w:r>
      <w:r w:rsidR="001E5F1E" w:rsidRPr="00A726DF">
        <w:rPr>
          <w:rFonts w:ascii="GHEA Grapalat" w:hAnsi="GHEA Grapalat"/>
          <w:sz w:val="24"/>
          <w:szCs w:val="24"/>
          <w:lang w:val="ro-RO"/>
        </w:rPr>
        <w:t>:</w:t>
      </w:r>
    </w:p>
    <w:p w14:paraId="6FEB597D" w14:textId="7777777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ro-RO"/>
        </w:rPr>
      </w:pPr>
      <w:r w:rsidRPr="00A726DF">
        <w:rPr>
          <w:rFonts w:ascii="GHEA Grapalat" w:hAnsi="GHEA Grapalat"/>
          <w:sz w:val="24"/>
          <w:szCs w:val="24"/>
          <w:lang w:val="ro-RO"/>
        </w:rPr>
        <w:t xml:space="preserve">Համայնքի բնակիչները զբաղվում են նաև անասնապահությամբ: </w:t>
      </w:r>
    </w:p>
    <w:p w14:paraId="32D505F9" w14:textId="7777777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/>
          <w:sz w:val="24"/>
          <w:szCs w:val="24"/>
        </w:rPr>
        <w:t>Բնակիչների</w:t>
      </w:r>
      <w:proofErr w:type="spellEnd"/>
      <w:r w:rsidR="001E5F1E" w:rsidRPr="00A726DF">
        <w:rPr>
          <w:rFonts w:ascii="GHEA Grapalat" w:hAnsi="GHEA Grapalat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sz w:val="24"/>
          <w:szCs w:val="24"/>
        </w:rPr>
        <w:t>զգալի</w:t>
      </w:r>
      <w:proofErr w:type="spellEnd"/>
      <w:r w:rsidR="001E5F1E" w:rsidRPr="00A726DF">
        <w:rPr>
          <w:rFonts w:ascii="GHEA Grapalat" w:hAnsi="GHEA Grapalat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sz w:val="24"/>
          <w:szCs w:val="24"/>
        </w:rPr>
        <w:t>մասը</w:t>
      </w:r>
      <w:proofErr w:type="spellEnd"/>
      <w:r w:rsidR="001E5F1E" w:rsidRPr="00A726DF">
        <w:rPr>
          <w:rFonts w:ascii="GHEA Grapalat" w:hAnsi="GHEA Grapalat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sz w:val="24"/>
          <w:szCs w:val="24"/>
        </w:rPr>
        <w:t>զբաղվում</w:t>
      </w:r>
      <w:proofErr w:type="spellEnd"/>
      <w:r w:rsidR="001E5F1E" w:rsidRPr="00A726DF">
        <w:rPr>
          <w:rFonts w:ascii="GHEA Grapalat" w:hAnsi="GHEA Grapalat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sz w:val="24"/>
          <w:szCs w:val="24"/>
        </w:rPr>
        <w:t>է</w:t>
      </w:r>
      <w:r w:rsidR="001E5F1E" w:rsidRPr="00A726DF">
        <w:rPr>
          <w:rFonts w:ascii="GHEA Grapalat" w:hAnsi="GHEA Grapalat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sz w:val="24"/>
          <w:szCs w:val="24"/>
        </w:rPr>
        <w:t>մեղվաբուծությամբ</w:t>
      </w:r>
      <w:proofErr w:type="spellEnd"/>
      <w:r w:rsidRPr="00A726DF">
        <w:rPr>
          <w:rFonts w:ascii="GHEA Grapalat" w:hAnsi="GHEA Grapalat"/>
          <w:sz w:val="24"/>
          <w:szCs w:val="24"/>
          <w:lang w:val="ro-RO"/>
        </w:rPr>
        <w:t>:</w:t>
      </w:r>
    </w:p>
    <w:p w14:paraId="3152FB26" w14:textId="7777777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Համայնքաբնակները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իրենց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տնամերձ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հաղամասերում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աճեցնում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բանջարաբոստանային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կուլտուրաներ</w:t>
      </w:r>
      <w:proofErr w:type="spellEnd"/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և</w:t>
      </w:r>
      <w:r w:rsidR="001E5F1E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չի ոռոգվում ոռոգման ջրի </w:t>
      </w:r>
      <w:proofErr w:type="spellStart"/>
      <w:r w:rsidR="00297FF5" w:rsidRPr="00A726DF">
        <w:rPr>
          <w:rFonts w:ascii="GHEA Grapalat" w:hAnsi="GHEA Grapalat" w:cs="Sylfaen"/>
          <w:sz w:val="24"/>
          <w:szCs w:val="24"/>
          <w:lang w:val="ru-RU"/>
        </w:rPr>
        <w:t>սակավության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պատճառով:</w:t>
      </w:r>
    </w:p>
    <w:p w14:paraId="5779A48A" w14:textId="77777777" w:rsidR="007F655D" w:rsidRPr="000D4C96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color w:val="00B050"/>
          <w:lang w:val="hy-AM"/>
        </w:rPr>
      </w:pPr>
    </w:p>
    <w:p w14:paraId="4A2AE3AE" w14:textId="3466336F" w:rsidR="007F655D" w:rsidRDefault="00862167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1.10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ԲՆՈՒԹՅԱՆ ԵՎ ՇՐՋԱԿԱ ԲՆԱԿԱՆ ՄԻՋԱՎԱՅՐԻ ՊԱՀՊԱՆՈՒԹՅՈՒՆ</w:t>
      </w:r>
    </w:p>
    <w:p w14:paraId="4FD00A22" w14:textId="77777777" w:rsidR="00F42EA0" w:rsidRPr="004078E3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</w:p>
    <w:p w14:paraId="6A6D5D27" w14:textId="77777777" w:rsidR="007F655D" w:rsidRPr="000D4C96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b/>
          <w:szCs w:val="24"/>
          <w:u w:val="single"/>
          <w:lang w:val="ro-RO"/>
        </w:rPr>
      </w:pPr>
      <w:r w:rsidRPr="000D4C96">
        <w:rPr>
          <w:rFonts w:ascii="GHEA Grapalat" w:hAnsi="GHEA Grapalat" w:cs="Sylfaen"/>
          <w:lang w:val="hy-AM"/>
        </w:rPr>
        <w:t>Համայնքում շրջակա</w:t>
      </w:r>
      <w:r w:rsidR="001E5F1E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բնական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միջավայրի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պահպանության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առումով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առաջնային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խնդիր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է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համայնքի</w:t>
      </w:r>
      <w:r w:rsidR="007D3AC1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  <w:lang w:val="hy-AM"/>
        </w:rPr>
        <w:t>սանմաքրումը</w:t>
      </w:r>
      <w:r w:rsidRPr="000D4C96">
        <w:rPr>
          <w:rFonts w:ascii="GHEA Grapalat" w:hAnsi="GHEA Grapalat"/>
          <w:lang w:val="ro-RO"/>
        </w:rPr>
        <w:t xml:space="preserve">: </w:t>
      </w:r>
      <w:r w:rsidRPr="000D4C96">
        <w:rPr>
          <w:rFonts w:ascii="GHEA Grapalat" w:hAnsi="GHEA Grapalat" w:cs="Sylfaen"/>
          <w:lang w:val="ro-RO"/>
        </w:rPr>
        <w:t xml:space="preserve">Համայնքում բնության և շրջակա բնական միջավայրի պահպանության բնագավառում անհրաժեշտ է իրականացնել հետևյալ միջոցառումները՝ </w:t>
      </w:r>
    </w:p>
    <w:p w14:paraId="009BA44C" w14:textId="77777777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rPr>
          <w:rFonts w:ascii="GHEA Grapalat" w:hAnsi="GHEA Grapalat"/>
        </w:rPr>
      </w:pPr>
      <w:proofErr w:type="spellStart"/>
      <w:r w:rsidRPr="000D4C96">
        <w:rPr>
          <w:rFonts w:ascii="GHEA Grapalat" w:hAnsi="GHEA Grapalat" w:cs="Sylfaen"/>
        </w:rPr>
        <w:t>բարեկարգել</w:t>
      </w:r>
      <w:proofErr w:type="spellEnd"/>
      <w:r w:rsidR="00297FF5" w:rsidRPr="000D4C96">
        <w:rPr>
          <w:rFonts w:ascii="GHEA Grapalat" w:hAnsi="GHEA Grapalat" w:cs="Sylfaen"/>
          <w:lang w:val="ru-RU"/>
        </w:rPr>
        <w:t xml:space="preserve"> </w:t>
      </w:r>
      <w:proofErr w:type="spellStart"/>
      <w:r w:rsidRPr="000D4C96">
        <w:rPr>
          <w:rFonts w:ascii="GHEA Grapalat" w:hAnsi="GHEA Grapalat"/>
        </w:rPr>
        <w:t>պուրակները</w:t>
      </w:r>
      <w:proofErr w:type="spellEnd"/>
    </w:p>
    <w:p w14:paraId="6DFAA623" w14:textId="77777777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rPr>
          <w:rFonts w:ascii="GHEA Grapalat" w:hAnsi="GHEA Grapalat"/>
        </w:rPr>
      </w:pPr>
      <w:proofErr w:type="spellStart"/>
      <w:r w:rsidRPr="000D4C96">
        <w:rPr>
          <w:rFonts w:ascii="GHEA Grapalat" w:hAnsi="GHEA Grapalat"/>
        </w:rPr>
        <w:t>կա</w:t>
      </w:r>
      <w:r w:rsidR="00297FF5" w:rsidRPr="000D4C96">
        <w:rPr>
          <w:rFonts w:ascii="GHEA Grapalat" w:hAnsi="GHEA Grapalat"/>
          <w:lang w:val="ru-RU"/>
        </w:rPr>
        <w:t>ռուցել</w:t>
      </w:r>
      <w:proofErr w:type="spellEnd"/>
      <w:r w:rsidR="00297FF5" w:rsidRPr="000D4C96">
        <w:rPr>
          <w:rFonts w:ascii="GHEA Grapalat" w:hAnsi="GHEA Grapalat"/>
          <w:lang w:val="ru-RU"/>
        </w:rPr>
        <w:t xml:space="preserve"> </w:t>
      </w:r>
      <w:proofErr w:type="spellStart"/>
      <w:r w:rsidRPr="000D4C96">
        <w:rPr>
          <w:rFonts w:ascii="GHEA Grapalat" w:hAnsi="GHEA Grapalat"/>
        </w:rPr>
        <w:t>կենտրոնացված</w:t>
      </w:r>
      <w:proofErr w:type="spellEnd"/>
      <w:r w:rsidR="007D3AC1" w:rsidRPr="000D4C96">
        <w:rPr>
          <w:rFonts w:ascii="GHEA Grapalat" w:hAnsi="GHEA Grapalat"/>
        </w:rPr>
        <w:t xml:space="preserve"> </w:t>
      </w:r>
      <w:proofErr w:type="spellStart"/>
      <w:r w:rsidRPr="000D4C96">
        <w:rPr>
          <w:rFonts w:ascii="GHEA Grapalat" w:hAnsi="GHEA Grapalat"/>
        </w:rPr>
        <w:t>աղբավայրը</w:t>
      </w:r>
      <w:proofErr w:type="spellEnd"/>
      <w:r w:rsidRPr="000D4C96">
        <w:rPr>
          <w:rFonts w:ascii="GHEA Grapalat" w:hAnsi="GHEA Grapalat"/>
        </w:rPr>
        <w:t>,</w:t>
      </w:r>
    </w:p>
    <w:p w14:paraId="43C48533" w14:textId="19BDD145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</w:rPr>
      </w:pPr>
      <w:proofErr w:type="spellStart"/>
      <w:r w:rsidRPr="000D4C96">
        <w:rPr>
          <w:rFonts w:ascii="GHEA Grapalat" w:hAnsi="GHEA Grapalat" w:cs="Sylfaen"/>
        </w:rPr>
        <w:t>աղբի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F071E8">
        <w:rPr>
          <w:rFonts w:ascii="GHEA Grapalat" w:hAnsi="GHEA Grapalat" w:cs="Sylfaen"/>
          <w:color w:val="000000" w:themeColor="text1"/>
        </w:rPr>
        <w:t>նախնական</w:t>
      </w:r>
      <w:proofErr w:type="spellEnd"/>
      <w:r w:rsidR="007D3AC1" w:rsidRPr="00F071E8">
        <w:rPr>
          <w:rFonts w:ascii="GHEA Grapalat" w:hAnsi="GHEA Grapalat" w:cs="Sylfaen"/>
          <w:color w:val="000000" w:themeColor="text1"/>
        </w:rPr>
        <w:t xml:space="preserve"> </w:t>
      </w:r>
      <w:proofErr w:type="spellStart"/>
      <w:r w:rsidRPr="00F071E8">
        <w:rPr>
          <w:rFonts w:ascii="GHEA Grapalat" w:hAnsi="GHEA Grapalat" w:cs="Sylfaen"/>
          <w:color w:val="000000" w:themeColor="text1"/>
        </w:rPr>
        <w:t>տեսակավորման</w:t>
      </w:r>
      <w:proofErr w:type="spellEnd"/>
      <w:r w:rsidR="00F071E8" w:rsidRPr="00F071E8">
        <w:rPr>
          <w:rFonts w:ascii="GHEA Grapalat" w:hAnsi="GHEA Grapalat" w:cs="Sylfaen"/>
          <w:color w:val="000000" w:themeColor="text1"/>
          <w:lang w:val="hy-AM"/>
        </w:rPr>
        <w:t xml:space="preserve"> </w:t>
      </w:r>
      <w:proofErr w:type="spellStart"/>
      <w:r w:rsidRPr="00F071E8">
        <w:rPr>
          <w:rFonts w:ascii="GHEA Grapalat" w:hAnsi="GHEA Grapalat" w:cs="Sylfaen"/>
          <w:color w:val="000000" w:themeColor="text1"/>
        </w:rPr>
        <w:t>համար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փողոցներում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տեղադրել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աղբամաններ</w:t>
      </w:r>
      <w:proofErr w:type="spellEnd"/>
      <w:r w:rsidRPr="000D4C96">
        <w:rPr>
          <w:rFonts w:ascii="GHEA Grapalat" w:hAnsi="GHEA Grapalat" w:cs="Sylfaen"/>
        </w:rPr>
        <w:t>,</w:t>
      </w:r>
    </w:p>
    <w:p w14:paraId="6536DDE7" w14:textId="77777777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rPr>
          <w:rFonts w:ascii="GHEA Grapalat" w:hAnsi="GHEA Grapalat"/>
        </w:rPr>
      </w:pPr>
      <w:proofErr w:type="spellStart"/>
      <w:r w:rsidRPr="000D4C96">
        <w:rPr>
          <w:rFonts w:ascii="GHEA Grapalat" w:hAnsi="GHEA Grapalat" w:cs="Sylfaen"/>
        </w:rPr>
        <w:t>աղբավայրում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ստեղծել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աղբի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տեսակավորման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հնարավարություն</w:t>
      </w:r>
      <w:proofErr w:type="spellEnd"/>
      <w:r w:rsidRPr="000D4C96">
        <w:rPr>
          <w:rFonts w:ascii="GHEA Grapalat" w:hAnsi="GHEA Grapalat" w:cs="Sylfaen"/>
        </w:rPr>
        <w:t>,</w:t>
      </w:r>
    </w:p>
    <w:p w14:paraId="04EBC1BC" w14:textId="77777777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rPr>
          <w:rFonts w:ascii="GHEA Grapalat" w:hAnsi="GHEA Grapalat"/>
        </w:rPr>
      </w:pPr>
      <w:proofErr w:type="spellStart"/>
      <w:r w:rsidRPr="000D4C96">
        <w:rPr>
          <w:rFonts w:ascii="GHEA Grapalat" w:hAnsi="GHEA Grapalat" w:cs="Sylfaen"/>
        </w:rPr>
        <w:t>գյուղմթերքների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վաճառքի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համար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ստեղծել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հնարավոր</w:t>
      </w:r>
      <w:proofErr w:type="spellEnd"/>
      <w:r w:rsidR="007D3AC1"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պայմաններ</w:t>
      </w:r>
      <w:proofErr w:type="spellEnd"/>
    </w:p>
    <w:p w14:paraId="63740277" w14:textId="1554BFA4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rPr>
          <w:rFonts w:ascii="GHEA Grapalat" w:hAnsi="GHEA Grapalat" w:cs="Sylfaen"/>
        </w:rPr>
      </w:pPr>
      <w:proofErr w:type="spellStart"/>
      <w:r w:rsidRPr="000D4C96">
        <w:rPr>
          <w:rFonts w:ascii="GHEA Grapalat" w:hAnsi="GHEA Grapalat" w:cs="Sylfaen"/>
        </w:rPr>
        <w:t>համայնքի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փողոցներում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իրականացնել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ծառատունկ</w:t>
      </w:r>
      <w:proofErr w:type="spellEnd"/>
      <w:r w:rsidRPr="000D4C96">
        <w:rPr>
          <w:rFonts w:ascii="GHEA Grapalat" w:hAnsi="GHEA Grapalat" w:cs="Sylfaen"/>
        </w:rPr>
        <w:t>,</w:t>
      </w:r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տեղադրել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կանգառներ</w:t>
      </w:r>
      <w:proofErr w:type="spellEnd"/>
    </w:p>
    <w:p w14:paraId="748F7FC5" w14:textId="2845DFE7" w:rsidR="007F655D" w:rsidRPr="000D4C96" w:rsidRDefault="007F655D" w:rsidP="00F42EA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GHEA Grapalat" w:hAnsi="GHEA Grapalat" w:cs="Sylfaen"/>
        </w:rPr>
      </w:pPr>
      <w:proofErr w:type="spellStart"/>
      <w:r w:rsidRPr="000D4C96">
        <w:rPr>
          <w:rFonts w:ascii="GHEA Grapalat" w:hAnsi="GHEA Grapalat" w:cs="Sylfaen"/>
        </w:rPr>
        <w:t>ներգրավել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համայնքի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բնակչությանը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բնապահպանական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խնդիրների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լուծման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գործընթացում</w:t>
      </w:r>
      <w:proofErr w:type="spellEnd"/>
      <w:r w:rsidRPr="000D4C96">
        <w:rPr>
          <w:rFonts w:ascii="GHEA Grapalat" w:hAnsi="GHEA Grapalat" w:cs="Sylfaen"/>
        </w:rPr>
        <w:t xml:space="preserve">՝ </w:t>
      </w:r>
      <w:proofErr w:type="spellStart"/>
      <w:r w:rsidRPr="000D4C96">
        <w:rPr>
          <w:rFonts w:ascii="GHEA Grapalat" w:hAnsi="GHEA Grapalat" w:cs="Sylfaen"/>
        </w:rPr>
        <w:t>հասարակական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կազմակերպությունների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հետ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համատեղ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պարբերաբար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անցկացվող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սեմինարների</w:t>
      </w:r>
      <w:proofErr w:type="spellEnd"/>
      <w:r w:rsidRPr="000D4C96">
        <w:rPr>
          <w:rFonts w:ascii="GHEA Grapalat" w:hAnsi="GHEA Grapalat" w:cs="Sylfaen"/>
        </w:rPr>
        <w:t xml:space="preserve">, </w:t>
      </w:r>
      <w:proofErr w:type="spellStart"/>
      <w:r w:rsidRPr="000D4C96">
        <w:rPr>
          <w:rFonts w:ascii="GHEA Grapalat" w:hAnsi="GHEA Grapalat" w:cs="Sylfaen"/>
        </w:rPr>
        <w:t>դասընթացների</w:t>
      </w:r>
      <w:proofErr w:type="spellEnd"/>
      <w:r w:rsidRPr="000D4C96">
        <w:rPr>
          <w:rFonts w:ascii="GHEA Grapalat" w:hAnsi="GHEA Grapalat" w:cs="Sylfaen"/>
        </w:rPr>
        <w:t xml:space="preserve">, </w:t>
      </w:r>
      <w:proofErr w:type="spellStart"/>
      <w:r w:rsidRPr="000D4C96">
        <w:rPr>
          <w:rFonts w:ascii="GHEA Grapalat" w:hAnsi="GHEA Grapalat" w:cs="Sylfaen"/>
        </w:rPr>
        <w:t>տեսագովազդների</w:t>
      </w:r>
      <w:proofErr w:type="spellEnd"/>
      <w:r w:rsidRPr="000D4C96">
        <w:rPr>
          <w:rFonts w:ascii="GHEA Grapalat" w:hAnsi="GHEA Grapalat" w:cs="Sylfaen"/>
        </w:rPr>
        <w:t xml:space="preserve">, </w:t>
      </w:r>
      <w:proofErr w:type="spellStart"/>
      <w:r w:rsidRPr="000D4C96">
        <w:rPr>
          <w:rFonts w:ascii="GHEA Grapalat" w:hAnsi="GHEA Grapalat" w:cs="Sylfaen"/>
        </w:rPr>
        <w:t>ցուցանակների</w:t>
      </w:r>
      <w:proofErr w:type="spellEnd"/>
      <w:r w:rsidRPr="000D4C96">
        <w:rPr>
          <w:rFonts w:ascii="GHEA Grapalat" w:hAnsi="GHEA Grapalat" w:cs="Sylfaen"/>
        </w:rPr>
        <w:t xml:space="preserve"> և </w:t>
      </w:r>
      <w:proofErr w:type="spellStart"/>
      <w:r w:rsidRPr="000D4C96">
        <w:rPr>
          <w:rFonts w:ascii="GHEA Grapalat" w:hAnsi="GHEA Grapalat" w:cs="Sylfaen"/>
        </w:rPr>
        <w:t>հանրային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իրազեկման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այլ</w:t>
      </w:r>
      <w:proofErr w:type="spellEnd"/>
      <w:r w:rsidR="00A50586" w:rsidRPr="00A5058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միջոցներով</w:t>
      </w:r>
      <w:proofErr w:type="spellEnd"/>
      <w:r w:rsidRPr="000D4C96">
        <w:rPr>
          <w:rFonts w:ascii="GHEA Grapalat" w:hAnsi="GHEA Grapalat" w:cs="Sylfaen"/>
        </w:rPr>
        <w:t>:</w:t>
      </w:r>
    </w:p>
    <w:p w14:paraId="1E6AA902" w14:textId="77777777" w:rsidR="004078E3" w:rsidRDefault="004078E3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</w:rPr>
      </w:pPr>
    </w:p>
    <w:p w14:paraId="003C2644" w14:textId="7B2187E6" w:rsidR="007F655D" w:rsidRDefault="00BF2548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</w:rPr>
      </w:pPr>
      <w:r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lastRenderedPageBreak/>
        <w:t xml:space="preserve">1.11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ՏՐԱՆՍՊՈՐՏ, ՃԱՆԱՊԱՐՀԱՅԻՆ ՏՆՏԵՍՈՒԹՅՈՒՆ</w:t>
      </w:r>
    </w:p>
    <w:p w14:paraId="506782AE" w14:textId="77777777" w:rsidR="00F42EA0" w:rsidRPr="004078E3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</w:rPr>
      </w:pPr>
    </w:p>
    <w:p w14:paraId="1E94A718" w14:textId="149A3D71" w:rsidR="007F655D" w:rsidRPr="00F071E8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Գառնի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համայնքն</w:t>
      </w:r>
      <w:proofErr w:type="spellEnd"/>
      <w:r w:rsidR="00834E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ունի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համայնքային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ենթակայության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ասֆալտապատ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գրունտային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ճանապարհներ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: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Ճանապարհների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մեծ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մասը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հիմնականում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գրունտային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խճապատեն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որոնք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էլ</w:t>
      </w:r>
      <w:proofErr w:type="spellEnd"/>
      <w:r w:rsidR="00834E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լինելով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թեքությունների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վրա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,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հաճախակի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տեղացող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հորդառատ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անձրևների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պատճառով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ամբողջովին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քայքայվում</w:t>
      </w:r>
      <w:proofErr w:type="spellEnd"/>
      <w:r w:rsidR="00834E2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և </w:t>
      </w:r>
      <w:proofErr w:type="spellStart"/>
      <w:proofErr w:type="gram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որոշ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տեղերում</w:t>
      </w:r>
      <w:proofErr w:type="spellEnd"/>
      <w:proofErr w:type="gram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դառնում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դժվարկամ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գրեթե</w:t>
      </w:r>
      <w:proofErr w:type="spellEnd"/>
      <w:r w:rsidR="007D3AC1" w:rsidRPr="00A726DF">
        <w:rPr>
          <w:rFonts w:ascii="GHEA Grapalat" w:hAnsi="GHEA Grapalat" w:cs="Sylfaen"/>
          <w:color w:val="000000" w:themeColor="text1"/>
          <w:sz w:val="24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 w:val="24"/>
          <w:szCs w:val="24"/>
        </w:rPr>
        <w:t>անանցանելի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: Համայնքի տարածքում ճանապարհներից </w:t>
      </w:r>
      <w:r w:rsidRPr="00F071E8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ասֆալտապատ </w:t>
      </w:r>
      <w:r w:rsidR="00F071E8" w:rsidRPr="00F071E8">
        <w:rPr>
          <w:rFonts w:ascii="GHEA Grapalat" w:hAnsi="GHEA Grapalat"/>
          <w:color w:val="000000" w:themeColor="text1"/>
          <w:sz w:val="24"/>
          <w:szCs w:val="24"/>
          <w:lang w:val="hy-AM"/>
        </w:rPr>
        <w:t>են</w:t>
      </w:r>
      <w:r w:rsidRPr="00F071E8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միայն՝ կենտրոնական ճանապարհներ</w:t>
      </w:r>
      <w:r w:rsidR="00D5081D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Pr="00F071E8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և որոշակի թաղամասեր տանող ճանապարհները:</w:t>
      </w:r>
    </w:p>
    <w:p w14:paraId="47DAF386" w14:textId="1BAB6DA6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Համայքում կանգառները</w:t>
      </w:r>
      <w:r w:rsidR="00A50586" w:rsidRPr="00A50586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քիչ են, անհրաժեշտ է տեղադրել բազմաֆունկցիոնալ կանգառներ (ներառյալ ինֆորմացիոն վահանակներ՝ համայնքում մատուցվող ծառայությունների և այլնի մասին, ցուցանակներ, համայնքում գտնվող պատմամշակութային և հետաքրքրաշարժ վայրերի  քարտեզներ),  որոնք էլ ավելի կխթանեն զբոսաշրջության զարգացումը:</w:t>
      </w:r>
    </w:p>
    <w:p w14:paraId="35BD3F8F" w14:textId="77777777" w:rsidR="00BF2548" w:rsidRPr="00A726DF" w:rsidRDefault="00BF2548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Համայնքում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ներհամայնքային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տրանսպորտ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չի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գործում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սակայն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եղած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սեփական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ավտոմեքենաների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և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տաքսիների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թիվը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բավականացնում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մարդկանց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բնականոն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տեղաշարժին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:</w:t>
      </w:r>
    </w:p>
    <w:p w14:paraId="383C2FA9" w14:textId="01878F70" w:rsidR="00637199" w:rsidRPr="00A726DF" w:rsidRDefault="00637199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պետական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սեփականություն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հանդիսացող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և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համայնքային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ենթակայության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ընդհանուր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օգտագործման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ավտոճանապարհային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ցանցի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երկարությունը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կազմում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է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113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կմ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որից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8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կմ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մարզային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, </w:t>
      </w:r>
      <w:r w:rsidRPr="00D5081D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105 </w:t>
      </w:r>
      <w:proofErr w:type="spellStart"/>
      <w:r w:rsidRPr="00D5081D">
        <w:rPr>
          <w:rFonts w:ascii="GHEA Grapalat" w:hAnsi="GHEA Grapalat"/>
          <w:color w:val="000000" w:themeColor="text1"/>
          <w:sz w:val="24"/>
          <w:szCs w:val="24"/>
          <w:lang w:val="ru-RU"/>
        </w:rPr>
        <w:t>կմ</w:t>
      </w:r>
      <w:proofErr w:type="spellEnd"/>
      <w:r w:rsidRPr="00D5081D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D5081D">
        <w:rPr>
          <w:rFonts w:ascii="GHEA Grapalat" w:hAnsi="GHEA Grapalat"/>
          <w:color w:val="000000" w:themeColor="text1"/>
          <w:sz w:val="24"/>
          <w:szCs w:val="24"/>
          <w:lang w:val="ru-RU"/>
        </w:rPr>
        <w:t>համայնքային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նշանակության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:</w:t>
      </w:r>
    </w:p>
    <w:p w14:paraId="578B5336" w14:textId="1C1EC4E2" w:rsidR="004A500E" w:rsidRDefault="00637199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Համյանքի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տարածքում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առկա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են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8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ավտոճանապարհի</w:t>
      </w:r>
      <w:proofErr w:type="spellEnd"/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/>
          <w:color w:val="000000" w:themeColor="text1"/>
          <w:sz w:val="24"/>
          <w:szCs w:val="24"/>
          <w:lang w:val="ru-RU"/>
        </w:rPr>
        <w:t>կամուրջներ</w:t>
      </w:r>
      <w:proofErr w:type="spellEnd"/>
      <w:r w:rsidR="00DF3C3D"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:</w:t>
      </w:r>
    </w:p>
    <w:p w14:paraId="6373CC05" w14:textId="77777777" w:rsidR="004078E3" w:rsidRPr="00D67AB5" w:rsidRDefault="004078E3" w:rsidP="00F42EA0">
      <w:pPr>
        <w:spacing w:after="0"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ro-RO"/>
        </w:rPr>
      </w:pPr>
    </w:p>
    <w:p w14:paraId="620788EF" w14:textId="2E0D3E6E" w:rsidR="007F655D" w:rsidRPr="00475A85" w:rsidRDefault="00E356C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>1.1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2 </w:t>
      </w:r>
      <w:r w:rsidR="00BF2548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ԿՐԹՈՒԹՅՈՒՆ</w:t>
      </w:r>
    </w:p>
    <w:p w14:paraId="4D20C70B" w14:textId="77777777" w:rsidR="00F42EA0" w:rsidRPr="004078E3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</w:p>
    <w:p w14:paraId="561D11C3" w14:textId="77777777" w:rsidR="007F655D" w:rsidRPr="00A726DF" w:rsidRDefault="007F655D" w:rsidP="00F42EA0">
      <w:pPr>
        <w:tabs>
          <w:tab w:val="left" w:pos="720"/>
        </w:tabs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Գառնի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գործում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հանրակրթական ավագ 1 և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BF2548" w:rsidRPr="00A726DF">
        <w:rPr>
          <w:rFonts w:ascii="GHEA Grapalat" w:hAnsi="GHEA Grapalat" w:cs="Sylfaen"/>
          <w:sz w:val="24"/>
          <w:szCs w:val="24"/>
          <w:lang w:val="ro-RO"/>
        </w:rPr>
        <w:t>7</w:t>
      </w:r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դպրոցներ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որոնք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հիմնանորոգված</w:t>
      </w:r>
      <w:proofErr w:type="spellEnd"/>
      <w:r w:rsidR="00737453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</w:p>
    <w:p w14:paraId="343F56FC" w14:textId="367B3B6E" w:rsidR="007F655D" w:rsidRPr="00D5081D" w:rsidRDefault="007F655D" w:rsidP="00F42EA0">
      <w:pPr>
        <w:tabs>
          <w:tab w:val="left" w:pos="720"/>
        </w:tabs>
        <w:spacing w:after="0" w:line="360" w:lineRule="auto"/>
        <w:ind w:firstLine="720"/>
        <w:jc w:val="both"/>
        <w:rPr>
          <w:rFonts w:ascii="GHEA Grapalat" w:hAnsi="GHEA Grapalat" w:cs="Sylfaen"/>
          <w:color w:val="000000" w:themeColor="text1"/>
          <w:sz w:val="24"/>
          <w:szCs w:val="24"/>
          <w:lang w:val="ro-RO"/>
        </w:rPr>
      </w:pP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Համայնքում գործում են </w:t>
      </w:r>
      <w:r w:rsidR="00BF2548" w:rsidRPr="00A726DF">
        <w:rPr>
          <w:rFonts w:ascii="GHEA Grapalat" w:hAnsi="GHEA Grapalat" w:cs="Sylfaen"/>
          <w:sz w:val="24"/>
          <w:szCs w:val="24"/>
          <w:lang w:val="ro-RO"/>
        </w:rPr>
        <w:t xml:space="preserve">2 </w:t>
      </w:r>
      <w:r w:rsidRPr="00A726DF">
        <w:rPr>
          <w:rFonts w:ascii="GHEA Grapalat" w:hAnsi="GHEA Grapalat" w:cs="Sylfaen"/>
          <w:sz w:val="24"/>
          <w:szCs w:val="24"/>
          <w:lang w:val="ro-RO"/>
        </w:rPr>
        <w:t>մանկապարտեզ, երաժշտական դպրոց, Գեղարվեստի դպրոց, Սպորտ դպրոց, Մարզամշակութային կենտրոն</w:t>
      </w:r>
      <w:r w:rsidR="00834E26">
        <w:rPr>
          <w:rFonts w:ascii="GHEA Grapalat" w:hAnsi="GHEA Grapalat" w:cs="Sylfaen"/>
          <w:sz w:val="24"/>
          <w:szCs w:val="24"/>
          <w:lang w:val="hy-AM"/>
        </w:rPr>
        <w:t>,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որոնք  աշխատում են 8 ժամյա աշխատանքային ռեժիմով, մանկապարտեզի սաներին</w:t>
      </w:r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տրվում է երկանգամյա սնունդ: Ավագանու որոշմամբ մանկապարտեզի  ծնողական վճարի չափը սահմանված է </w:t>
      </w:r>
      <w:r w:rsidR="00737453"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5</w:t>
      </w:r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000</w:t>
      </w:r>
      <w:r w:rsidR="00BF2548"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(</w:t>
      </w:r>
      <w:proofErr w:type="spellStart"/>
      <w:r w:rsidR="00737453" w:rsidRPr="00A726D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հինգ</w:t>
      </w:r>
      <w:proofErr w:type="spellEnd"/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հազար) դրամ: Երաժշտական դպրոցում ծնողական վճարի չափը սահմանված է </w:t>
      </w:r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lastRenderedPageBreak/>
        <w:t xml:space="preserve">2500(երկու հազար հինգ հարյուր) դրամ: Գեղարվեստի դպրոցի սովորողներին 1000(մեկ հազար) դրամ: Մարզամշակութային </w:t>
      </w:r>
      <w:r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կենտրոնում</w:t>
      </w:r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սովորողների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համար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պար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՝</w:t>
      </w:r>
      <w:r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2000(երկու հազար) դրամ</w:t>
      </w:r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Կառատե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-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Դո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Շոտոկան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արևելյան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մարտարվեստ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՝</w:t>
      </w:r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 3000 </w:t>
      </w:r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ՀՀ</w:t>
      </w:r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դրամ</w:t>
      </w:r>
      <w:proofErr w:type="spellEnd"/>
      <w:r w:rsidR="00D32736"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:</w:t>
      </w:r>
    </w:p>
    <w:p w14:paraId="7CF8BFA9" w14:textId="77777777" w:rsidR="007F655D" w:rsidRPr="00A726DF" w:rsidRDefault="007F655D" w:rsidP="00F42EA0">
      <w:pPr>
        <w:tabs>
          <w:tab w:val="left" w:pos="720"/>
        </w:tabs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D5081D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Աղյուսակում ներկայացված է վերը նշված ուսումնական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հաստատություններում աշխատողների և ուսուցանվող երեխաների վերաբերյալ տեղեկատվություն: </w:t>
      </w:r>
    </w:p>
    <w:p w14:paraId="6DDDA67C" w14:textId="77777777" w:rsidR="007F655D" w:rsidRPr="000D4C96" w:rsidRDefault="007F655D" w:rsidP="00F42EA0">
      <w:pPr>
        <w:tabs>
          <w:tab w:val="left" w:pos="720"/>
        </w:tabs>
        <w:spacing w:after="0" w:line="360" w:lineRule="auto"/>
        <w:jc w:val="both"/>
        <w:rPr>
          <w:rFonts w:ascii="GHEA Grapalat" w:hAnsi="GHEA Grapalat" w:cs="Sylfaen"/>
          <w:color w:val="00B050"/>
          <w:szCs w:val="24"/>
          <w:lang w:val="ro-RO"/>
        </w:rPr>
      </w:pPr>
    </w:p>
    <w:p w14:paraId="16E1729C" w14:textId="25896F43" w:rsidR="00284556" w:rsidRPr="004078E3" w:rsidRDefault="007F655D" w:rsidP="00F42EA0">
      <w:pPr>
        <w:tabs>
          <w:tab w:val="left" w:pos="2160"/>
        </w:tabs>
        <w:spacing w:after="0" w:line="360" w:lineRule="auto"/>
        <w:ind w:left="2160" w:hanging="1440"/>
        <w:jc w:val="right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>Աղյուսակ</w:t>
      </w:r>
      <w:r w:rsidRPr="000D4C96">
        <w:rPr>
          <w:rFonts w:ascii="GHEA Grapalat" w:hAnsi="GHEA Grapalat" w:cs="Sylfaen"/>
          <w:b/>
          <w:color w:val="000000" w:themeColor="text1"/>
          <w:szCs w:val="24"/>
          <w:lang w:val="ro-RO"/>
        </w:rPr>
        <w:t>.</w:t>
      </w:r>
      <w:r w:rsidR="0000722C" w:rsidRPr="000D4C96">
        <w:rPr>
          <w:rFonts w:ascii="GHEA Grapalat" w:hAnsi="GHEA Grapalat" w:cs="Sylfaen"/>
          <w:b/>
          <w:color w:val="000000" w:themeColor="text1"/>
          <w:szCs w:val="24"/>
          <w:lang w:val="ro-RO"/>
        </w:rPr>
        <w:t>5</w:t>
      </w:r>
      <w:r w:rsidR="005457EC"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 xml:space="preserve"> </w:t>
      </w:r>
    </w:p>
    <w:p w14:paraId="6B48D90E" w14:textId="34A92341" w:rsidR="007F655D" w:rsidRPr="000D4C96" w:rsidRDefault="007F655D" w:rsidP="00F42EA0">
      <w:pPr>
        <w:tabs>
          <w:tab w:val="left" w:pos="2160"/>
        </w:tabs>
        <w:spacing w:after="0" w:line="360" w:lineRule="auto"/>
        <w:ind w:left="2160" w:hanging="1440"/>
        <w:jc w:val="center"/>
        <w:rPr>
          <w:rFonts w:ascii="GHEA Grapalat" w:hAnsi="GHEA Grapalat" w:cs="Sylfaen"/>
          <w:b/>
          <w:color w:val="000000" w:themeColor="text1"/>
          <w:szCs w:val="24"/>
          <w:lang w:val="ro-RO"/>
        </w:rPr>
      </w:pPr>
      <w:r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>Գառնի համայնքի հանրակրթական դպրոցների,  նախադպրոցական ուսումնական հաստատության և արտադպրոցական ուսումնական հաստատությունների վերաբերյալ ցուցանիշները:</w:t>
      </w:r>
    </w:p>
    <w:p w14:paraId="64BBF195" w14:textId="77777777" w:rsidR="007F655D" w:rsidRPr="000D4C96" w:rsidRDefault="007F655D" w:rsidP="00F42EA0">
      <w:pPr>
        <w:tabs>
          <w:tab w:val="left" w:pos="2160"/>
        </w:tabs>
        <w:spacing w:after="0" w:line="360" w:lineRule="auto"/>
        <w:ind w:left="2160" w:hanging="1440"/>
        <w:jc w:val="both"/>
        <w:rPr>
          <w:rFonts w:ascii="GHEA Grapalat" w:hAnsi="GHEA Grapalat" w:cs="Sylfaen"/>
          <w:b/>
          <w:color w:val="000000" w:themeColor="text1"/>
          <w:sz w:val="10"/>
          <w:szCs w:val="24"/>
          <w:lang w:val="ro-RO"/>
        </w:rPr>
      </w:pPr>
    </w:p>
    <w:p w14:paraId="192FD8F1" w14:textId="77777777" w:rsidR="007F655D" w:rsidRPr="000D4C96" w:rsidRDefault="007F655D" w:rsidP="00F42EA0">
      <w:pPr>
        <w:tabs>
          <w:tab w:val="left" w:pos="2160"/>
        </w:tabs>
        <w:spacing w:after="0" w:line="360" w:lineRule="auto"/>
        <w:ind w:left="2160" w:hanging="1440"/>
        <w:jc w:val="both"/>
        <w:rPr>
          <w:rFonts w:ascii="GHEA Grapalat" w:hAnsi="GHEA Grapalat" w:cs="Sylfaen"/>
          <w:b/>
          <w:color w:val="000000" w:themeColor="text1"/>
          <w:sz w:val="10"/>
          <w:szCs w:val="24"/>
          <w:lang w:val="ro-RO"/>
        </w:rPr>
      </w:pPr>
    </w:p>
    <w:tbl>
      <w:tblPr>
        <w:tblW w:w="6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4657"/>
        <w:gridCol w:w="860"/>
      </w:tblGrid>
      <w:tr w:rsidR="007F655D" w:rsidRPr="000D4C96" w14:paraId="5AD63EC3" w14:textId="77777777" w:rsidTr="006D0065">
        <w:trPr>
          <w:cantSplit/>
          <w:trHeight w:val="1372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BA25A09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0D4C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4657" w:type="dxa"/>
            <w:shd w:val="clear" w:color="auto" w:fill="D9D9D9" w:themeFill="background1" w:themeFillShade="D9"/>
            <w:vAlign w:val="center"/>
          </w:tcPr>
          <w:p w14:paraId="7E64E5DB" w14:textId="77777777" w:rsidR="007F655D" w:rsidRPr="000D4C96" w:rsidRDefault="007F655D" w:rsidP="00F42EA0">
            <w:pPr>
              <w:spacing w:after="0" w:line="360" w:lineRule="auto"/>
              <w:ind w:right="-9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Ցուցանիշները</w:t>
            </w:r>
          </w:p>
        </w:tc>
        <w:tc>
          <w:tcPr>
            <w:tcW w:w="860" w:type="dxa"/>
            <w:shd w:val="clear" w:color="auto" w:fill="D9D9D9" w:themeFill="background1" w:themeFillShade="D9"/>
            <w:textDirection w:val="btLr"/>
            <w:vAlign w:val="center"/>
          </w:tcPr>
          <w:p w14:paraId="7FD2F38C" w14:textId="77777777" w:rsidR="007F655D" w:rsidRPr="000D4C96" w:rsidRDefault="007F655D" w:rsidP="00F42EA0">
            <w:pPr>
              <w:spacing w:after="0" w:line="360" w:lineRule="auto"/>
              <w:ind w:left="113" w:right="-4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 համայնքում</w:t>
            </w:r>
          </w:p>
        </w:tc>
      </w:tr>
      <w:tr w:rsidR="007F655D" w:rsidRPr="000D4C96" w14:paraId="277BF9CE" w14:textId="77777777" w:rsidTr="006D0065">
        <w:trPr>
          <w:trHeight w:val="523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6832B73F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.</w:t>
            </w:r>
          </w:p>
        </w:tc>
        <w:tc>
          <w:tcPr>
            <w:tcW w:w="4657" w:type="dxa"/>
          </w:tcPr>
          <w:p w14:paraId="7CACE81D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Դպրոցներում աշխատողների թիվը, որից՝</w:t>
            </w:r>
          </w:p>
        </w:tc>
        <w:tc>
          <w:tcPr>
            <w:tcW w:w="860" w:type="dxa"/>
            <w:vAlign w:val="center"/>
          </w:tcPr>
          <w:p w14:paraId="1051A6E3" w14:textId="77777777" w:rsidR="007F655D" w:rsidRPr="000D4C96" w:rsidRDefault="00891F38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270</w:t>
            </w:r>
          </w:p>
        </w:tc>
      </w:tr>
      <w:tr w:rsidR="007F655D" w:rsidRPr="000D4C96" w14:paraId="5FD0D5AC" w14:textId="77777777" w:rsidTr="006D0065">
        <w:trPr>
          <w:trHeight w:val="269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5A2B152C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4657" w:type="dxa"/>
          </w:tcPr>
          <w:p w14:paraId="41D821CF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 w:cs="Sylfaen"/>
                <w:sz w:val="20"/>
                <w:szCs w:val="20"/>
                <w:lang w:val="af-ZA"/>
              </w:rPr>
              <w:t>Մանկավարժներ</w:t>
            </w:r>
          </w:p>
        </w:tc>
        <w:tc>
          <w:tcPr>
            <w:tcW w:w="860" w:type="dxa"/>
            <w:vAlign w:val="center"/>
          </w:tcPr>
          <w:p w14:paraId="1B95E076" w14:textId="77777777" w:rsidR="007F655D" w:rsidRPr="000D4C96" w:rsidRDefault="00891F38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182</w:t>
            </w:r>
          </w:p>
        </w:tc>
      </w:tr>
      <w:tr w:rsidR="007F655D" w:rsidRPr="000D4C96" w14:paraId="3D0D6DBE" w14:textId="77777777" w:rsidTr="006D0065">
        <w:trPr>
          <w:trHeight w:val="205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69A21A46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</w:p>
        </w:tc>
        <w:tc>
          <w:tcPr>
            <w:tcW w:w="4657" w:type="dxa"/>
          </w:tcPr>
          <w:p w14:paraId="0AD6D3C3" w14:textId="19FEB1E3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Աշակերտների</w:t>
            </w:r>
            <w:proofErr w:type="spellEnd"/>
            <w:r w:rsidR="008269F8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6E869BA1" w14:textId="77777777" w:rsidR="007F655D" w:rsidRPr="000D4C96" w:rsidRDefault="00891F38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1860</w:t>
            </w:r>
          </w:p>
        </w:tc>
      </w:tr>
      <w:tr w:rsidR="007F655D" w:rsidRPr="000D4C96" w14:paraId="1DD325D0" w14:textId="77777777" w:rsidTr="006D0065">
        <w:trPr>
          <w:trHeight w:val="205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4737EE69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3.</w:t>
            </w:r>
          </w:p>
        </w:tc>
        <w:tc>
          <w:tcPr>
            <w:tcW w:w="4657" w:type="dxa"/>
          </w:tcPr>
          <w:p w14:paraId="47C20A8F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b/>
                <w:sz w:val="20"/>
                <w:szCs w:val="20"/>
              </w:rPr>
              <w:t>Մանկապարտեզում</w:t>
            </w:r>
            <w:proofErr w:type="spellEnd"/>
            <w:r w:rsidR="007710F3" w:rsidRPr="000D4C96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b/>
                <w:sz w:val="20"/>
                <w:szCs w:val="20"/>
              </w:rPr>
              <w:t>աշխատողների</w:t>
            </w:r>
            <w:proofErr w:type="spellEnd"/>
            <w:r w:rsidR="007710F3" w:rsidRPr="000D4C96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b/>
                <w:sz w:val="20"/>
                <w:szCs w:val="20"/>
              </w:rPr>
              <w:t>թիվը</w:t>
            </w:r>
            <w:proofErr w:type="spellEnd"/>
            <w:r w:rsidR="007710F3" w:rsidRPr="000D4C96">
              <w:rPr>
                <w:rFonts w:ascii="GHEA Grapalat" w:hAnsi="GHEA Grapalat" w:cs="Arial"/>
                <w:b/>
                <w:sz w:val="20"/>
                <w:szCs w:val="20"/>
              </w:rPr>
              <w:t xml:space="preserve">, </w:t>
            </w:r>
            <w:proofErr w:type="spellStart"/>
            <w:r w:rsidR="007710F3" w:rsidRPr="000D4C96">
              <w:rPr>
                <w:rFonts w:ascii="GHEA Grapalat" w:hAnsi="GHEA Grapalat" w:cs="Arial"/>
                <w:b/>
                <w:sz w:val="20"/>
                <w:szCs w:val="20"/>
              </w:rPr>
              <w:t>որից</w:t>
            </w:r>
            <w:proofErr w:type="spellEnd"/>
          </w:p>
        </w:tc>
        <w:tc>
          <w:tcPr>
            <w:tcW w:w="860" w:type="dxa"/>
            <w:vAlign w:val="center"/>
          </w:tcPr>
          <w:p w14:paraId="7A1BF6AC" w14:textId="77777777" w:rsidR="007F655D" w:rsidRPr="000D4C96" w:rsidRDefault="007B401A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40</w:t>
            </w:r>
          </w:p>
        </w:tc>
      </w:tr>
      <w:tr w:rsidR="007F655D" w:rsidRPr="000D4C96" w14:paraId="457D5153" w14:textId="77777777" w:rsidTr="006D0065">
        <w:trPr>
          <w:trHeight w:val="205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485E63D2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4657" w:type="dxa"/>
          </w:tcPr>
          <w:p w14:paraId="68283F29" w14:textId="262B0BDE" w:rsidR="007F655D" w:rsidRPr="000D4C96" w:rsidRDefault="00A50586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Հ</w:t>
            </w:r>
            <w:r w:rsidR="007F655D" w:rsidRPr="000D4C96">
              <w:rPr>
                <w:rFonts w:ascii="GHEA Grapalat" w:hAnsi="GHEA Grapalat" w:cs="Arial"/>
                <w:sz w:val="20"/>
                <w:szCs w:val="20"/>
              </w:rPr>
              <w:t>աճախող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655D" w:rsidRPr="000D4C96">
              <w:rPr>
                <w:rFonts w:ascii="GHEA Grapalat" w:hAnsi="GHEA Grapalat" w:cs="Arial"/>
                <w:sz w:val="20"/>
                <w:szCs w:val="20"/>
              </w:rPr>
              <w:t>երեխաների</w:t>
            </w:r>
            <w:proofErr w:type="spellEnd"/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655D"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6B0BF9DC" w14:textId="77777777" w:rsidR="007F655D" w:rsidRPr="000D4C96" w:rsidRDefault="007710F3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174</w:t>
            </w:r>
          </w:p>
        </w:tc>
      </w:tr>
      <w:tr w:rsidR="007F655D" w:rsidRPr="000D4C96" w14:paraId="6B8FE7AA" w14:textId="77777777" w:rsidTr="006D0065">
        <w:trPr>
          <w:trHeight w:val="205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73A5C646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4657" w:type="dxa"/>
          </w:tcPr>
          <w:p w14:paraId="39B46590" w14:textId="5D295DE7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Երաժշտական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դպրոցում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աշխատողների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58A92226" w14:textId="77777777" w:rsidR="007F655D" w:rsidRPr="000D4C96" w:rsidRDefault="007710F3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</w:tr>
      <w:tr w:rsidR="007F655D" w:rsidRPr="000D4C96" w14:paraId="76914E41" w14:textId="77777777" w:rsidTr="006D0065">
        <w:trPr>
          <w:trHeight w:val="523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AB75920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4657" w:type="dxa"/>
          </w:tcPr>
          <w:p w14:paraId="36E2D78C" w14:textId="2D2BE7C7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Երաժշտական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դպրոց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հաճախող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երեխաների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3773F52B" w14:textId="77777777" w:rsidR="007F655D" w:rsidRPr="000D4C96" w:rsidRDefault="007710F3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55</w:t>
            </w:r>
          </w:p>
        </w:tc>
      </w:tr>
      <w:tr w:rsidR="007F655D" w:rsidRPr="000D4C96" w14:paraId="381839AC" w14:textId="77777777" w:rsidTr="006D0065">
        <w:trPr>
          <w:trHeight w:val="119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F741970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4657" w:type="dxa"/>
          </w:tcPr>
          <w:p w14:paraId="6400A10C" w14:textId="2EDB5C39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Գեղարվեստի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դպրոցում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աշխատողների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072F2E84" w14:textId="77777777" w:rsidR="007F655D" w:rsidRPr="000D4C96" w:rsidRDefault="005725A7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</w:tr>
      <w:tr w:rsidR="007F655D" w:rsidRPr="000D4C96" w14:paraId="35D47618" w14:textId="77777777" w:rsidTr="006D0065">
        <w:trPr>
          <w:trHeight w:val="127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14694C69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4657" w:type="dxa"/>
          </w:tcPr>
          <w:p w14:paraId="26A51237" w14:textId="1DB9DFC2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Գեղարվեստի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դպրոց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հաճախող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երեխաների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25B8990E" w14:textId="77777777" w:rsidR="007F655D" w:rsidRPr="000D4C96" w:rsidRDefault="005725A7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7F655D" w:rsidRPr="000D4C96" w14:paraId="181F685E" w14:textId="77777777" w:rsidTr="006D0065">
        <w:trPr>
          <w:trHeight w:val="164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32C33F8D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4657" w:type="dxa"/>
          </w:tcPr>
          <w:p w14:paraId="0769CCFB" w14:textId="664B6712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Մարզամշակութային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կենտրոնի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աշխատողների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00E97AFA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</w:t>
            </w:r>
            <w:r w:rsidR="00B97A44" w:rsidRPr="000D4C96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</w:tr>
      <w:tr w:rsidR="007F655D" w:rsidRPr="000D4C96" w14:paraId="08A412D0" w14:textId="77777777" w:rsidTr="006D0065">
        <w:trPr>
          <w:trHeight w:val="568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07F3A3B0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4657" w:type="dxa"/>
          </w:tcPr>
          <w:p w14:paraId="28DB4522" w14:textId="76CDDE8A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Մարզամշակութային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կենտրոն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հաճախող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երեխաների</w:t>
            </w:r>
            <w:proofErr w:type="spellEnd"/>
            <w:r w:rsidR="00A50586" w:rsidRPr="00A5058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7EF7EF4B" w14:textId="77777777" w:rsidR="007F655D" w:rsidRPr="000D4C96" w:rsidRDefault="00B97A44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97</w:t>
            </w:r>
          </w:p>
        </w:tc>
      </w:tr>
      <w:tr w:rsidR="007F655D" w:rsidRPr="000D4C96" w14:paraId="5680FA03" w14:textId="77777777" w:rsidTr="006D0065">
        <w:trPr>
          <w:trHeight w:val="119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1972697E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4657" w:type="dxa"/>
          </w:tcPr>
          <w:p w14:paraId="5545B587" w14:textId="59E49952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Սպորտդպրոցի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աշխատողների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6E51E311" w14:textId="77777777" w:rsidR="007F655D" w:rsidRPr="000D4C96" w:rsidRDefault="005725A7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49</w:t>
            </w:r>
          </w:p>
        </w:tc>
      </w:tr>
      <w:tr w:rsidR="007F655D" w:rsidRPr="000D4C96" w14:paraId="26B38F2C" w14:textId="77777777" w:rsidTr="006D0065">
        <w:trPr>
          <w:trHeight w:val="127"/>
        </w:trPr>
        <w:tc>
          <w:tcPr>
            <w:tcW w:w="673" w:type="dxa"/>
            <w:shd w:val="clear" w:color="auto" w:fill="D9D9D9" w:themeFill="background1" w:themeFillShade="D9"/>
            <w:vAlign w:val="center"/>
          </w:tcPr>
          <w:p w14:paraId="2D04223A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4657" w:type="dxa"/>
          </w:tcPr>
          <w:p w14:paraId="12A1DC72" w14:textId="7390C0DC" w:rsidR="007F655D" w:rsidRPr="000D4C96" w:rsidRDefault="007F655D" w:rsidP="00F42EA0">
            <w:pPr>
              <w:spacing w:after="0"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Սպորտդպրոց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հաճախող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երեխաների</w:t>
            </w:r>
            <w:proofErr w:type="spellEnd"/>
            <w:r w:rsidR="00A5058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Arial"/>
                <w:sz w:val="20"/>
                <w:szCs w:val="20"/>
              </w:rPr>
              <w:t>թիվը</w:t>
            </w:r>
            <w:proofErr w:type="spellEnd"/>
          </w:p>
        </w:tc>
        <w:tc>
          <w:tcPr>
            <w:tcW w:w="860" w:type="dxa"/>
            <w:vAlign w:val="center"/>
          </w:tcPr>
          <w:p w14:paraId="6692BEEE" w14:textId="77777777" w:rsidR="007F655D" w:rsidRPr="000D4C96" w:rsidRDefault="005725A7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</w:rPr>
              <w:t>450</w:t>
            </w:r>
          </w:p>
        </w:tc>
      </w:tr>
    </w:tbl>
    <w:p w14:paraId="5188553D" w14:textId="77777777" w:rsidR="007F655D" w:rsidRPr="000D4C96" w:rsidRDefault="007F655D" w:rsidP="00F42EA0">
      <w:pPr>
        <w:tabs>
          <w:tab w:val="left" w:pos="720"/>
        </w:tabs>
        <w:spacing w:after="0" w:line="360" w:lineRule="auto"/>
        <w:ind w:firstLine="720"/>
        <w:jc w:val="both"/>
        <w:rPr>
          <w:rFonts w:ascii="GHEA Grapalat" w:hAnsi="GHEA Grapalat" w:cs="Sylfaen"/>
          <w:b/>
          <w:color w:val="00B050"/>
          <w:szCs w:val="24"/>
          <w:lang w:val="ro-RO"/>
        </w:rPr>
      </w:pPr>
    </w:p>
    <w:p w14:paraId="763ADF39" w14:textId="77777777" w:rsidR="009E0D42" w:rsidRPr="000D4C96" w:rsidRDefault="009E0D42" w:rsidP="00F42EA0">
      <w:pPr>
        <w:pStyle w:val="a5"/>
        <w:spacing w:after="0" w:line="360" w:lineRule="auto"/>
        <w:ind w:left="644"/>
        <w:rPr>
          <w:rFonts w:ascii="GHEA Grapalat" w:hAnsi="GHEA Grapalat" w:cs="Sylfaen"/>
          <w:i/>
          <w:color w:val="000000" w:themeColor="text1"/>
          <w:lang w:val="ru-RU"/>
        </w:rPr>
      </w:pPr>
    </w:p>
    <w:p w14:paraId="6E9FAA13" w14:textId="7D80DCF7" w:rsidR="00DF3C3D" w:rsidRPr="00663FEA" w:rsidRDefault="00E356C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lang w:val="ru-RU"/>
        </w:rPr>
      </w:pPr>
      <w:proofErr w:type="gramStart"/>
      <w:r w:rsidRPr="00DF3C3D">
        <w:rPr>
          <w:rFonts w:ascii="GHEA Grapalat" w:hAnsi="GHEA Grapalat" w:cs="Sylfaen"/>
          <w:b/>
          <w:color w:val="000000" w:themeColor="text1"/>
          <w:lang w:val="ru-RU"/>
        </w:rPr>
        <w:lastRenderedPageBreak/>
        <w:t>1.1</w:t>
      </w:r>
      <w:r w:rsidRPr="00DF3C3D">
        <w:rPr>
          <w:rFonts w:ascii="GHEA Grapalat" w:hAnsi="GHEA Grapalat" w:cs="Sylfaen"/>
          <w:b/>
          <w:color w:val="000000" w:themeColor="text1"/>
          <w:lang w:val="hy-AM"/>
        </w:rPr>
        <w:t xml:space="preserve">3 </w:t>
      </w:r>
      <w:r w:rsidR="009E0D42" w:rsidRPr="00DF3C3D">
        <w:rPr>
          <w:rFonts w:ascii="GHEA Grapalat" w:hAnsi="GHEA Grapalat" w:cs="Sylfaen"/>
          <w:b/>
          <w:color w:val="000000" w:themeColor="text1"/>
          <w:lang w:val="ru-RU"/>
        </w:rPr>
        <w:t xml:space="preserve"> </w:t>
      </w:r>
      <w:r w:rsidR="009E0D42" w:rsidRPr="00DF3C3D">
        <w:rPr>
          <w:rFonts w:ascii="GHEA Grapalat" w:hAnsi="GHEA Grapalat" w:cs="Sylfaen"/>
          <w:b/>
          <w:color w:val="000000" w:themeColor="text1"/>
        </w:rPr>
        <w:t>ՄՇԱԿՈՒՅԹ</w:t>
      </w:r>
      <w:proofErr w:type="gramEnd"/>
      <w:r w:rsidR="009E0D42" w:rsidRPr="00DF3C3D">
        <w:rPr>
          <w:rFonts w:ascii="GHEA Grapalat" w:hAnsi="GHEA Grapalat" w:cs="Sylfaen"/>
          <w:b/>
          <w:color w:val="000000" w:themeColor="text1"/>
          <w:lang w:val="ru-RU"/>
        </w:rPr>
        <w:t xml:space="preserve">, </w:t>
      </w:r>
      <w:r w:rsidR="009E0D42" w:rsidRPr="00DF3C3D">
        <w:rPr>
          <w:rFonts w:ascii="GHEA Grapalat" w:hAnsi="GHEA Grapalat" w:cs="Sylfaen"/>
          <w:b/>
          <w:color w:val="000000" w:themeColor="text1"/>
        </w:rPr>
        <w:t>ԵՐԻՏԱՍԱՐԴՈՒԹՅԱՆ</w:t>
      </w:r>
      <w:r w:rsidR="009E0D42" w:rsidRPr="00DF3C3D">
        <w:rPr>
          <w:rFonts w:ascii="GHEA Grapalat" w:hAnsi="GHEA Grapalat" w:cs="Sylfaen"/>
          <w:b/>
          <w:color w:val="000000" w:themeColor="text1"/>
          <w:lang w:val="ru-RU"/>
        </w:rPr>
        <w:t xml:space="preserve"> </w:t>
      </w:r>
      <w:r w:rsidR="009E0D42" w:rsidRPr="00DF3C3D">
        <w:rPr>
          <w:rFonts w:ascii="GHEA Grapalat" w:hAnsi="GHEA Grapalat" w:cs="Sylfaen"/>
          <w:b/>
          <w:color w:val="000000" w:themeColor="text1"/>
        </w:rPr>
        <w:t>ՀԵՏ</w:t>
      </w:r>
      <w:r w:rsidR="009E0D42" w:rsidRPr="00DF3C3D">
        <w:rPr>
          <w:rFonts w:ascii="GHEA Grapalat" w:hAnsi="GHEA Grapalat" w:cs="Sylfaen"/>
          <w:b/>
          <w:color w:val="000000" w:themeColor="text1"/>
          <w:lang w:val="ru-RU"/>
        </w:rPr>
        <w:t xml:space="preserve"> </w:t>
      </w:r>
      <w:r w:rsidR="009E0D42" w:rsidRPr="00DF3C3D">
        <w:rPr>
          <w:rFonts w:ascii="GHEA Grapalat" w:hAnsi="GHEA Grapalat" w:cs="Sylfaen"/>
          <w:b/>
          <w:color w:val="000000" w:themeColor="text1"/>
        </w:rPr>
        <w:t>ՏԱՐՎՈՂ</w:t>
      </w:r>
      <w:r w:rsidR="009E0D42" w:rsidRPr="00DF3C3D">
        <w:rPr>
          <w:rFonts w:ascii="GHEA Grapalat" w:hAnsi="GHEA Grapalat" w:cs="Sylfaen"/>
          <w:b/>
          <w:color w:val="000000" w:themeColor="text1"/>
          <w:lang w:val="ru-RU"/>
        </w:rPr>
        <w:t xml:space="preserve"> </w:t>
      </w:r>
      <w:r w:rsidR="009E0D42" w:rsidRPr="00DF3C3D">
        <w:rPr>
          <w:rFonts w:ascii="GHEA Grapalat" w:hAnsi="GHEA Grapalat" w:cs="Sylfaen"/>
          <w:b/>
          <w:color w:val="000000" w:themeColor="text1"/>
        </w:rPr>
        <w:t>ԱՇԽԱՏԱՆՔՆԵՐ</w:t>
      </w:r>
    </w:p>
    <w:p w14:paraId="53A9E61E" w14:textId="77777777" w:rsidR="00F42EA0" w:rsidRPr="004078E3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lang w:val="hy-AM"/>
        </w:rPr>
      </w:pPr>
    </w:p>
    <w:p w14:paraId="4C83E19F" w14:textId="77777777" w:rsidR="009E0D42" w:rsidRPr="002710BF" w:rsidRDefault="009E0D42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F3C3D">
        <w:rPr>
          <w:rFonts w:ascii="GHEA Grapalat" w:hAnsi="GHEA Grapalat" w:cs="Sylfaen"/>
          <w:color w:val="000000" w:themeColor="text1"/>
          <w:lang w:val="hy-AM"/>
        </w:rPr>
        <w:t xml:space="preserve">Համայնքը մշակությաին օջախներով հարուստ է: Գառնի համայնքում է գտնվում Գառնիի հեթանոսկան տաճարը,Գեղարդի վանքը, Հավուց Թառ վանական համալիրն, Մաշտոց Հայրապետ, Պողոս-Պետրոս, Թուխ Մանուկ, Սուրբ Խոնարհ, Սուրբ Ստեփանոս, Սբ. </w:t>
      </w:r>
      <w:r w:rsidR="00F60491" w:rsidRPr="002710BF">
        <w:rPr>
          <w:rFonts w:ascii="GHEA Grapalat" w:hAnsi="GHEA Grapalat" w:cs="Sylfaen"/>
          <w:color w:val="000000" w:themeColor="text1"/>
          <w:lang w:val="hy-AM"/>
        </w:rPr>
        <w:t xml:space="preserve">Աստվածածին </w:t>
      </w:r>
      <w:r w:rsidR="00D63C9E" w:rsidRPr="002710BF">
        <w:rPr>
          <w:rFonts w:ascii="GHEA Grapalat" w:hAnsi="GHEA Grapalat" w:cs="Sylfaen"/>
          <w:color w:val="000000" w:themeColor="text1"/>
          <w:lang w:val="hy-AM"/>
        </w:rPr>
        <w:t>եկեղեցիները</w:t>
      </w:r>
      <w:r w:rsidR="00F60491" w:rsidRPr="002710BF">
        <w:rPr>
          <w:rFonts w:ascii="GHEA Grapalat" w:hAnsi="GHEA Grapalat" w:cs="Sylfaen"/>
          <w:color w:val="000000" w:themeColor="text1"/>
          <w:lang w:val="hy-AM"/>
        </w:rPr>
        <w:t xml:space="preserve">, ինչպես նաև </w:t>
      </w:r>
      <w:r w:rsidR="005E033A" w:rsidRPr="002710BF">
        <w:rPr>
          <w:rFonts w:ascii="GHEA Grapalat" w:hAnsi="GHEA Grapalat" w:cs="Sylfaen"/>
          <w:color w:val="000000" w:themeColor="text1"/>
          <w:lang w:val="hy-AM"/>
        </w:rPr>
        <w:t>&lt;&lt;</w:t>
      </w:r>
      <w:r w:rsidR="00F60491" w:rsidRPr="002710BF">
        <w:rPr>
          <w:rFonts w:ascii="GHEA Grapalat" w:hAnsi="GHEA Grapalat" w:cs="Sylfaen"/>
          <w:color w:val="000000" w:themeColor="text1"/>
          <w:lang w:val="hy-AM"/>
        </w:rPr>
        <w:t>Քարերի Սիմֆոնիայի</w:t>
      </w:r>
      <w:r w:rsidR="005E033A" w:rsidRPr="002710BF">
        <w:rPr>
          <w:rFonts w:ascii="GHEA Grapalat" w:hAnsi="GHEA Grapalat" w:cs="Sylfaen"/>
          <w:color w:val="000000" w:themeColor="text1"/>
          <w:lang w:val="hy-AM"/>
        </w:rPr>
        <w:t>&gt;&gt;</w:t>
      </w:r>
      <w:r w:rsidR="00F60491" w:rsidRPr="002710BF">
        <w:rPr>
          <w:rFonts w:ascii="GHEA Grapalat" w:hAnsi="GHEA Grapalat" w:cs="Sylfaen"/>
          <w:color w:val="000000" w:themeColor="text1"/>
          <w:lang w:val="hy-AM"/>
        </w:rPr>
        <w:t xml:space="preserve"> տարածքը  և Չարենցի կամարը:</w:t>
      </w:r>
    </w:p>
    <w:p w14:paraId="7A736713" w14:textId="5AFB126D" w:rsidR="006F2DBB" w:rsidRPr="002710BF" w:rsidRDefault="006F2DBB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2710BF">
        <w:rPr>
          <w:rFonts w:ascii="GHEA Grapalat" w:hAnsi="GHEA Grapalat" w:cs="Sylfaen"/>
          <w:color w:val="000000" w:themeColor="text1"/>
          <w:lang w:val="hy-AM"/>
        </w:rPr>
        <w:tab/>
        <w:t xml:space="preserve">Համայնքային պատկանելիության մշակությաին կառույցներից ոմանք վթարային են, ոմանք </w:t>
      </w:r>
      <w:r w:rsidR="009116EF" w:rsidRPr="002710BF">
        <w:rPr>
          <w:rFonts w:ascii="GHEA Grapalat" w:hAnsi="GHEA Grapalat" w:cs="Sylfaen"/>
          <w:color w:val="000000" w:themeColor="text1"/>
          <w:lang w:val="hy-AM"/>
        </w:rPr>
        <w:t>վերանորոգված կամ մասնակի վերանորոգված են: Համայնքի մշակութային միջոցառումները նախատեսվում է</w:t>
      </w:r>
      <w:r w:rsidR="008269F8" w:rsidRPr="008269F8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9116EF" w:rsidRPr="002710BF">
        <w:rPr>
          <w:rFonts w:ascii="GHEA Grapalat" w:hAnsi="GHEA Grapalat" w:cs="Sylfaen"/>
          <w:color w:val="000000" w:themeColor="text1"/>
          <w:lang w:val="hy-AM"/>
        </w:rPr>
        <w:t>կազմակերպել վերը նշված գործող շինություններում: Ընդհանրապես, նախատեսվում է կազմակերպչական աշխատանքների և անհրաժեշտ ռեսուրսների ներդրման միջոցով զարգացնել երիտասարդների մշակութային և ժամանցային առօրյան: Գառնիի Սուրբ Աստվածածին Եկեղեցում գործում է երեխաների երգչախումբ և ժամանակ առ ժամանակ միջոցառումներ է կազմակերպվում երիտասարդներին վերաբերող տոն օրերի առթիվ:</w:t>
      </w:r>
    </w:p>
    <w:p w14:paraId="38464DB2" w14:textId="626D2DE7" w:rsidR="008507BB" w:rsidRPr="00834E26" w:rsidRDefault="008507BB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lang w:val="hy-AM"/>
        </w:rPr>
      </w:pPr>
      <w:r w:rsidRPr="002710BF">
        <w:rPr>
          <w:rFonts w:ascii="GHEA Grapalat" w:hAnsi="GHEA Grapalat" w:cs="Sylfaen"/>
          <w:color w:val="000000" w:themeColor="text1"/>
          <w:lang w:val="hy-AM"/>
        </w:rPr>
        <w:tab/>
        <w:t xml:space="preserve">Գառնի համայնքում՝ Գառնի համայնքի, Հայկական Կարմիր Խաչ ընկերության և </w:t>
      </w:r>
      <w:r w:rsidRPr="00D5081D">
        <w:rPr>
          <w:rFonts w:ascii="GHEA Grapalat" w:hAnsi="GHEA Grapalat" w:cs="Sylfaen"/>
          <w:color w:val="000000" w:themeColor="text1"/>
          <w:lang w:val="hy-AM"/>
        </w:rPr>
        <w:t>ԱԻՆ</w:t>
      </w:r>
      <w:r w:rsidR="00D5081D">
        <w:rPr>
          <w:rFonts w:ascii="GHEA Grapalat" w:hAnsi="GHEA Grapalat" w:cs="Sylfaen"/>
          <w:color w:val="000000" w:themeColor="text1"/>
          <w:lang w:val="hy-AM"/>
        </w:rPr>
        <w:t>-ի հետ</w:t>
      </w:r>
      <w:r w:rsidRPr="002710BF">
        <w:rPr>
          <w:rFonts w:ascii="GHEA Grapalat" w:hAnsi="GHEA Grapalat" w:cs="Sylfaen"/>
          <w:color w:val="000000" w:themeColor="text1"/>
          <w:lang w:val="hy-AM"/>
        </w:rPr>
        <w:t xml:space="preserve"> համատեղ միջոցներով բացվել </w:t>
      </w:r>
      <w:r w:rsidR="00933F2A" w:rsidRPr="002710BF">
        <w:rPr>
          <w:rFonts w:ascii="GHEA Grapalat" w:hAnsi="GHEA Grapalat" w:cs="Sylfaen"/>
          <w:color w:val="000000" w:themeColor="text1"/>
          <w:lang w:val="hy-AM"/>
        </w:rPr>
        <w:t>է</w:t>
      </w:r>
      <w:r w:rsidRPr="002710BF">
        <w:rPr>
          <w:rFonts w:ascii="GHEA Grapalat" w:hAnsi="GHEA Grapalat" w:cs="Sylfaen"/>
          <w:color w:val="000000" w:themeColor="text1"/>
          <w:lang w:val="hy-AM"/>
        </w:rPr>
        <w:t xml:space="preserve">՝ Հրշեջ-Փրկարարական </w:t>
      </w:r>
      <w:r w:rsidRPr="00834E26">
        <w:rPr>
          <w:rFonts w:ascii="GHEA Grapalat" w:hAnsi="GHEA Grapalat" w:cs="Sylfaen"/>
          <w:lang w:val="hy-AM"/>
        </w:rPr>
        <w:t>կամավորական ջոկա</w:t>
      </w:r>
      <w:r w:rsidR="00FA25D2" w:rsidRPr="00834E26">
        <w:rPr>
          <w:rFonts w:ascii="GHEA Grapalat" w:hAnsi="GHEA Grapalat" w:cs="Sylfaen"/>
          <w:lang w:val="hy-AM"/>
        </w:rPr>
        <w:t>տ</w:t>
      </w:r>
      <w:r w:rsidRPr="00834E26">
        <w:rPr>
          <w:rFonts w:ascii="GHEA Grapalat" w:hAnsi="GHEA Grapalat" w:cs="Sylfaen"/>
          <w:lang w:val="hy-AM"/>
        </w:rPr>
        <w:t>, որին անդամակցում են համայնքի մեծաթիվ երիտասարդներ</w:t>
      </w:r>
      <w:r w:rsidR="00933F2A" w:rsidRPr="00834E26">
        <w:rPr>
          <w:rFonts w:ascii="GHEA Grapalat" w:hAnsi="GHEA Grapalat" w:cs="Sylfaen"/>
          <w:lang w:val="hy-AM"/>
        </w:rPr>
        <w:t>, երիտասարդները իրենց կարողություններն են ցուցաբերում համայնքում արտակարգ իրավիճակների ժամանակ առաջինը արագ արձագանքելով:</w:t>
      </w:r>
    </w:p>
    <w:p w14:paraId="7C1F8100" w14:textId="77777777" w:rsidR="00800E6F" w:rsidRPr="00834E26" w:rsidRDefault="00800E6F" w:rsidP="00F42EA0">
      <w:pPr>
        <w:pStyle w:val="a5"/>
        <w:spacing w:after="0" w:line="360" w:lineRule="auto"/>
        <w:ind w:left="0"/>
        <w:jc w:val="both"/>
        <w:rPr>
          <w:rFonts w:ascii="GHEA Grapalat" w:hAnsi="GHEA Grapalat" w:cs="Sylfaen"/>
          <w:lang w:val="hy-AM"/>
        </w:rPr>
      </w:pPr>
    </w:p>
    <w:p w14:paraId="4F712C1F" w14:textId="37EDE670" w:rsidR="007F655D" w:rsidRDefault="00E356C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2710BF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1.1</w:t>
      </w: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4 </w:t>
      </w:r>
      <w:r w:rsidR="007F655D" w:rsidRPr="002710BF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ԱՌՈՂՋԱՊԱՀՈՒԹՅՈՒՆ, ՖԻԶԻԿԱԿԱՆ ԿՈՒԼՏՈՒՐԱ, ՍՊՈՐՏ</w:t>
      </w:r>
    </w:p>
    <w:p w14:paraId="3CAE32DA" w14:textId="77777777" w:rsidR="00F42EA0" w:rsidRPr="004078E3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</w:p>
    <w:p w14:paraId="43B684EB" w14:textId="1C8DCC47" w:rsidR="007F655D" w:rsidRPr="002710B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10BF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գործում է &lt;&lt;Գառնիի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կենտրոն&gt;&gt;</w:t>
      </w:r>
      <w:r w:rsidR="00667F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ՊՈԱԿ-ը</w:t>
      </w:r>
      <w:r w:rsidR="00667FAA">
        <w:rPr>
          <w:rFonts w:ascii="GHEA Grapalat" w:hAnsi="GHEA Grapalat" w:cs="Sylfaen"/>
          <w:sz w:val="24"/>
          <w:szCs w:val="24"/>
          <w:lang w:val="hy-AM"/>
        </w:rPr>
        <w:t>,</w:t>
      </w:r>
      <w:r w:rsidRPr="002710BF">
        <w:rPr>
          <w:rFonts w:ascii="GHEA Grapalat" w:hAnsi="GHEA Grapalat" w:cs="Sylfaen"/>
          <w:sz w:val="24"/>
          <w:szCs w:val="24"/>
          <w:lang w:val="hy-AM"/>
        </w:rPr>
        <w:t xml:space="preserve"> որը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af-ZA"/>
        </w:rPr>
        <w:t>արդիական բժշկական սարքերով համալրման, կադրերի վերապատրաստման կարիք ունի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Բուժհաստատությունը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հիմնականում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է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բուժօգնության</w:t>
      </w:r>
      <w:r w:rsidR="00BF2548" w:rsidRPr="002710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ծառայություններ: Տեղի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ունեցող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դեպքերի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ժամանակ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շտապ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օգնությունը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հասնում է Երևան</w:t>
      </w:r>
      <w:r w:rsidR="008269F8" w:rsidRPr="008269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 w:val="24"/>
          <w:szCs w:val="24"/>
          <w:lang w:val="hy-AM"/>
        </w:rPr>
        <w:t>քաղաք:</w:t>
      </w:r>
    </w:p>
    <w:p w14:paraId="4C15F52D" w14:textId="2AD1008E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45728F">
        <w:rPr>
          <w:rFonts w:ascii="GHEA Grapalat" w:hAnsi="GHEA Grapalat"/>
          <w:sz w:val="24"/>
          <w:szCs w:val="24"/>
          <w:lang w:val="hy-AM"/>
        </w:rPr>
        <w:t>Համայնք</w:t>
      </w:r>
      <w:r w:rsidR="00317298" w:rsidRPr="0045728F">
        <w:rPr>
          <w:rFonts w:ascii="GHEA Grapalat" w:hAnsi="GHEA Grapalat"/>
          <w:sz w:val="24"/>
          <w:szCs w:val="24"/>
          <w:lang w:val="hy-AM"/>
        </w:rPr>
        <w:t>ում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կազմակերպում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և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անց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="00317298" w:rsidRPr="0045728F">
        <w:rPr>
          <w:rFonts w:ascii="GHEA Grapalat" w:hAnsi="GHEA Grapalat"/>
          <w:sz w:val="24"/>
          <w:szCs w:val="24"/>
          <w:lang w:val="hy-AM"/>
        </w:rPr>
        <w:t>են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կացնում</w:t>
      </w:r>
      <w:r w:rsidR="00317298" w:rsidRPr="0045728F">
        <w:rPr>
          <w:rFonts w:ascii="GHEA Grapalat" w:hAnsi="GHEA Grapalat"/>
          <w:sz w:val="24"/>
          <w:szCs w:val="24"/>
          <w:lang w:val="hy-AM"/>
        </w:rPr>
        <w:t>՝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ներհամայնքային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ֆուտբոլի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, </w:t>
      </w:r>
      <w:r w:rsidRPr="0045728F">
        <w:rPr>
          <w:rFonts w:ascii="GHEA Grapalat" w:hAnsi="GHEA Grapalat"/>
          <w:sz w:val="24"/>
          <w:szCs w:val="24"/>
          <w:lang w:val="hy-AM"/>
        </w:rPr>
        <w:t>շաշկու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, </w:t>
      </w:r>
      <w:r w:rsidRPr="0045728F">
        <w:rPr>
          <w:rFonts w:ascii="GHEA Grapalat" w:hAnsi="GHEA Grapalat"/>
          <w:sz w:val="24"/>
          <w:szCs w:val="24"/>
          <w:lang w:val="hy-AM"/>
        </w:rPr>
        <w:t>շախմատի</w:t>
      </w:r>
      <w:r w:rsidR="00800E6F" w:rsidRPr="0045728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728F">
        <w:rPr>
          <w:rFonts w:ascii="GHEA Grapalat" w:hAnsi="GHEA Grapalat"/>
          <w:sz w:val="24"/>
          <w:szCs w:val="24"/>
          <w:lang w:val="hy-AM"/>
        </w:rPr>
        <w:t>մրցումներ</w:t>
      </w:r>
      <w:r w:rsidRPr="00A726DF">
        <w:rPr>
          <w:rFonts w:ascii="GHEA Grapalat" w:hAnsi="GHEA Grapalat"/>
          <w:sz w:val="24"/>
          <w:szCs w:val="24"/>
          <w:lang w:val="ro-RO"/>
        </w:rPr>
        <w:t xml:space="preserve">: </w:t>
      </w:r>
      <w:r w:rsidRPr="00834E26">
        <w:rPr>
          <w:rFonts w:ascii="GHEA Grapalat" w:hAnsi="GHEA Grapalat"/>
          <w:sz w:val="24"/>
          <w:szCs w:val="24"/>
          <w:lang w:val="ro-RO"/>
        </w:rPr>
        <w:t xml:space="preserve">Համայնքում </w:t>
      </w:r>
      <w:r w:rsidR="00317298" w:rsidRPr="00834E26">
        <w:rPr>
          <w:rFonts w:ascii="GHEA Grapalat" w:hAnsi="GHEA Grapalat"/>
          <w:sz w:val="24"/>
          <w:szCs w:val="24"/>
          <w:lang w:val="ro-RO"/>
        </w:rPr>
        <w:t xml:space="preserve">առկա </w:t>
      </w:r>
      <w:r w:rsidRPr="00834E26">
        <w:rPr>
          <w:rFonts w:ascii="GHEA Grapalat" w:hAnsi="GHEA Grapalat"/>
          <w:sz w:val="24"/>
          <w:szCs w:val="24"/>
          <w:lang w:val="ro-RO"/>
        </w:rPr>
        <w:t xml:space="preserve"> է տարաբնույթ սպորտային խմբակներ: </w:t>
      </w:r>
      <w:r w:rsidRPr="00834E26">
        <w:rPr>
          <w:rFonts w:ascii="GHEA Grapalat" w:hAnsi="GHEA Grapalat"/>
          <w:sz w:val="24"/>
          <w:szCs w:val="24"/>
          <w:lang w:val="ro-RO"/>
        </w:rPr>
        <w:lastRenderedPageBreak/>
        <w:t>Համայնքի տարածքում սպորտ</w:t>
      </w:r>
      <w:r w:rsidR="00317298" w:rsidRPr="00834E26">
        <w:rPr>
          <w:rFonts w:ascii="GHEA Grapalat" w:hAnsi="GHEA Grapalat"/>
          <w:sz w:val="24"/>
          <w:szCs w:val="24"/>
          <w:lang w:val="ro-RO"/>
        </w:rPr>
        <w:t xml:space="preserve"> </w:t>
      </w:r>
      <w:r w:rsidRPr="00834E26">
        <w:rPr>
          <w:rFonts w:ascii="GHEA Grapalat" w:hAnsi="GHEA Grapalat"/>
          <w:sz w:val="24"/>
          <w:szCs w:val="24"/>
          <w:lang w:val="ro-RO"/>
        </w:rPr>
        <w:t>դահլիճներ առկա են դպրոցներում, սակայն գրեթե բոլոր սպորտ</w:t>
      </w:r>
      <w:r w:rsidR="00834E26" w:rsidRPr="00834E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34E26">
        <w:rPr>
          <w:rFonts w:ascii="GHEA Grapalat" w:hAnsi="GHEA Grapalat"/>
          <w:sz w:val="24"/>
          <w:szCs w:val="24"/>
          <w:lang w:val="ro-RO"/>
        </w:rPr>
        <w:t>դահլիճներում պակասում է համապատասխան գույքը: Առկա են բացoթյա խաղահրապարակներ, որտեղ տեղադրված են</w:t>
      </w:r>
      <w:r w:rsidR="00D5081D" w:rsidRPr="00834E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34E26">
        <w:rPr>
          <w:rFonts w:ascii="GHEA Grapalat" w:hAnsi="GHEA Grapalat"/>
          <w:sz w:val="24"/>
          <w:szCs w:val="24"/>
          <w:lang w:val="ro-RO"/>
        </w:rPr>
        <w:t xml:space="preserve">ֆուտբոլ, վոլեյբոլ և </w:t>
      </w:r>
      <w:r w:rsidR="00317298" w:rsidRPr="00834E26">
        <w:rPr>
          <w:rFonts w:ascii="GHEA Grapalat" w:hAnsi="GHEA Grapalat"/>
          <w:sz w:val="24"/>
          <w:szCs w:val="24"/>
          <w:lang w:val="ro-RO"/>
        </w:rPr>
        <w:t>բ</w:t>
      </w:r>
      <w:r w:rsidRPr="00834E26">
        <w:rPr>
          <w:rFonts w:ascii="GHEA Grapalat" w:hAnsi="GHEA Grapalat"/>
          <w:sz w:val="24"/>
          <w:szCs w:val="24"/>
          <w:lang w:val="ro-RO"/>
        </w:rPr>
        <w:t>ասկետբոլ խաղալու համար համապատասխան սպորտային գույք:</w:t>
      </w:r>
    </w:p>
    <w:p w14:paraId="39DCAECB" w14:textId="77777777" w:rsidR="00D016F2" w:rsidRPr="00DF3C3D" w:rsidRDefault="00D016F2" w:rsidP="00F42EA0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</w:p>
    <w:p w14:paraId="64B9BD26" w14:textId="01E198B6" w:rsidR="005457EC" w:rsidRDefault="000242B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</w:pP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>1.1</w:t>
      </w:r>
      <w:r w:rsidR="00E356C0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5 </w:t>
      </w:r>
      <w:r w:rsidR="005457EC" w:rsidRPr="00CA26FF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ԱՌԵՎՏՈՒՐ</w:t>
      </w:r>
      <w:r w:rsidR="005457EC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5457EC" w:rsidRPr="00CA26FF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ԵՎ</w:t>
      </w:r>
      <w:r w:rsidR="005457EC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5457EC" w:rsidRPr="00CA26FF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>ԾԱՌԱՅՈՒԹՅՈՒՆՆԵՐ</w:t>
      </w:r>
    </w:p>
    <w:p w14:paraId="46AC247B" w14:textId="77777777" w:rsidR="00F42EA0" w:rsidRPr="00DF3C3D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</w:p>
    <w:p w14:paraId="6BE803D8" w14:textId="77777777" w:rsidR="005457EC" w:rsidRPr="00A726DF" w:rsidRDefault="005457EC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CA26FF">
        <w:rPr>
          <w:rFonts w:ascii="GHEA Grapalat" w:hAnsi="GHEA Grapalat" w:cs="Sylfaen"/>
          <w:sz w:val="24"/>
          <w:szCs w:val="24"/>
          <w:lang w:val="hy-AM"/>
        </w:rPr>
        <w:t>Գառնի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առևտուրն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է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անհատ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ձեռնարկատերերի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և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և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են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խանութներ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հացիփռեր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սննդի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սպասարկման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օբյեկտներ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հյուրանոցներ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հյուրատներ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բացօթյա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մթերքների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առևտրի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CA26FF">
        <w:rPr>
          <w:rFonts w:ascii="GHEA Grapalat" w:hAnsi="GHEA Grapalat" w:cs="Sylfaen"/>
          <w:sz w:val="24"/>
          <w:szCs w:val="24"/>
          <w:lang w:val="hy-AM"/>
        </w:rPr>
        <w:t>կետեր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>:</w:t>
      </w:r>
    </w:p>
    <w:p w14:paraId="3EE8577A" w14:textId="2F0F0E79" w:rsidR="005457EC" w:rsidRPr="00A726DF" w:rsidRDefault="005457EC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չկան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գործող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ոչ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կառավարական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կազմակերպություններ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(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հիմնադրամներ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կուսակցություններ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և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): </w:t>
      </w:r>
    </w:p>
    <w:p w14:paraId="7270AD46" w14:textId="391AE5E9" w:rsidR="005457EC" w:rsidRPr="00A726DF" w:rsidRDefault="005457EC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արտադրական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առևտրային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և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ծառայություններ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մատուցող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տվյալները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(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նաև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նախկինում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աշխատած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)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ներկայացված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աղյուսակ</w:t>
      </w:r>
      <w:r w:rsidR="00DF3C3D" w:rsidRPr="00A726DF">
        <w:rPr>
          <w:rFonts w:ascii="GHEA Grapalat" w:hAnsi="GHEA Grapalat" w:cs="Sylfaen"/>
          <w:sz w:val="24"/>
          <w:szCs w:val="24"/>
          <w:lang w:val="hy-AM"/>
        </w:rPr>
        <w:t xml:space="preserve"> 6-ում</w:t>
      </w:r>
      <w:r w:rsidRPr="00A726DF">
        <w:rPr>
          <w:rFonts w:ascii="GHEA Grapalat" w:hAnsi="GHEA Grapalat" w:cs="Sylfaen"/>
          <w:sz w:val="24"/>
          <w:szCs w:val="24"/>
          <w:lang w:val="ro-RO"/>
        </w:rPr>
        <w:t>:</w:t>
      </w:r>
    </w:p>
    <w:p w14:paraId="016B95F8" w14:textId="1CA13273" w:rsidR="007F655D" w:rsidRDefault="005457EC" w:rsidP="00F42EA0">
      <w:pPr>
        <w:spacing w:after="0" w:line="360" w:lineRule="auto"/>
        <w:jc w:val="right"/>
        <w:rPr>
          <w:rFonts w:ascii="GHEA Grapalat" w:hAnsi="GHEA Grapalat" w:cs="Sylfaen"/>
          <w:b/>
          <w:sz w:val="24"/>
          <w:lang w:val="hy-AM"/>
        </w:rPr>
      </w:pPr>
      <w:r w:rsidRPr="00DF3C3D">
        <w:rPr>
          <w:rFonts w:ascii="GHEA Grapalat" w:hAnsi="GHEA Grapalat" w:cs="Sylfaen"/>
          <w:b/>
          <w:sz w:val="24"/>
          <w:lang w:val="hy-AM"/>
        </w:rPr>
        <w:t xml:space="preserve">Աղյուսակ. </w:t>
      </w:r>
      <w:r w:rsidR="0000722C" w:rsidRPr="002710BF">
        <w:rPr>
          <w:rFonts w:ascii="GHEA Grapalat" w:hAnsi="GHEA Grapalat" w:cs="Sylfaen"/>
          <w:b/>
          <w:sz w:val="24"/>
          <w:lang w:val="ro-RO"/>
        </w:rPr>
        <w:t>6</w:t>
      </w:r>
    </w:p>
    <w:p w14:paraId="4707B859" w14:textId="0E381549" w:rsidR="00284556" w:rsidRPr="00DF3C3D" w:rsidRDefault="005457EC" w:rsidP="00F42EA0">
      <w:pPr>
        <w:spacing w:after="0" w:line="360" w:lineRule="auto"/>
        <w:jc w:val="center"/>
        <w:rPr>
          <w:rFonts w:ascii="GHEA Grapalat" w:hAnsi="GHEA Grapalat" w:cs="Sylfaen"/>
          <w:b/>
          <w:sz w:val="24"/>
          <w:lang w:val="hy-AM"/>
        </w:rPr>
      </w:pPr>
      <w:r w:rsidRPr="00DF3C3D">
        <w:rPr>
          <w:rFonts w:ascii="GHEA Grapalat" w:hAnsi="GHEA Grapalat" w:cs="Sylfaen"/>
          <w:b/>
          <w:sz w:val="24"/>
          <w:lang w:val="hy-AM"/>
        </w:rPr>
        <w:t>Գառնի համայնքում գոծող կազմակերպությունների ցանկ</w:t>
      </w:r>
    </w:p>
    <w:tbl>
      <w:tblPr>
        <w:tblStyle w:val="afb"/>
        <w:tblpPr w:leftFromText="180" w:rightFromText="180" w:vertAnchor="text" w:horzAnchor="margin" w:tblpXSpec="center" w:tblpY="207"/>
        <w:tblW w:w="1081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3011"/>
        <w:gridCol w:w="1667"/>
        <w:gridCol w:w="1491"/>
      </w:tblGrid>
      <w:tr w:rsidR="00C913C6" w:rsidRPr="00B46808" w14:paraId="72496BBE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086E825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N/N</w:t>
            </w:r>
          </w:p>
        </w:tc>
        <w:tc>
          <w:tcPr>
            <w:tcW w:w="2694" w:type="dxa"/>
            <w:hideMark/>
          </w:tcPr>
          <w:p w14:paraId="128BDB1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Կազմակերպության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275" w:type="dxa"/>
            <w:hideMark/>
          </w:tcPr>
          <w:p w14:paraId="1A60C8C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Կազմակերպաիրավական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3011" w:type="dxa"/>
            <w:hideMark/>
          </w:tcPr>
          <w:p w14:paraId="0E02BEA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Իրավաբանական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հասցեն</w:t>
            </w:r>
            <w:proofErr w:type="spellEnd"/>
          </w:p>
        </w:tc>
        <w:tc>
          <w:tcPr>
            <w:tcW w:w="1667" w:type="dxa"/>
            <w:hideMark/>
          </w:tcPr>
          <w:p w14:paraId="1A58D00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Գործունեության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491" w:type="dxa"/>
            <w:hideMark/>
          </w:tcPr>
          <w:p w14:paraId="316A997F" w14:textId="16A59045" w:rsidR="00AB3CAD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  <w:proofErr w:type="spellStart"/>
            <w:r w:rsidR="004078E3"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Շինության</w:t>
            </w:r>
            <w:proofErr w:type="spellEnd"/>
            <w:r w:rsidR="004078E3"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4078E3"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տեսակը</w:t>
            </w:r>
            <w:proofErr w:type="spellEnd"/>
          </w:p>
          <w:p w14:paraId="57BD2787" w14:textId="0EA23A0A" w:rsidR="00AB3CAD" w:rsidRPr="00B46808" w:rsidRDefault="00AB3CAD" w:rsidP="00F42EA0">
            <w:pPr>
              <w:spacing w:line="360" w:lineRule="auto"/>
              <w:rPr>
                <w:sz w:val="22"/>
                <w:szCs w:val="22"/>
              </w:rPr>
            </w:pPr>
          </w:p>
          <w:p w14:paraId="00995CDD" w14:textId="6DD0C106" w:rsidR="00C913C6" w:rsidRPr="00B46808" w:rsidRDefault="00C913C6" w:rsidP="00F42EA0">
            <w:pPr>
              <w:spacing w:line="360" w:lineRule="auto"/>
              <w:jc w:val="center"/>
              <w:rPr>
                <w:rFonts w:ascii="Sylfaen" w:hAnsi="Sylfaen"/>
                <w:color w:val="FF0000"/>
                <w:sz w:val="22"/>
                <w:szCs w:val="22"/>
              </w:rPr>
            </w:pPr>
          </w:p>
        </w:tc>
      </w:tr>
      <w:tr w:rsidR="00C913C6" w:rsidRPr="00B46808" w14:paraId="09E67388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5B74F5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4" w:type="dxa"/>
            <w:hideMark/>
          </w:tcPr>
          <w:p w14:paraId="646A6A2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Արտեմ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Թադևոսյան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Արամայիսի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noWrap/>
            <w:hideMark/>
          </w:tcPr>
          <w:p w14:paraId="61766B6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1703FC9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ԱԼԵՔՅԱՆ Փ. / Տ / 34 ԳԱՌՆԻ 2215 ԳԱՌՆԻ ԿՈՏԱՅՔ ՀԱՅԱՍՏԱՆ</w:t>
            </w:r>
          </w:p>
        </w:tc>
        <w:tc>
          <w:tcPr>
            <w:tcW w:w="1667" w:type="dxa"/>
            <w:hideMark/>
          </w:tcPr>
          <w:p w14:paraId="0EFE8F2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6C620D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7C4C750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8EAEE5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94" w:type="dxa"/>
            <w:hideMark/>
          </w:tcPr>
          <w:p w14:paraId="17C55EF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ՀԱՍՄԻԿ ՎԱՀՐԱՄՅԱՆ ՄԿՐՏՉԻ  </w:t>
            </w:r>
          </w:p>
        </w:tc>
        <w:tc>
          <w:tcPr>
            <w:tcW w:w="1275" w:type="dxa"/>
            <w:noWrap/>
            <w:hideMark/>
          </w:tcPr>
          <w:p w14:paraId="09D8CC6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5D2728E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ԱԼԵՔՅԱՆ Փ., Տ 45</w:t>
            </w:r>
          </w:p>
        </w:tc>
        <w:tc>
          <w:tcPr>
            <w:tcW w:w="1667" w:type="dxa"/>
            <w:hideMark/>
          </w:tcPr>
          <w:p w14:paraId="4258B4F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023C83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FABADD6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331F200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94" w:type="dxa"/>
            <w:hideMark/>
          </w:tcPr>
          <w:p w14:paraId="4C1C8FD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ՍԱՀԱԿՅԱՆ ՄԱՐԳԱՐԻՏ </w:t>
            </w:r>
          </w:p>
        </w:tc>
        <w:tc>
          <w:tcPr>
            <w:tcW w:w="1275" w:type="dxa"/>
            <w:noWrap/>
            <w:hideMark/>
          </w:tcPr>
          <w:p w14:paraId="7EC65EF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1B36880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ԵՐԵՎԱՆ, ՆՈՐ ՆՈՐՔ, ՆՈՐ ՆՈՐՔ 8 ԶՆԳՎ., Շ 14,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 24</w:t>
            </w:r>
          </w:p>
        </w:tc>
        <w:tc>
          <w:tcPr>
            <w:tcW w:w="1667" w:type="dxa"/>
            <w:hideMark/>
          </w:tcPr>
          <w:p w14:paraId="160DE52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E1C531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658D70E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4838AB7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  <w:hideMark/>
          </w:tcPr>
          <w:p w14:paraId="4117652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ՄԱՐԻՆԵ ԲԱՂԴԱՍԱՐՅԱՆ ԵՂԻԱԶԱՐԻ </w:t>
            </w:r>
          </w:p>
        </w:tc>
        <w:tc>
          <w:tcPr>
            <w:tcW w:w="1275" w:type="dxa"/>
            <w:noWrap/>
            <w:hideMark/>
          </w:tcPr>
          <w:p w14:paraId="398F557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4ACF869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ԱԼԵՔՅԱՆ Փ., Տ 11</w:t>
            </w:r>
          </w:p>
        </w:tc>
        <w:tc>
          <w:tcPr>
            <w:tcW w:w="1667" w:type="dxa"/>
            <w:hideMark/>
          </w:tcPr>
          <w:p w14:paraId="166AEAB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EBBD14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0B3566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93EFF6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94" w:type="dxa"/>
            <w:hideMark/>
          </w:tcPr>
          <w:p w14:paraId="40D867D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ԱՐՏԱՎԱԶԴ ԵՍԱՅԱՆ ԱՐԱՐԱՏԻ </w:t>
            </w:r>
          </w:p>
        </w:tc>
        <w:tc>
          <w:tcPr>
            <w:tcW w:w="1275" w:type="dxa"/>
            <w:noWrap/>
            <w:hideMark/>
          </w:tcPr>
          <w:p w14:paraId="4915362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4DCBE1E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1 ԹՂՄ. 6 Փ., Տ 2, </w:t>
            </w:r>
          </w:p>
        </w:tc>
        <w:tc>
          <w:tcPr>
            <w:tcW w:w="1667" w:type="dxa"/>
            <w:hideMark/>
          </w:tcPr>
          <w:p w14:paraId="21A5D29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718D319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FC3B0C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B0769D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94" w:type="dxa"/>
            <w:hideMark/>
          </w:tcPr>
          <w:p w14:paraId="3674399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ԽԱՉԱՏՐՅԱՆ ՇՈՂԻԿ </w:t>
            </w:r>
          </w:p>
        </w:tc>
        <w:tc>
          <w:tcPr>
            <w:tcW w:w="1275" w:type="dxa"/>
            <w:noWrap/>
            <w:hideMark/>
          </w:tcPr>
          <w:p w14:paraId="23D14F1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2FD2D50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Գ.ՄԱՐԶՊԵՏՈՒՆԻ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 15</w:t>
            </w:r>
          </w:p>
        </w:tc>
        <w:tc>
          <w:tcPr>
            <w:tcW w:w="1667" w:type="dxa"/>
            <w:hideMark/>
          </w:tcPr>
          <w:p w14:paraId="4644556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68DFA2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CB16AC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1614B4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694" w:type="dxa"/>
            <w:hideMark/>
          </w:tcPr>
          <w:p w14:paraId="2C92019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«Հ.Մ.Ա.Ք.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Ս.»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852ED8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206FCD7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Ջ.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Ալեքյան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38</w:t>
            </w:r>
          </w:p>
        </w:tc>
        <w:tc>
          <w:tcPr>
            <w:tcW w:w="1667" w:type="dxa"/>
            <w:hideMark/>
          </w:tcPr>
          <w:p w14:paraId="7C2AB56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D7D584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A5A47ED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5D5AF2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694" w:type="dxa"/>
            <w:hideMark/>
          </w:tcPr>
          <w:p w14:paraId="0510ED5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ՀԱՍՄԻԿ ՀԱՐՈՒԹՅՈՒՆՅԱՆ ՌԱԶՄԻԿԻ </w:t>
            </w:r>
          </w:p>
        </w:tc>
        <w:tc>
          <w:tcPr>
            <w:tcW w:w="1275" w:type="dxa"/>
            <w:noWrap/>
            <w:hideMark/>
          </w:tcPr>
          <w:p w14:paraId="756D2F3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78B9354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ԿՈՏԱՅՔ,ԳԱՌՆԻ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, ՄԱՇՏՈՑԻ Փ., Տ 26</w:t>
            </w:r>
          </w:p>
        </w:tc>
        <w:tc>
          <w:tcPr>
            <w:tcW w:w="1667" w:type="dxa"/>
            <w:hideMark/>
          </w:tcPr>
          <w:p w14:paraId="743EF9E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F06FE6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6483D07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48623C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94" w:type="dxa"/>
            <w:hideMark/>
          </w:tcPr>
          <w:p w14:paraId="1916F9C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ՎԱՀԱՆ ԳԵՎՈՐԳՅԱՆ ՀՐԱՆՏԻ </w:t>
            </w:r>
          </w:p>
        </w:tc>
        <w:tc>
          <w:tcPr>
            <w:tcW w:w="1275" w:type="dxa"/>
            <w:noWrap/>
            <w:hideMark/>
          </w:tcPr>
          <w:p w14:paraId="217956D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4705EA4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ԹՈՐՈՄՈՆՅԱՆ Փ. Տ 23</w:t>
            </w:r>
          </w:p>
        </w:tc>
        <w:tc>
          <w:tcPr>
            <w:tcW w:w="1667" w:type="dxa"/>
            <w:hideMark/>
          </w:tcPr>
          <w:p w14:paraId="48FA3E2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33012A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F9403B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C59FD6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94" w:type="dxa"/>
            <w:hideMark/>
          </w:tcPr>
          <w:p w14:paraId="635B134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ՎԻՐԱՊ  ԲԱՂԴԱՍԱՐՅԱՆ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ՀՐԱՉԻ</w:t>
            </w:r>
          </w:p>
        </w:tc>
        <w:tc>
          <w:tcPr>
            <w:tcW w:w="1275" w:type="dxa"/>
            <w:noWrap/>
            <w:hideMark/>
          </w:tcPr>
          <w:p w14:paraId="3800B51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Ա/Ձ</w:t>
            </w:r>
          </w:p>
        </w:tc>
        <w:tc>
          <w:tcPr>
            <w:tcW w:w="3011" w:type="dxa"/>
            <w:hideMark/>
          </w:tcPr>
          <w:p w14:paraId="0E2EE7D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Ս.ՇԱՀՈՒՄՅԱՆ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 Փ. Տ 36</w:t>
            </w:r>
          </w:p>
        </w:tc>
        <w:tc>
          <w:tcPr>
            <w:tcW w:w="1667" w:type="dxa"/>
            <w:hideMark/>
          </w:tcPr>
          <w:p w14:paraId="3881632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6C5712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04CFF5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C6090E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94" w:type="dxa"/>
            <w:hideMark/>
          </w:tcPr>
          <w:p w14:paraId="3FA3B19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ՆԱԶԱՆԻ ՀԱՅՐԱՊԵՏՅԱՆ ՄԻՇԱՅԻ </w:t>
            </w:r>
          </w:p>
        </w:tc>
        <w:tc>
          <w:tcPr>
            <w:tcW w:w="1275" w:type="dxa"/>
            <w:noWrap/>
            <w:hideMark/>
          </w:tcPr>
          <w:p w14:paraId="05E055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0A3A2E9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ՆԱԼԲԱՆԴՅԱՆ Փ., Տ 17</w:t>
            </w:r>
          </w:p>
        </w:tc>
        <w:tc>
          <w:tcPr>
            <w:tcW w:w="1667" w:type="dxa"/>
            <w:hideMark/>
          </w:tcPr>
          <w:p w14:paraId="7518F6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9B06CD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686340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4EDDC5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694" w:type="dxa"/>
            <w:hideMark/>
          </w:tcPr>
          <w:p w14:paraId="342AE6F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ՍԻՐՈՒՆ ՄԱՐԿՈՍՅԱՆ ԶԱՔԱՐԻ </w:t>
            </w:r>
          </w:p>
        </w:tc>
        <w:tc>
          <w:tcPr>
            <w:tcW w:w="1275" w:type="dxa"/>
            <w:noWrap/>
            <w:hideMark/>
          </w:tcPr>
          <w:p w14:paraId="6CEBB17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2904790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ՍԱՐՈՅԱՆ Փ., Տ 4</w:t>
            </w:r>
          </w:p>
        </w:tc>
        <w:tc>
          <w:tcPr>
            <w:tcW w:w="1667" w:type="dxa"/>
            <w:hideMark/>
          </w:tcPr>
          <w:p w14:paraId="2BA4B89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949928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CECE8D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587EB1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694" w:type="dxa"/>
            <w:hideMark/>
          </w:tcPr>
          <w:p w14:paraId="6A5250F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ԱՐԵՆ ՄԱՐԿՈՍՅԱՆ ԼՅՈՎԱՅԻ </w:t>
            </w:r>
          </w:p>
        </w:tc>
        <w:tc>
          <w:tcPr>
            <w:tcW w:w="1275" w:type="dxa"/>
            <w:noWrap/>
            <w:hideMark/>
          </w:tcPr>
          <w:p w14:paraId="72F98A8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6A44DCC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ԹՈՒՄԱՆՅԱՆ Փ. 1 ՓԿՂ., Տ 1</w:t>
            </w:r>
          </w:p>
        </w:tc>
        <w:tc>
          <w:tcPr>
            <w:tcW w:w="1667" w:type="dxa"/>
            <w:hideMark/>
          </w:tcPr>
          <w:p w14:paraId="6ED66F8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381281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1A2696C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27ACF6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694" w:type="dxa"/>
            <w:hideMark/>
          </w:tcPr>
          <w:p w14:paraId="3174369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ԿԱՐԻՆԵ ՍՏԵՓԱՆՅԱՆ ՎԱՐԱԶԴԱՏԻ </w:t>
            </w:r>
          </w:p>
        </w:tc>
        <w:tc>
          <w:tcPr>
            <w:tcW w:w="1275" w:type="dxa"/>
            <w:noWrap/>
            <w:hideMark/>
          </w:tcPr>
          <w:p w14:paraId="525FDCE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42AB83A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ՄՈՒՐԱԴՅԱՆ ԵՂԲԱՅՐՆԵՐԻ Փ., Տ 16</w:t>
            </w:r>
          </w:p>
        </w:tc>
        <w:tc>
          <w:tcPr>
            <w:tcW w:w="1667" w:type="dxa"/>
            <w:hideMark/>
          </w:tcPr>
          <w:p w14:paraId="48E5AA4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DC24A2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B052501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EB305C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2694" w:type="dxa"/>
            <w:hideMark/>
          </w:tcPr>
          <w:p w14:paraId="54F0E62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ՎԱՀԵ ԻՍՊԻՐՅԱՆ </w:t>
            </w:r>
          </w:p>
        </w:tc>
        <w:tc>
          <w:tcPr>
            <w:tcW w:w="1275" w:type="dxa"/>
            <w:noWrap/>
            <w:hideMark/>
          </w:tcPr>
          <w:p w14:paraId="38BA379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5AF46CE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Գ.ԳԱՌՆԻ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, ԲԱՂՐԱՄՅԱՆ Փ., Տ 17</w:t>
            </w:r>
          </w:p>
        </w:tc>
        <w:tc>
          <w:tcPr>
            <w:tcW w:w="1667" w:type="dxa"/>
            <w:hideMark/>
          </w:tcPr>
          <w:p w14:paraId="6E01F4B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C14F4E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կապ.կառույ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ց</w:t>
            </w:r>
            <w:proofErr w:type="spellEnd"/>
            <w:proofErr w:type="gramEnd"/>
          </w:p>
        </w:tc>
      </w:tr>
      <w:tr w:rsidR="00C913C6" w:rsidRPr="00B46808" w14:paraId="143B5D7A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F69695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17</w:t>
            </w:r>
          </w:p>
        </w:tc>
        <w:tc>
          <w:tcPr>
            <w:tcW w:w="2694" w:type="dxa"/>
            <w:hideMark/>
          </w:tcPr>
          <w:p w14:paraId="09FAD72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ՀԱՄԵՍՏ ԽԱՉԱՏՐՅԱՆ ՎԱՆԻԿԻ </w:t>
            </w:r>
          </w:p>
        </w:tc>
        <w:tc>
          <w:tcPr>
            <w:tcW w:w="1275" w:type="dxa"/>
            <w:noWrap/>
            <w:hideMark/>
          </w:tcPr>
          <w:p w14:paraId="771C644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73F0C3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ԲԱՂՐԱՄՅԱՆ Փ., Տ 49</w:t>
            </w:r>
          </w:p>
        </w:tc>
        <w:tc>
          <w:tcPr>
            <w:tcW w:w="1667" w:type="dxa"/>
            <w:hideMark/>
          </w:tcPr>
          <w:p w14:paraId="68C3BA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7CED12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0BE52F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47DD8A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2694" w:type="dxa"/>
            <w:hideMark/>
          </w:tcPr>
          <w:p w14:paraId="2AED558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ՆԱՐԻՆԵ ԳԵՎՈՐԳՅԱՆ ԱԼԵՔՍԱՆԻ </w:t>
            </w:r>
          </w:p>
        </w:tc>
        <w:tc>
          <w:tcPr>
            <w:tcW w:w="1275" w:type="dxa"/>
            <w:noWrap/>
            <w:hideMark/>
          </w:tcPr>
          <w:p w14:paraId="6DF64A1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C84795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Ա. ԻՍԱՀԱԿՅԱՆ Փ., Տ 5</w:t>
            </w:r>
          </w:p>
        </w:tc>
        <w:tc>
          <w:tcPr>
            <w:tcW w:w="1667" w:type="dxa"/>
            <w:hideMark/>
          </w:tcPr>
          <w:p w14:paraId="212EFE1B" w14:textId="32600D85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,</w:t>
            </w:r>
            <w:r w:rsidR="00D53898"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2D717F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37732F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08296F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2694" w:type="dxa"/>
            <w:hideMark/>
          </w:tcPr>
          <w:p w14:paraId="7CE6608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ԱՐԱ ԱԲԵԼՅԱՆ ՀԱԿՈԲԻ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D11792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26289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ԵՐԵՎԱՆՅԱՆ Փ., Տ 21</w:t>
            </w:r>
          </w:p>
        </w:tc>
        <w:tc>
          <w:tcPr>
            <w:tcW w:w="1667" w:type="dxa"/>
            <w:hideMark/>
          </w:tcPr>
          <w:p w14:paraId="6939C2D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7F4553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125AF3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EEC23B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694" w:type="dxa"/>
            <w:hideMark/>
          </w:tcPr>
          <w:p w14:paraId="3422534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ՄԱՄՎԵԼ ՀԱԿՈԲՅԱՆ ՀԱԿՈԲԻ</w:t>
            </w:r>
          </w:p>
        </w:tc>
        <w:tc>
          <w:tcPr>
            <w:tcW w:w="1275" w:type="dxa"/>
            <w:noWrap/>
            <w:hideMark/>
          </w:tcPr>
          <w:p w14:paraId="23E2C9E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4E68725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Վ. ՏԵՐՅԱՆ Փ., Տ 1</w:t>
            </w:r>
          </w:p>
        </w:tc>
        <w:tc>
          <w:tcPr>
            <w:tcW w:w="1667" w:type="dxa"/>
            <w:hideMark/>
          </w:tcPr>
          <w:p w14:paraId="17F7622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87C3C6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2D1E8F6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DBF46C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2694" w:type="dxa"/>
            <w:hideMark/>
          </w:tcPr>
          <w:p w14:paraId="6E0B989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ԱՆԱՀԻՏ ԳԵՎՈՐԳՅԱՆ ԴԵՐԵՆԻԿԻ</w:t>
            </w:r>
          </w:p>
        </w:tc>
        <w:tc>
          <w:tcPr>
            <w:tcW w:w="1275" w:type="dxa"/>
            <w:noWrap/>
            <w:hideMark/>
          </w:tcPr>
          <w:p w14:paraId="4DEA81B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387F632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Հ. ՇԻՐԱԶԻ Փ., Տ 12</w:t>
            </w:r>
          </w:p>
        </w:tc>
        <w:tc>
          <w:tcPr>
            <w:tcW w:w="1667" w:type="dxa"/>
            <w:hideMark/>
          </w:tcPr>
          <w:p w14:paraId="0A0BE44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5413D1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4E3D6B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9E2E90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2694" w:type="dxa"/>
            <w:hideMark/>
          </w:tcPr>
          <w:p w14:paraId="51128C3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ՍԱՀԱԿ ՍԱՐԳՍՅԱՆ ԽՈՐԵՆԻ</w:t>
            </w:r>
          </w:p>
        </w:tc>
        <w:tc>
          <w:tcPr>
            <w:tcW w:w="1275" w:type="dxa"/>
            <w:noWrap/>
            <w:hideMark/>
          </w:tcPr>
          <w:p w14:paraId="4F999ED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536FE39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ԱԲՈՎՅԱՆ Փ., 78 տ</w:t>
            </w:r>
          </w:p>
        </w:tc>
        <w:tc>
          <w:tcPr>
            <w:tcW w:w="1667" w:type="dxa"/>
            <w:hideMark/>
          </w:tcPr>
          <w:p w14:paraId="067BF6C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CB5C8C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84E7C13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73B0868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2694" w:type="dxa"/>
            <w:hideMark/>
          </w:tcPr>
          <w:p w14:paraId="5625489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ՎԱՀԱԳՆ ՀԱՐՈՒԹՅՈՒՆՅԱՆ ՍԻՐԱՍԻ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F5EFCE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2A193CA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5 ԹՂՄ. 1 Փ., ԹԻՎ 10</w:t>
            </w:r>
          </w:p>
        </w:tc>
        <w:tc>
          <w:tcPr>
            <w:tcW w:w="1667" w:type="dxa"/>
            <w:hideMark/>
          </w:tcPr>
          <w:p w14:paraId="2537B92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5C66CF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99B780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5FA978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2694" w:type="dxa"/>
            <w:hideMark/>
          </w:tcPr>
          <w:p w14:paraId="3994F45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ՎԻՈԼԵՏՏԱ ԱՍԼԱՆՅԱՆ ՌՈՒԲԵՆԻ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26E413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7AC98B4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ԵՐԵՎԱՆ, ՇԵՆԳԱՎԻԹ, ԱՐԱԳԱԾԻ Փ., 57 տ.</w:t>
            </w:r>
          </w:p>
        </w:tc>
        <w:tc>
          <w:tcPr>
            <w:tcW w:w="1667" w:type="dxa"/>
            <w:hideMark/>
          </w:tcPr>
          <w:p w14:paraId="20F07BD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4CB62D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755DA8B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C582E3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694" w:type="dxa"/>
            <w:hideMark/>
          </w:tcPr>
          <w:p w14:paraId="0DF191A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ՇՈՂԻԿ ՍԱՐԻԲԵԿՅԱՆ ԿԱՐԱՊԵՏԻ</w:t>
            </w:r>
          </w:p>
        </w:tc>
        <w:tc>
          <w:tcPr>
            <w:tcW w:w="1275" w:type="dxa"/>
            <w:noWrap/>
            <w:hideMark/>
          </w:tcPr>
          <w:p w14:paraId="076D8AD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0730A8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ՐԱՖՖՈՒ Փ., Տ 2</w:t>
            </w:r>
          </w:p>
        </w:tc>
        <w:tc>
          <w:tcPr>
            <w:tcW w:w="1667" w:type="dxa"/>
            <w:hideMark/>
          </w:tcPr>
          <w:p w14:paraId="2868BDE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54947D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D00E39C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3AE05B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694" w:type="dxa"/>
            <w:hideMark/>
          </w:tcPr>
          <w:p w14:paraId="361E748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ԳԵՂԱՆՈՒՇ ԽԱՉԱՏՐՅԱՆ ՄԵԽԱԿԻ</w:t>
            </w:r>
          </w:p>
        </w:tc>
        <w:tc>
          <w:tcPr>
            <w:tcW w:w="1275" w:type="dxa"/>
            <w:noWrap/>
            <w:hideMark/>
          </w:tcPr>
          <w:p w14:paraId="4969559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6904F63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ԱԼԵՔՅԱՆ Փ., Տ 11</w:t>
            </w:r>
          </w:p>
        </w:tc>
        <w:tc>
          <w:tcPr>
            <w:tcW w:w="1667" w:type="dxa"/>
            <w:hideMark/>
          </w:tcPr>
          <w:p w14:paraId="7E677C7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31DE5A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1AE7EB1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76288F4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94" w:type="dxa"/>
            <w:hideMark/>
          </w:tcPr>
          <w:p w14:paraId="0D0D1B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ԱՐՍԵՆ ԲԱՂԴԱՍԱՐՅԱՆ ԲԱՂԴԱՍԱՐԻ</w:t>
            </w:r>
          </w:p>
        </w:tc>
        <w:tc>
          <w:tcPr>
            <w:tcW w:w="1275" w:type="dxa"/>
            <w:noWrap/>
            <w:hideMark/>
          </w:tcPr>
          <w:p w14:paraId="4ADF9BC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7F67BE5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ՄԱՇՏՈՑԻ Փ., Տ 10</w:t>
            </w:r>
          </w:p>
        </w:tc>
        <w:tc>
          <w:tcPr>
            <w:tcW w:w="1667" w:type="dxa"/>
            <w:hideMark/>
          </w:tcPr>
          <w:p w14:paraId="49FEE1E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22D5F5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48C7F9A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E3F251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2694" w:type="dxa"/>
            <w:hideMark/>
          </w:tcPr>
          <w:p w14:paraId="277EC69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ՔՐԻՍՏԻՆԵ ԳՐԻԳՈՐՅԱՆ ԼԵՎԻԿԻ</w:t>
            </w:r>
          </w:p>
        </w:tc>
        <w:tc>
          <w:tcPr>
            <w:tcW w:w="1275" w:type="dxa"/>
            <w:noWrap/>
            <w:hideMark/>
          </w:tcPr>
          <w:p w14:paraId="459448A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64B4B77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ՄԱՇՏՈՑԻ Փ., Տ 16,</w:t>
            </w:r>
          </w:p>
        </w:tc>
        <w:tc>
          <w:tcPr>
            <w:tcW w:w="1667" w:type="dxa"/>
            <w:hideMark/>
          </w:tcPr>
          <w:p w14:paraId="03EF26E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8B50BA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55D6D6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D07F57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2694" w:type="dxa"/>
            <w:hideMark/>
          </w:tcPr>
          <w:p w14:paraId="755F8FE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ԳԵՎՈՐԳ ԳՐԻԳՈՐՅԱՆ ՆՈՐԻԿԻ</w:t>
            </w:r>
          </w:p>
        </w:tc>
        <w:tc>
          <w:tcPr>
            <w:tcW w:w="1275" w:type="dxa"/>
            <w:noWrap/>
            <w:hideMark/>
          </w:tcPr>
          <w:p w14:paraId="6E20259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624F3D8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ՍԱՐՅԱՆ Փ., Տ 15</w:t>
            </w:r>
          </w:p>
        </w:tc>
        <w:tc>
          <w:tcPr>
            <w:tcW w:w="1667" w:type="dxa"/>
            <w:hideMark/>
          </w:tcPr>
          <w:p w14:paraId="14F7D03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1FA961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967C1DF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6C3A582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2694" w:type="dxa"/>
            <w:hideMark/>
          </w:tcPr>
          <w:p w14:paraId="155534F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ՎԱՐԴՈՒՀԻ ՀՈՎՍԵՓՅԱՆ ՎԱՂԻՆԱԿԻ</w:t>
            </w:r>
          </w:p>
        </w:tc>
        <w:tc>
          <w:tcPr>
            <w:tcW w:w="1275" w:type="dxa"/>
            <w:noWrap/>
            <w:hideMark/>
          </w:tcPr>
          <w:p w14:paraId="00DEB4A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7AC4AC2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ԵՐԵՎԱՆ, ՆՈՐ ՆՈՐՔ, ՆՈՐ ՆՈՐՔ 8 ԶՆԳՎ., Շ 30,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 27</w:t>
            </w:r>
          </w:p>
        </w:tc>
        <w:tc>
          <w:tcPr>
            <w:tcW w:w="1667" w:type="dxa"/>
            <w:hideMark/>
          </w:tcPr>
          <w:p w14:paraId="660E27D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81A70D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2AE13C5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5C8552B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2694" w:type="dxa"/>
            <w:hideMark/>
          </w:tcPr>
          <w:p w14:paraId="01C313F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ՆԱԶԻԿ ՀԱԿՈԲՅԱՆ ՍՈՒՐԵՆԻ</w:t>
            </w:r>
          </w:p>
        </w:tc>
        <w:tc>
          <w:tcPr>
            <w:tcW w:w="1275" w:type="dxa"/>
            <w:noWrap/>
            <w:hideMark/>
          </w:tcPr>
          <w:p w14:paraId="33E2C52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DB12BE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Գ. ԳՈՒՐԶԱԴՅԱՆԻ ԹՂՄ. Դ. ԱՐՏՈՒՇՅԱՆԻ Փ., Շ 5,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 8</w:t>
            </w:r>
          </w:p>
        </w:tc>
        <w:tc>
          <w:tcPr>
            <w:tcW w:w="1667" w:type="dxa"/>
            <w:hideMark/>
          </w:tcPr>
          <w:p w14:paraId="30EE0E2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7A1510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1FBC6BC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2B39361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694" w:type="dxa"/>
            <w:hideMark/>
          </w:tcPr>
          <w:p w14:paraId="4CDC31A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ՎԱՐԴՈՒՀԻ ՀՈՎՀԱՆՆԻՍՅԱՆ ԶԱՐԶԱՆԴԻ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66970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06088F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ԱՅԱՍՏԱՆ, ԿՈՏԱՅՔ, ԳԱՌՆԻ, 1 ԹՂՄ. 4 Փ., 13 տ</w:t>
            </w:r>
          </w:p>
        </w:tc>
        <w:tc>
          <w:tcPr>
            <w:tcW w:w="1667" w:type="dxa"/>
            <w:hideMark/>
          </w:tcPr>
          <w:p w14:paraId="11733B2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CB189A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C72687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303CAB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2694" w:type="dxa"/>
            <w:hideMark/>
          </w:tcPr>
          <w:p w14:paraId="43841BE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ՏԱԹԵՎԻԿ ՀԱԿՈԲՅԱՆ ՍԱՍՈՒՆԻ</w:t>
            </w:r>
          </w:p>
        </w:tc>
        <w:tc>
          <w:tcPr>
            <w:tcW w:w="1275" w:type="dxa"/>
            <w:noWrap/>
            <w:hideMark/>
          </w:tcPr>
          <w:p w14:paraId="3E2F55D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38FC2F2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ԵՐԵՎԱՆՅԱՆ Փ., Տ 17</w:t>
            </w:r>
          </w:p>
        </w:tc>
        <w:tc>
          <w:tcPr>
            <w:tcW w:w="1667" w:type="dxa"/>
            <w:hideMark/>
          </w:tcPr>
          <w:p w14:paraId="3DA9F18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BA3229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CF84F4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C1FBD1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2694" w:type="dxa"/>
            <w:hideMark/>
          </w:tcPr>
          <w:p w14:paraId="78A5ACA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ՍՈՒՍԱՆՆԱ ՄՈՒՇԵՂՅԱՆ</w:t>
            </w:r>
          </w:p>
        </w:tc>
        <w:tc>
          <w:tcPr>
            <w:tcW w:w="1275" w:type="dxa"/>
            <w:noWrap/>
            <w:hideMark/>
          </w:tcPr>
          <w:p w14:paraId="06DDCE0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0635952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ՈՂՋԱԲԵՐԴ, 1 Փ., Տ 10</w:t>
            </w:r>
          </w:p>
        </w:tc>
        <w:tc>
          <w:tcPr>
            <w:tcW w:w="1667" w:type="dxa"/>
            <w:hideMark/>
          </w:tcPr>
          <w:p w14:paraId="50A6910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117111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59465D1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D05B35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2694" w:type="dxa"/>
            <w:hideMark/>
          </w:tcPr>
          <w:p w14:paraId="4EBE60C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ԱՐՄԵՆ ԴԱՎԹՅԱՆ ԿԱՌԼԵՆԻ</w:t>
            </w:r>
          </w:p>
        </w:tc>
        <w:tc>
          <w:tcPr>
            <w:tcW w:w="1275" w:type="dxa"/>
            <w:noWrap/>
            <w:hideMark/>
          </w:tcPr>
          <w:p w14:paraId="7892BCE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3064EBB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ՈՂՋԱԲԵՐԴ, 1 Փ., Տ 22</w:t>
            </w:r>
          </w:p>
        </w:tc>
        <w:tc>
          <w:tcPr>
            <w:tcW w:w="1667" w:type="dxa"/>
            <w:hideMark/>
          </w:tcPr>
          <w:p w14:paraId="2AB48FF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C04F76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C331EDB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912C15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2694" w:type="dxa"/>
            <w:hideMark/>
          </w:tcPr>
          <w:p w14:paraId="5F900C3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ԱՐՏԱԿ ՍԱՐԳՍՅԱՆ ԳԱԳԻԿԻ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3132C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5E76013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ՈՂՋԱԲԵՐԴ, 5 Փ., Տ 72</w:t>
            </w:r>
          </w:p>
        </w:tc>
        <w:tc>
          <w:tcPr>
            <w:tcW w:w="1667" w:type="dxa"/>
            <w:hideMark/>
          </w:tcPr>
          <w:p w14:paraId="70197DA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CF69EB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205B93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0338BA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2694" w:type="dxa"/>
            <w:hideMark/>
          </w:tcPr>
          <w:p w14:paraId="248071B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Մարգար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Մանուկայն</w:t>
            </w:r>
            <w:proofErr w:type="spellEnd"/>
          </w:p>
        </w:tc>
        <w:tc>
          <w:tcPr>
            <w:tcW w:w="1275" w:type="dxa"/>
            <w:noWrap/>
            <w:hideMark/>
          </w:tcPr>
          <w:p w14:paraId="6E962A6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Ա/Ձ</w:t>
            </w:r>
          </w:p>
        </w:tc>
        <w:tc>
          <w:tcPr>
            <w:tcW w:w="3011" w:type="dxa"/>
            <w:hideMark/>
          </w:tcPr>
          <w:p w14:paraId="11E4A2F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համայնք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գ.Գեղարդ</w:t>
            </w:r>
            <w:proofErr w:type="spellEnd"/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, 1-ին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փողոց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թիվ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16</w:t>
            </w:r>
          </w:p>
        </w:tc>
        <w:tc>
          <w:tcPr>
            <w:tcW w:w="1667" w:type="dxa"/>
            <w:hideMark/>
          </w:tcPr>
          <w:p w14:paraId="0B4D45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E75388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63B0C57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09EE1E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2694" w:type="dxa"/>
            <w:hideMark/>
          </w:tcPr>
          <w:p w14:paraId="3A4CFE8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Անահիտ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Բաղդասարյան</w:t>
            </w:r>
            <w:proofErr w:type="spellEnd"/>
          </w:p>
        </w:tc>
        <w:tc>
          <w:tcPr>
            <w:tcW w:w="1275" w:type="dxa"/>
            <w:noWrap/>
            <w:hideMark/>
          </w:tcPr>
          <w:p w14:paraId="36CCA5C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 xml:space="preserve"> Ա/Ձ</w:t>
            </w:r>
          </w:p>
        </w:tc>
        <w:tc>
          <w:tcPr>
            <w:tcW w:w="3011" w:type="dxa"/>
            <w:hideMark/>
          </w:tcPr>
          <w:p w14:paraId="6400BA5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համայնք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գ.Գեղարդ</w:t>
            </w:r>
            <w:proofErr w:type="spellEnd"/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, 1-ին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փողոց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թիվ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33</w:t>
            </w:r>
          </w:p>
        </w:tc>
        <w:tc>
          <w:tcPr>
            <w:tcW w:w="1667" w:type="dxa"/>
            <w:hideMark/>
          </w:tcPr>
          <w:p w14:paraId="0AFA009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3F557E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կապ.կառույ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ց</w:t>
            </w:r>
            <w:proofErr w:type="spellEnd"/>
            <w:proofErr w:type="gramEnd"/>
          </w:p>
        </w:tc>
      </w:tr>
      <w:tr w:rsidR="00C913C6" w:rsidRPr="00B46808" w14:paraId="3CF8CA6D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02555F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39</w:t>
            </w:r>
          </w:p>
        </w:tc>
        <w:tc>
          <w:tcPr>
            <w:tcW w:w="2694" w:type="dxa"/>
            <w:hideMark/>
          </w:tcPr>
          <w:p w14:paraId="203852F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&lt;&lt;ՄՆԱՑԱԿԱՆ ՍԱՀԱԿՅԱՆ ԳԱԳԻԿԻ&gt;&gt; </w:t>
            </w:r>
          </w:p>
        </w:tc>
        <w:tc>
          <w:tcPr>
            <w:tcW w:w="1275" w:type="dxa"/>
            <w:noWrap/>
            <w:hideMark/>
          </w:tcPr>
          <w:p w14:paraId="2BD4BCC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1B5C163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Կոտայքի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մարզ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համայնք,Հացավան</w:t>
            </w:r>
            <w:proofErr w:type="spellEnd"/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բնակավայր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1 փողոց,1նրբանցք,թիվ 1</w:t>
            </w:r>
          </w:p>
        </w:tc>
        <w:tc>
          <w:tcPr>
            <w:tcW w:w="1667" w:type="dxa"/>
            <w:hideMark/>
          </w:tcPr>
          <w:p w14:paraId="36CCD44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AF7BC1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AA2488B" w14:textId="77777777" w:rsidTr="00D53898">
        <w:trPr>
          <w:trHeight w:val="300"/>
        </w:trPr>
        <w:tc>
          <w:tcPr>
            <w:tcW w:w="675" w:type="dxa"/>
            <w:noWrap/>
            <w:hideMark/>
          </w:tcPr>
          <w:p w14:paraId="2F7A97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2694" w:type="dxa"/>
            <w:hideMark/>
          </w:tcPr>
          <w:p w14:paraId="0D103D0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Գագիկ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Սարգսյան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&gt;&gt;ԱՁ</w:t>
            </w:r>
          </w:p>
        </w:tc>
        <w:tc>
          <w:tcPr>
            <w:tcW w:w="1275" w:type="dxa"/>
            <w:noWrap/>
            <w:hideMark/>
          </w:tcPr>
          <w:p w14:paraId="4301851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C5AA30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3-րդ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փող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1667" w:type="dxa"/>
            <w:hideMark/>
          </w:tcPr>
          <w:p w14:paraId="2C2C68A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EB7C23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3FBF33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EC5B57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2694" w:type="dxa"/>
            <w:hideMark/>
          </w:tcPr>
          <w:p w14:paraId="71CE8BA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Էռնեստ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Մկրտչյան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Հմայակի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</w:t>
            </w:r>
          </w:p>
        </w:tc>
        <w:tc>
          <w:tcPr>
            <w:tcW w:w="1275" w:type="dxa"/>
            <w:noWrap/>
            <w:hideMark/>
          </w:tcPr>
          <w:p w14:paraId="1BD1BE6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882126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5-րդ փող.2փկղ.6</w:t>
            </w:r>
          </w:p>
        </w:tc>
        <w:tc>
          <w:tcPr>
            <w:tcW w:w="1667" w:type="dxa"/>
            <w:hideMark/>
          </w:tcPr>
          <w:p w14:paraId="110951A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D8EA27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4EF721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3AF71F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694" w:type="dxa"/>
            <w:hideMark/>
          </w:tcPr>
          <w:p w14:paraId="7CB3951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Մկրտչյան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Արթուր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Հմայակ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</w:t>
            </w:r>
          </w:p>
        </w:tc>
        <w:tc>
          <w:tcPr>
            <w:tcW w:w="1275" w:type="dxa"/>
            <w:noWrap/>
            <w:hideMark/>
          </w:tcPr>
          <w:p w14:paraId="106AE84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705D8E5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5-րդ փող.2փկղ.6</w:t>
            </w:r>
          </w:p>
        </w:tc>
        <w:tc>
          <w:tcPr>
            <w:tcW w:w="1667" w:type="dxa"/>
            <w:hideMark/>
          </w:tcPr>
          <w:p w14:paraId="502A48F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13E0FC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70ECFB5" w14:textId="77777777" w:rsidTr="00D53898">
        <w:trPr>
          <w:trHeight w:val="300"/>
        </w:trPr>
        <w:tc>
          <w:tcPr>
            <w:tcW w:w="675" w:type="dxa"/>
            <w:noWrap/>
            <w:hideMark/>
          </w:tcPr>
          <w:p w14:paraId="30F9F7A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2694" w:type="dxa"/>
            <w:hideMark/>
          </w:tcPr>
          <w:p w14:paraId="009E0E7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ՀԵրմինե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Սարգսյան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</w:t>
            </w:r>
          </w:p>
        </w:tc>
        <w:tc>
          <w:tcPr>
            <w:tcW w:w="1275" w:type="dxa"/>
            <w:noWrap/>
            <w:hideMark/>
          </w:tcPr>
          <w:p w14:paraId="4A9ECF4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498329B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1փ.26</w:t>
            </w:r>
          </w:p>
        </w:tc>
        <w:tc>
          <w:tcPr>
            <w:tcW w:w="1667" w:type="dxa"/>
            <w:hideMark/>
          </w:tcPr>
          <w:p w14:paraId="47E442F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AEB119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19691F2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E43244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2694" w:type="dxa"/>
            <w:hideMark/>
          </w:tcPr>
          <w:p w14:paraId="10D3834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Ամալյա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Գրիգորյան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Պարսամի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</w:t>
            </w:r>
          </w:p>
        </w:tc>
        <w:tc>
          <w:tcPr>
            <w:tcW w:w="1275" w:type="dxa"/>
            <w:noWrap/>
            <w:hideMark/>
          </w:tcPr>
          <w:p w14:paraId="1D5EDE5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B85140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Գեղադիր.3-րդ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փող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78</w:t>
            </w:r>
          </w:p>
        </w:tc>
        <w:tc>
          <w:tcPr>
            <w:tcW w:w="1667" w:type="dxa"/>
            <w:hideMark/>
          </w:tcPr>
          <w:p w14:paraId="1B5F7CD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944DB1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8CAD03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869C36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2694" w:type="dxa"/>
            <w:hideMark/>
          </w:tcPr>
          <w:p w14:paraId="7C7A6C7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Ահարոն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Գրիգորյան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Գրիգորի</w:t>
            </w:r>
            <w:proofErr w:type="spellEnd"/>
          </w:p>
        </w:tc>
        <w:tc>
          <w:tcPr>
            <w:tcW w:w="1275" w:type="dxa"/>
            <w:noWrap/>
            <w:hideMark/>
          </w:tcPr>
          <w:p w14:paraId="7F9FB21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C81459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5փ.1 նրբ.1</w:t>
            </w:r>
          </w:p>
        </w:tc>
        <w:tc>
          <w:tcPr>
            <w:tcW w:w="1667" w:type="dxa"/>
            <w:hideMark/>
          </w:tcPr>
          <w:p w14:paraId="7656EB0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7F84129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A58D950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7A2132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2694" w:type="dxa"/>
            <w:hideMark/>
          </w:tcPr>
          <w:p w14:paraId="4FC5F58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&lt;&lt;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Ֆելիքս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Գասպարյան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Խորենի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&gt;&gt;</w:t>
            </w:r>
          </w:p>
        </w:tc>
        <w:tc>
          <w:tcPr>
            <w:tcW w:w="1275" w:type="dxa"/>
            <w:noWrap/>
            <w:hideMark/>
          </w:tcPr>
          <w:p w14:paraId="7869B3A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A1F006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Ջրվեժ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բանավան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շ1Ա/3</w:t>
            </w:r>
          </w:p>
        </w:tc>
        <w:tc>
          <w:tcPr>
            <w:tcW w:w="1667" w:type="dxa"/>
            <w:hideMark/>
          </w:tcPr>
          <w:p w14:paraId="625FB30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C65040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BCE192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D95983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2694" w:type="dxa"/>
            <w:hideMark/>
          </w:tcPr>
          <w:p w14:paraId="4EFC909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ԱՐՍԵՆ ԱԼՈՅԱՆ ՄՀԵՐԻ</w:t>
            </w:r>
          </w:p>
        </w:tc>
        <w:tc>
          <w:tcPr>
            <w:tcW w:w="1275" w:type="dxa"/>
            <w:noWrap/>
            <w:hideMark/>
          </w:tcPr>
          <w:p w14:paraId="4A44470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864A9C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ԿՈՏԱՅՔ, ԳԱՌՆԻ, ԵՐԵՎԱՆՅԱՆ Փ., Տ 28/1</w:t>
            </w:r>
          </w:p>
        </w:tc>
        <w:tc>
          <w:tcPr>
            <w:tcW w:w="1667" w:type="dxa"/>
            <w:hideMark/>
          </w:tcPr>
          <w:p w14:paraId="08D2553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հագուստ</w:t>
            </w:r>
            <w:proofErr w:type="spellEnd"/>
          </w:p>
        </w:tc>
        <w:tc>
          <w:tcPr>
            <w:tcW w:w="1491" w:type="dxa"/>
            <w:hideMark/>
          </w:tcPr>
          <w:p w14:paraId="081D017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247EE6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CA8E99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2694" w:type="dxa"/>
            <w:hideMark/>
          </w:tcPr>
          <w:p w14:paraId="4715B3D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ԳԵՂԱՄ ԱՐՇԱԿՅԱՆ ԱՐՇԱԿԻ </w:t>
            </w:r>
          </w:p>
        </w:tc>
        <w:tc>
          <w:tcPr>
            <w:tcW w:w="1275" w:type="dxa"/>
            <w:noWrap/>
            <w:hideMark/>
          </w:tcPr>
          <w:p w14:paraId="26A25B7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D9AA0F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ՐԱՖՖՈՒ Փ., Տ 15</w:t>
            </w:r>
          </w:p>
        </w:tc>
        <w:tc>
          <w:tcPr>
            <w:tcW w:w="1667" w:type="dxa"/>
            <w:hideMark/>
          </w:tcPr>
          <w:p w14:paraId="701E16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շինանյութ</w:t>
            </w:r>
            <w:proofErr w:type="spellEnd"/>
          </w:p>
        </w:tc>
        <w:tc>
          <w:tcPr>
            <w:tcW w:w="1491" w:type="dxa"/>
            <w:hideMark/>
          </w:tcPr>
          <w:p w14:paraId="4D4A310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7B3D3B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C92A2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2694" w:type="dxa"/>
            <w:hideMark/>
          </w:tcPr>
          <w:p w14:paraId="706BB0A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ԺՈՐԱ ՄԱՐՏԻՐՈՍՅԱՆ ԱՏՈՄԻ</w:t>
            </w:r>
          </w:p>
        </w:tc>
        <w:tc>
          <w:tcPr>
            <w:tcW w:w="1275" w:type="dxa"/>
            <w:noWrap/>
            <w:hideMark/>
          </w:tcPr>
          <w:p w14:paraId="6E652C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A611E7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ԱՅԱՍՏԱՆ, ԿՈՏԱՅՔ, ԳԱՌՆԻ, Վ. ՀԱՄԲԱՐՁՈՒՄՅԱՆ Փ., Տ 31</w:t>
            </w:r>
          </w:p>
        </w:tc>
        <w:tc>
          <w:tcPr>
            <w:tcW w:w="1667" w:type="dxa"/>
            <w:hideMark/>
          </w:tcPr>
          <w:p w14:paraId="3ADAF11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կահույք</w:t>
            </w:r>
            <w:proofErr w:type="spellEnd"/>
          </w:p>
        </w:tc>
        <w:tc>
          <w:tcPr>
            <w:tcW w:w="1491" w:type="dxa"/>
            <w:hideMark/>
          </w:tcPr>
          <w:p w14:paraId="7C5F866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EBC1339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8CEEE0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694" w:type="dxa"/>
            <w:hideMark/>
          </w:tcPr>
          <w:p w14:paraId="458E397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ԳԱՅԱՆԵ ՄՈՒՐԱԴՅԱՆ ԺՈՐԱՅԻ</w:t>
            </w:r>
          </w:p>
        </w:tc>
        <w:tc>
          <w:tcPr>
            <w:tcW w:w="1275" w:type="dxa"/>
            <w:noWrap/>
            <w:hideMark/>
          </w:tcPr>
          <w:p w14:paraId="7C3F698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7C0AEC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2 ԹՂՄ. 4 Փ., Տ 4</w:t>
            </w:r>
          </w:p>
        </w:tc>
        <w:tc>
          <w:tcPr>
            <w:tcW w:w="1667" w:type="dxa"/>
            <w:hideMark/>
          </w:tcPr>
          <w:p w14:paraId="25FD9B1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հագոստ</w:t>
            </w:r>
            <w:proofErr w:type="spellEnd"/>
          </w:p>
        </w:tc>
        <w:tc>
          <w:tcPr>
            <w:tcW w:w="1491" w:type="dxa"/>
            <w:hideMark/>
          </w:tcPr>
          <w:p w14:paraId="0D33FEA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25EBC97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303A360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51</w:t>
            </w:r>
          </w:p>
        </w:tc>
        <w:tc>
          <w:tcPr>
            <w:tcW w:w="2694" w:type="dxa"/>
            <w:hideMark/>
          </w:tcPr>
          <w:p w14:paraId="443810A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ԺԵՆԻԿ ՀԱՐՈՒԹՅՈՒՆՅԱՆ ԼԵՎՈՆԻ</w:t>
            </w:r>
          </w:p>
        </w:tc>
        <w:tc>
          <w:tcPr>
            <w:tcW w:w="1275" w:type="dxa"/>
            <w:noWrap/>
            <w:hideMark/>
          </w:tcPr>
          <w:p w14:paraId="35E3832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742C2B2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5 Փ. 1 ՓԿՂ., Տ 3,</w:t>
            </w:r>
          </w:p>
        </w:tc>
        <w:tc>
          <w:tcPr>
            <w:tcW w:w="1667" w:type="dxa"/>
            <w:hideMark/>
          </w:tcPr>
          <w:p w14:paraId="5D7FDD1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0D51B37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33B4F11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775B6F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2694" w:type="dxa"/>
            <w:hideMark/>
          </w:tcPr>
          <w:p w14:paraId="59F8C77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ՍՈՆԱ ՂԱԶԱՐՅԱՆ ՎԱՂԻՆԱԿԻ</w:t>
            </w:r>
          </w:p>
        </w:tc>
        <w:tc>
          <w:tcPr>
            <w:tcW w:w="1275" w:type="dxa"/>
            <w:noWrap/>
            <w:hideMark/>
          </w:tcPr>
          <w:p w14:paraId="380A1B9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76D1627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ԳՈՂԹ, 7 Փ. 2 ՓԿՂ., Տ 1</w:t>
            </w:r>
          </w:p>
        </w:tc>
        <w:tc>
          <w:tcPr>
            <w:tcW w:w="1667" w:type="dxa"/>
            <w:hideMark/>
          </w:tcPr>
          <w:p w14:paraId="59BC788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E68BD8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BC1BBF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554F80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2694" w:type="dxa"/>
            <w:hideMark/>
          </w:tcPr>
          <w:p w14:paraId="77BCB90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ԱՐՄԵՆՈՒՀԻ ԲԱԲԱՅԱՆ ՄԱԿԱՐԻ</w:t>
            </w:r>
          </w:p>
        </w:tc>
        <w:tc>
          <w:tcPr>
            <w:tcW w:w="1275" w:type="dxa"/>
            <w:noWrap/>
            <w:hideMark/>
          </w:tcPr>
          <w:p w14:paraId="1E133C2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62F677C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ԵՐԵՎԱՆ, ԵՐԵՎԱՆ, ԲԱՂՅԱՆ 2 ՆՐԲ., Շ 1,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 27</w:t>
            </w:r>
          </w:p>
        </w:tc>
        <w:tc>
          <w:tcPr>
            <w:tcW w:w="1667" w:type="dxa"/>
            <w:hideMark/>
          </w:tcPr>
          <w:p w14:paraId="245D290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4FC3D2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653412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2547CD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694" w:type="dxa"/>
            <w:hideMark/>
          </w:tcPr>
          <w:p w14:paraId="0E46586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ԳԱԲՐԻԵԼ ՍԵԴՐԱԿՅԱՆ</w:t>
            </w:r>
          </w:p>
        </w:tc>
        <w:tc>
          <w:tcPr>
            <w:tcW w:w="1275" w:type="dxa"/>
            <w:noWrap/>
            <w:hideMark/>
          </w:tcPr>
          <w:p w14:paraId="3BB9B9B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F165C9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ՀՀ ԿՈՏԱՅՔԻ ՄԱՐԶ ԳԱՌՆԻ ՀԱՄԱՅՆՔ ԳՅՈՒՂ ԳՈՂԹ</w:t>
            </w:r>
          </w:p>
        </w:tc>
        <w:tc>
          <w:tcPr>
            <w:tcW w:w="1667" w:type="dxa"/>
            <w:hideMark/>
          </w:tcPr>
          <w:p w14:paraId="77EB3F7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6EF531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4DB330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2F6ED3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2694" w:type="dxa"/>
            <w:hideMark/>
          </w:tcPr>
          <w:p w14:paraId="05F79A5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ՇՈՂԵՐ ԻՎԱՆՅԱՆ ԱՎԱԳԻ</w:t>
            </w:r>
          </w:p>
        </w:tc>
        <w:tc>
          <w:tcPr>
            <w:tcW w:w="1275" w:type="dxa"/>
            <w:noWrap/>
            <w:hideMark/>
          </w:tcPr>
          <w:p w14:paraId="06E803F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DEC31A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ԳՈՂԹ, ԳԵՂԱՐԴԻ ԽՃՂ. 2 ՓԿՂ., Տ 1</w:t>
            </w:r>
          </w:p>
        </w:tc>
        <w:tc>
          <w:tcPr>
            <w:tcW w:w="1667" w:type="dxa"/>
            <w:hideMark/>
          </w:tcPr>
          <w:p w14:paraId="393AC71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EF47FE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93D49A3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0842892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2694" w:type="dxa"/>
            <w:hideMark/>
          </w:tcPr>
          <w:p w14:paraId="7B93D08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ՀՌԻՓՍԻՄԵ ՀԱՐՈՒԹՅՈՒՆՅԱՆ ԹԱԹՈՒԼԻ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0B338C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6955E6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ԱՐԱԳԱԾՈՏՆ, ԱՐՏԱՇԱՎԱՆ, 4 Փ. 1 ՆՐԲ., Տ 12</w:t>
            </w:r>
          </w:p>
        </w:tc>
        <w:tc>
          <w:tcPr>
            <w:tcW w:w="1667" w:type="dxa"/>
            <w:hideMark/>
          </w:tcPr>
          <w:p w14:paraId="4B52FC2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9A0CF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B16D50A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F3EC07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2694" w:type="dxa"/>
            <w:hideMark/>
          </w:tcPr>
          <w:p w14:paraId="25697AC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ԳՆԵԼ ԱՎԴԱԼՅԱՆ ՊԱՐՍԱՄԻ</w:t>
            </w:r>
          </w:p>
        </w:tc>
        <w:tc>
          <w:tcPr>
            <w:tcW w:w="1275" w:type="dxa"/>
            <w:noWrap/>
            <w:hideMark/>
          </w:tcPr>
          <w:p w14:paraId="5A98FCE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A2A785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ԳՈՂԹ, ԳԵՂԱՐԴԻ ԽՃՂ. 8 ՓԿՂ., Տ 2,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7" w:type="dxa"/>
            <w:hideMark/>
          </w:tcPr>
          <w:p w14:paraId="0A568BD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53EF3A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DC2F30C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5F7CC6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2694" w:type="dxa"/>
            <w:hideMark/>
          </w:tcPr>
          <w:p w14:paraId="4E6886B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ՍԵԴՐԱԿՅԱՆ ՋՈՒԼԵՏԱ</w:t>
            </w:r>
          </w:p>
        </w:tc>
        <w:tc>
          <w:tcPr>
            <w:tcW w:w="1275" w:type="dxa"/>
            <w:noWrap/>
            <w:hideMark/>
          </w:tcPr>
          <w:p w14:paraId="1B0526C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FAC486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ՀՀ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Կոտայքի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մարզ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համայնք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գյուղ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Գողթ</w:t>
            </w:r>
            <w:proofErr w:type="spellEnd"/>
          </w:p>
        </w:tc>
        <w:tc>
          <w:tcPr>
            <w:tcW w:w="1667" w:type="dxa"/>
            <w:hideMark/>
          </w:tcPr>
          <w:p w14:paraId="7F634BA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1F5AE9A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09DCCA5" w14:textId="77777777" w:rsidTr="00D53898">
        <w:trPr>
          <w:trHeight w:val="900"/>
        </w:trPr>
        <w:tc>
          <w:tcPr>
            <w:tcW w:w="675" w:type="dxa"/>
            <w:noWrap/>
            <w:hideMark/>
          </w:tcPr>
          <w:p w14:paraId="3AF320D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2694" w:type="dxa"/>
            <w:hideMark/>
          </w:tcPr>
          <w:p w14:paraId="1C3F161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ՄԱՔՍԻՄ ՄԱՐՏԻՐՈՍՅԱՆ ՊՈՂՈՍԻ</w:t>
            </w:r>
          </w:p>
        </w:tc>
        <w:tc>
          <w:tcPr>
            <w:tcW w:w="1275" w:type="dxa"/>
            <w:noWrap/>
            <w:hideMark/>
          </w:tcPr>
          <w:p w14:paraId="3B3F6F9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BA8914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ՀԱՅԱՍՏԱՆ, ԿՈՏԱՅՔ, ԳԱՌՆԻ, ԳԵՂԱՐԴԻ ԽՃՂ. 4 ՓԿՂ., Շ 4,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 4,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7" w:type="dxa"/>
            <w:hideMark/>
          </w:tcPr>
          <w:p w14:paraId="5CDB1F9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D5713C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32C7E52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0C0C79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2694" w:type="dxa"/>
            <w:hideMark/>
          </w:tcPr>
          <w:p w14:paraId="2EB6744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ՖՐԻԿ ՄԱՐՏԻՐՈՍՅԱՆ ՄԱՑԱԿԻ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897A21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C31D4B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ԳՈՂԹ, ԳԵՂԱՐԴԻ ԽՃՂ., Տ 10</w:t>
            </w:r>
          </w:p>
        </w:tc>
        <w:tc>
          <w:tcPr>
            <w:tcW w:w="1667" w:type="dxa"/>
            <w:hideMark/>
          </w:tcPr>
          <w:p w14:paraId="7EBB8A6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7BB9D4F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B221A30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CF6E13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2694" w:type="dxa"/>
            <w:hideMark/>
          </w:tcPr>
          <w:p w14:paraId="262BA5A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ՀԵՂԻՆԵ ԱՌԱՔԵԼՅԱՆ ՂԵՎՈՆԴԻ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37E85A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7DB3CC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ԳՈՂԹ, ԳԵՂԱՐԴԻ ԽՃՂ. 7 ՓԿՂ., Տ 3</w:t>
            </w:r>
          </w:p>
        </w:tc>
        <w:tc>
          <w:tcPr>
            <w:tcW w:w="1667" w:type="dxa"/>
            <w:hideMark/>
          </w:tcPr>
          <w:p w14:paraId="10B76CB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67D395A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815656B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653857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62</w:t>
            </w:r>
          </w:p>
        </w:tc>
        <w:tc>
          <w:tcPr>
            <w:tcW w:w="2694" w:type="dxa"/>
            <w:hideMark/>
          </w:tcPr>
          <w:p w14:paraId="6D33305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ԹԱՅՄ ԹՈՒ ԻԹ</w:t>
            </w:r>
          </w:p>
        </w:tc>
        <w:tc>
          <w:tcPr>
            <w:tcW w:w="1275" w:type="dxa"/>
            <w:noWrap/>
            <w:hideMark/>
          </w:tcPr>
          <w:p w14:paraId="5FD36AB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4CB14C3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ԱԶԱՏԱՄԱՐՏԻԿՆԵՐԻ  4</w:t>
            </w:r>
          </w:p>
        </w:tc>
        <w:tc>
          <w:tcPr>
            <w:tcW w:w="1667" w:type="dxa"/>
            <w:noWrap/>
            <w:hideMark/>
          </w:tcPr>
          <w:p w14:paraId="48C699A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0600645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D3C884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7E0AC9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2694" w:type="dxa"/>
            <w:hideMark/>
          </w:tcPr>
          <w:p w14:paraId="1149D3D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ՎԻՈԼԵՏՏԱ ԱՍԼԱՆՅԱՆ </w:t>
            </w:r>
          </w:p>
        </w:tc>
        <w:tc>
          <w:tcPr>
            <w:tcW w:w="1275" w:type="dxa"/>
            <w:noWrap/>
            <w:hideMark/>
          </w:tcPr>
          <w:p w14:paraId="5851387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EF0517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ՄԱՐԶՊԵՏՈՒՆԻ 10</w:t>
            </w:r>
          </w:p>
        </w:tc>
        <w:tc>
          <w:tcPr>
            <w:tcW w:w="1667" w:type="dxa"/>
            <w:noWrap/>
            <w:hideMark/>
          </w:tcPr>
          <w:p w14:paraId="24726EC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551121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2A88652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645B7C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2694" w:type="dxa"/>
            <w:hideMark/>
          </w:tcPr>
          <w:p w14:paraId="1BA93EC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ՏԱԹևԻԿ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ՀԱԿՈԲՅԱՆ </w:t>
            </w:r>
          </w:p>
        </w:tc>
        <w:tc>
          <w:tcPr>
            <w:tcW w:w="1275" w:type="dxa"/>
            <w:noWrap/>
            <w:hideMark/>
          </w:tcPr>
          <w:p w14:paraId="46D9B26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89D108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ԵՐևԱՆՅԱՆ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17</w:t>
            </w:r>
          </w:p>
        </w:tc>
        <w:tc>
          <w:tcPr>
            <w:tcW w:w="1667" w:type="dxa"/>
            <w:noWrap/>
            <w:hideMark/>
          </w:tcPr>
          <w:p w14:paraId="2C8FC3F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225E9C8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391A253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635BB0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2694" w:type="dxa"/>
            <w:hideMark/>
          </w:tcPr>
          <w:p w14:paraId="4653C63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ԲԱՇ ԳԱՌՆԻ </w:t>
            </w:r>
          </w:p>
        </w:tc>
        <w:tc>
          <w:tcPr>
            <w:tcW w:w="1275" w:type="dxa"/>
            <w:noWrap/>
            <w:hideMark/>
          </w:tcPr>
          <w:p w14:paraId="16E8164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60AC7E8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ԱԶԱՏԱՄԱՐՏԻԿՆԵՐԻ  5</w:t>
            </w:r>
          </w:p>
        </w:tc>
        <w:tc>
          <w:tcPr>
            <w:tcW w:w="1667" w:type="dxa"/>
            <w:noWrap/>
            <w:hideMark/>
          </w:tcPr>
          <w:p w14:paraId="547E28B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06EC555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425B9B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50D0FD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2694" w:type="dxa"/>
            <w:hideMark/>
          </w:tcPr>
          <w:p w14:paraId="11255BB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ԲԱԲԱՅԱՆ ԳԱՌՆԻԿ</w:t>
            </w:r>
          </w:p>
        </w:tc>
        <w:tc>
          <w:tcPr>
            <w:tcW w:w="1275" w:type="dxa"/>
            <w:noWrap/>
            <w:hideMark/>
          </w:tcPr>
          <w:p w14:paraId="613D10C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7EB9F8E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ՄԱՐԶՊԵՏՈՒՆԻ 15</w:t>
            </w:r>
          </w:p>
        </w:tc>
        <w:tc>
          <w:tcPr>
            <w:tcW w:w="1667" w:type="dxa"/>
            <w:noWrap/>
            <w:hideMark/>
          </w:tcPr>
          <w:p w14:paraId="3F8DFEB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4570D19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71123AC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6537BB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2694" w:type="dxa"/>
            <w:hideMark/>
          </w:tcPr>
          <w:p w14:paraId="4BBE4FE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ՋՈՒԼԻԱ 2017</w:t>
            </w:r>
          </w:p>
        </w:tc>
        <w:tc>
          <w:tcPr>
            <w:tcW w:w="1275" w:type="dxa"/>
            <w:noWrap/>
            <w:hideMark/>
          </w:tcPr>
          <w:p w14:paraId="5F0C601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78CFCA1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ԱԶԱՏԱՄԱՐՏԻԿՆԵՐԻ  Փ.</w:t>
            </w:r>
          </w:p>
        </w:tc>
        <w:tc>
          <w:tcPr>
            <w:tcW w:w="1667" w:type="dxa"/>
            <w:noWrap/>
            <w:hideMark/>
          </w:tcPr>
          <w:p w14:paraId="5687DB5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34F6B1D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7393A66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79281E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2694" w:type="dxa"/>
            <w:hideMark/>
          </w:tcPr>
          <w:p w14:paraId="7A8D937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ՀԱՅԿ ԿԱՐԱՊԵՏՅԱՆ</w:t>
            </w:r>
          </w:p>
        </w:tc>
        <w:tc>
          <w:tcPr>
            <w:tcW w:w="1275" w:type="dxa"/>
            <w:noWrap/>
            <w:hideMark/>
          </w:tcPr>
          <w:p w14:paraId="245E35D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4D4325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ԱԶԱՏԱՄԱՐՏԻԿՆԵՐԻ  Փ.</w:t>
            </w:r>
          </w:p>
        </w:tc>
        <w:tc>
          <w:tcPr>
            <w:tcW w:w="1667" w:type="dxa"/>
            <w:noWrap/>
            <w:hideMark/>
          </w:tcPr>
          <w:p w14:paraId="23FFE7F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տեխնիկական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հեղուկներ</w:t>
            </w:r>
            <w:proofErr w:type="spellEnd"/>
          </w:p>
        </w:tc>
        <w:tc>
          <w:tcPr>
            <w:tcW w:w="1491" w:type="dxa"/>
            <w:hideMark/>
          </w:tcPr>
          <w:p w14:paraId="2B73DED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6F5F561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9820F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69</w:t>
            </w:r>
          </w:p>
        </w:tc>
        <w:tc>
          <w:tcPr>
            <w:tcW w:w="2694" w:type="dxa"/>
            <w:hideMark/>
          </w:tcPr>
          <w:p w14:paraId="5D96C78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Մ. ՄԿՐՏՉՅԱՆ </w:t>
            </w:r>
          </w:p>
        </w:tc>
        <w:tc>
          <w:tcPr>
            <w:tcW w:w="1275" w:type="dxa"/>
            <w:noWrap/>
            <w:hideMark/>
          </w:tcPr>
          <w:p w14:paraId="7C71545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22BD86B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Ջ.ԱԼԵՔՅԱՆ 10/2</w:t>
            </w:r>
          </w:p>
        </w:tc>
        <w:tc>
          <w:tcPr>
            <w:tcW w:w="1667" w:type="dxa"/>
            <w:noWrap/>
            <w:hideMark/>
          </w:tcPr>
          <w:p w14:paraId="5BE4FC2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7AAA6BC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B99571B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4D371B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2694" w:type="dxa"/>
            <w:hideMark/>
          </w:tcPr>
          <w:p w14:paraId="4EBE4D7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ԳԱՌՆԻ  ՏՈՒՆ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noWrap/>
            <w:hideMark/>
          </w:tcPr>
          <w:p w14:paraId="75AF0C8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57813EC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ՄԱՐԶՊԵՏՈՒՆԻ 15</w:t>
            </w:r>
          </w:p>
        </w:tc>
        <w:tc>
          <w:tcPr>
            <w:tcW w:w="1667" w:type="dxa"/>
            <w:noWrap/>
            <w:hideMark/>
          </w:tcPr>
          <w:p w14:paraId="14527C7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3B7D93B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54BF74B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4AF8F6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71</w:t>
            </w:r>
          </w:p>
        </w:tc>
        <w:tc>
          <w:tcPr>
            <w:tcW w:w="2694" w:type="dxa"/>
            <w:hideMark/>
          </w:tcPr>
          <w:p w14:paraId="7E1D787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ԱՐԳԱՄ ԼԵՎՈՆՅԱՆ</w:t>
            </w:r>
          </w:p>
        </w:tc>
        <w:tc>
          <w:tcPr>
            <w:tcW w:w="1275" w:type="dxa"/>
            <w:noWrap/>
            <w:hideMark/>
          </w:tcPr>
          <w:p w14:paraId="4BA499A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4A826F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ՄԱՐԶՊԵՏՈՒՆԻ 4</w:t>
            </w:r>
          </w:p>
        </w:tc>
        <w:tc>
          <w:tcPr>
            <w:tcW w:w="1667" w:type="dxa"/>
            <w:noWrap/>
            <w:hideMark/>
          </w:tcPr>
          <w:p w14:paraId="41EA9BA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6062470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80431B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E5AB59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694" w:type="dxa"/>
            <w:hideMark/>
          </w:tcPr>
          <w:p w14:paraId="38F618C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ԱՄԲԱԿՈՒՄ ԳՐԻԳՈՐՅԱՆ</w:t>
            </w:r>
          </w:p>
        </w:tc>
        <w:tc>
          <w:tcPr>
            <w:tcW w:w="1275" w:type="dxa"/>
            <w:noWrap/>
            <w:hideMark/>
          </w:tcPr>
          <w:p w14:paraId="54228FB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4CEF78F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ԳԱՌՆԻ ՁՈՐ</w:t>
            </w:r>
          </w:p>
        </w:tc>
        <w:tc>
          <w:tcPr>
            <w:tcW w:w="1667" w:type="dxa"/>
            <w:noWrap/>
            <w:hideMark/>
          </w:tcPr>
          <w:p w14:paraId="1A00FC7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32E14AE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46224B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3F3846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2694" w:type="dxa"/>
            <w:hideMark/>
          </w:tcPr>
          <w:p w14:paraId="502C591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ԼԻԼԻԹ ԳԱԲՐԻԵԼՅԱՆ </w:t>
            </w:r>
          </w:p>
        </w:tc>
        <w:tc>
          <w:tcPr>
            <w:tcW w:w="1275" w:type="dxa"/>
            <w:noWrap/>
            <w:hideMark/>
          </w:tcPr>
          <w:p w14:paraId="506274C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6C26398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Ջ.ԱԼԵՔՅԱՆ 3-ՐԴ ՓԿՂ. 2</w:t>
            </w:r>
          </w:p>
        </w:tc>
        <w:tc>
          <w:tcPr>
            <w:tcW w:w="1667" w:type="dxa"/>
            <w:noWrap/>
            <w:hideMark/>
          </w:tcPr>
          <w:p w14:paraId="1179BDF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0679A957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կապ.կառույ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ց</w:t>
            </w:r>
            <w:proofErr w:type="spellEnd"/>
            <w:proofErr w:type="gramEnd"/>
          </w:p>
        </w:tc>
      </w:tr>
      <w:tr w:rsidR="00C913C6" w:rsidRPr="00B46808" w14:paraId="29261870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426ECC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74</w:t>
            </w:r>
          </w:p>
        </w:tc>
        <w:tc>
          <w:tcPr>
            <w:tcW w:w="2694" w:type="dxa"/>
            <w:hideMark/>
          </w:tcPr>
          <w:p w14:paraId="24564A8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ՄԵՐ ՕՋԱԽ</w:t>
            </w:r>
          </w:p>
        </w:tc>
        <w:tc>
          <w:tcPr>
            <w:tcW w:w="1275" w:type="dxa"/>
            <w:noWrap/>
            <w:hideMark/>
          </w:tcPr>
          <w:p w14:paraId="1D76451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5D4606C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Գ. ԶՈՀՐԱՊ 31</w:t>
            </w:r>
          </w:p>
        </w:tc>
        <w:tc>
          <w:tcPr>
            <w:tcW w:w="1667" w:type="dxa"/>
            <w:noWrap/>
            <w:hideMark/>
          </w:tcPr>
          <w:p w14:paraId="627E142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19D8B1B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024C752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584568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694" w:type="dxa"/>
            <w:hideMark/>
          </w:tcPr>
          <w:p w14:paraId="30F9659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ԲԱՂԴԱՍԱՐՅԱՆ ԳԱԳԻԿ</w:t>
            </w:r>
          </w:p>
        </w:tc>
        <w:tc>
          <w:tcPr>
            <w:tcW w:w="1275" w:type="dxa"/>
            <w:noWrap/>
            <w:hideMark/>
          </w:tcPr>
          <w:p w14:paraId="6ABA5FA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AF4DD7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ԽԱՉԱՏՐՅԱՆ </w:t>
            </w:r>
          </w:p>
        </w:tc>
        <w:tc>
          <w:tcPr>
            <w:tcW w:w="1667" w:type="dxa"/>
            <w:noWrap/>
            <w:hideMark/>
          </w:tcPr>
          <w:p w14:paraId="6EE1F15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6CF50DF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C7F446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DFF568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2694" w:type="dxa"/>
            <w:hideMark/>
          </w:tcPr>
          <w:p w14:paraId="77A651C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ՀԱՐՄՈՆԻԱ ԳՐՈՒՊ</w:t>
            </w:r>
          </w:p>
        </w:tc>
        <w:tc>
          <w:tcPr>
            <w:tcW w:w="1275" w:type="dxa"/>
            <w:noWrap/>
            <w:hideMark/>
          </w:tcPr>
          <w:p w14:paraId="429D157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1F4E4B8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Ջ.ԱԼԵՔՅԱՆ 29</w:t>
            </w:r>
          </w:p>
        </w:tc>
        <w:tc>
          <w:tcPr>
            <w:tcW w:w="1667" w:type="dxa"/>
            <w:noWrap/>
            <w:hideMark/>
          </w:tcPr>
          <w:p w14:paraId="19B4623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ոչ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պարեն</w:t>
            </w:r>
            <w:proofErr w:type="spellEnd"/>
          </w:p>
        </w:tc>
        <w:tc>
          <w:tcPr>
            <w:tcW w:w="1491" w:type="dxa"/>
            <w:hideMark/>
          </w:tcPr>
          <w:p w14:paraId="3827DE1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2E4C87E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97145B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77</w:t>
            </w:r>
          </w:p>
        </w:tc>
        <w:tc>
          <w:tcPr>
            <w:tcW w:w="2694" w:type="dxa"/>
            <w:hideMark/>
          </w:tcPr>
          <w:p w14:paraId="398D67C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ԴԱՅՐԵՔԹ ԻՆՎԵՍՏ</w:t>
            </w:r>
          </w:p>
        </w:tc>
        <w:tc>
          <w:tcPr>
            <w:tcW w:w="1275" w:type="dxa"/>
            <w:noWrap/>
            <w:hideMark/>
          </w:tcPr>
          <w:p w14:paraId="00D2603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21C2A0B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ԳԱՌՆԻ ՁՈՐ</w:t>
            </w:r>
          </w:p>
        </w:tc>
        <w:tc>
          <w:tcPr>
            <w:tcW w:w="1667" w:type="dxa"/>
            <w:noWrap/>
            <w:hideMark/>
          </w:tcPr>
          <w:p w14:paraId="429C217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7ABC8BC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339D128D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9074F2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2694" w:type="dxa"/>
            <w:hideMark/>
          </w:tcPr>
          <w:p w14:paraId="3874BD5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ԱԻԴԱ ՀԱՄԲԱՐՁՈՒՄՅԱՆ</w:t>
            </w:r>
          </w:p>
        </w:tc>
        <w:tc>
          <w:tcPr>
            <w:tcW w:w="1275" w:type="dxa"/>
            <w:noWrap/>
            <w:hideMark/>
          </w:tcPr>
          <w:p w14:paraId="7190D6E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C92028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ՇԱՀՈՒՄՅԱՆ 23</w:t>
            </w:r>
          </w:p>
        </w:tc>
        <w:tc>
          <w:tcPr>
            <w:tcW w:w="1667" w:type="dxa"/>
            <w:noWrap/>
            <w:hideMark/>
          </w:tcPr>
          <w:p w14:paraId="687823B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63FE736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92F53AC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BDD7B8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2694" w:type="dxa"/>
            <w:hideMark/>
          </w:tcPr>
          <w:p w14:paraId="6AD978E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ԳԱԹԱ ՀԱՈՒՍ</w:t>
            </w:r>
          </w:p>
        </w:tc>
        <w:tc>
          <w:tcPr>
            <w:tcW w:w="1275" w:type="dxa"/>
            <w:noWrap/>
            <w:hideMark/>
          </w:tcPr>
          <w:p w14:paraId="34004E5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0AC98B5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ՇԱՀՈՒՄՅԱՆ 21</w:t>
            </w:r>
          </w:p>
        </w:tc>
        <w:tc>
          <w:tcPr>
            <w:tcW w:w="1667" w:type="dxa"/>
            <w:noWrap/>
            <w:hideMark/>
          </w:tcPr>
          <w:p w14:paraId="70F248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19D9877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4B7BB3F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37A9CD1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80</w:t>
            </w:r>
          </w:p>
        </w:tc>
        <w:tc>
          <w:tcPr>
            <w:tcW w:w="2694" w:type="dxa"/>
            <w:hideMark/>
          </w:tcPr>
          <w:p w14:paraId="082DE2D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ԿԱՄՈ ՍՄԲԱԹՅԱՆ</w:t>
            </w:r>
          </w:p>
        </w:tc>
        <w:tc>
          <w:tcPr>
            <w:tcW w:w="1275" w:type="dxa"/>
            <w:noWrap/>
            <w:hideMark/>
          </w:tcPr>
          <w:p w14:paraId="63652D9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B9417D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.ԳԱՌՆԻ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Խ ՉԱՐԵՆՑԻ 14</w:t>
            </w:r>
          </w:p>
        </w:tc>
        <w:tc>
          <w:tcPr>
            <w:tcW w:w="1667" w:type="dxa"/>
            <w:noWrap/>
            <w:hideMark/>
          </w:tcPr>
          <w:p w14:paraId="3B6335D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681690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64BCF931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797274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81</w:t>
            </w:r>
          </w:p>
        </w:tc>
        <w:tc>
          <w:tcPr>
            <w:tcW w:w="2694" w:type="dxa"/>
            <w:hideMark/>
          </w:tcPr>
          <w:p w14:paraId="5CCB460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ՀԱՐՈՒԹՅՈՒՆ ԲԱՐՍԵՂՅԱՆ</w:t>
            </w:r>
          </w:p>
        </w:tc>
        <w:tc>
          <w:tcPr>
            <w:tcW w:w="1275" w:type="dxa"/>
            <w:noWrap/>
            <w:hideMark/>
          </w:tcPr>
          <w:p w14:paraId="7D4B70C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52339A5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.ԳԵՂԱԴԻՐ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3-ՐԴ ՓՈՂ. 26/1</w:t>
            </w:r>
          </w:p>
        </w:tc>
        <w:tc>
          <w:tcPr>
            <w:tcW w:w="1667" w:type="dxa"/>
            <w:noWrap/>
            <w:hideMark/>
          </w:tcPr>
          <w:p w14:paraId="20B550E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66EE72F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F808CD0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0B0C4F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2694" w:type="dxa"/>
            <w:hideMark/>
          </w:tcPr>
          <w:p w14:paraId="5881DED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ՍԵԳԱԶ </w:t>
            </w:r>
          </w:p>
        </w:tc>
        <w:tc>
          <w:tcPr>
            <w:tcW w:w="1275" w:type="dxa"/>
            <w:noWrap/>
            <w:hideMark/>
          </w:tcPr>
          <w:p w14:paraId="094FFD5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5CB77EE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.ԳԵՂԱԴԻՐ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2 ԹՂՄ 22</w:t>
            </w:r>
          </w:p>
        </w:tc>
        <w:tc>
          <w:tcPr>
            <w:tcW w:w="1667" w:type="dxa"/>
            <w:noWrap/>
            <w:hideMark/>
          </w:tcPr>
          <w:p w14:paraId="068D0F0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6C8683F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39B8AAA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01A706D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2694" w:type="dxa"/>
            <w:hideMark/>
          </w:tcPr>
          <w:p w14:paraId="7FBF3D8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ՆԻԿՈԼ ՊԵՏՐՈՍՅԱՆ</w:t>
            </w:r>
          </w:p>
        </w:tc>
        <w:tc>
          <w:tcPr>
            <w:tcW w:w="1275" w:type="dxa"/>
            <w:noWrap/>
            <w:hideMark/>
          </w:tcPr>
          <w:p w14:paraId="66A742F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39C0356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.ԳԵՂԱԴԻՐ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3 Փ 23</w:t>
            </w:r>
          </w:p>
        </w:tc>
        <w:tc>
          <w:tcPr>
            <w:tcW w:w="1667" w:type="dxa"/>
            <w:noWrap/>
            <w:hideMark/>
          </w:tcPr>
          <w:p w14:paraId="1DCE659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121B7D1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17FEEA6E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4123806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2694" w:type="dxa"/>
            <w:hideMark/>
          </w:tcPr>
          <w:p w14:paraId="0A012DA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ԿԱՐԻՆԵ ԱՊԻՆՅԱՆ</w:t>
            </w:r>
          </w:p>
        </w:tc>
        <w:tc>
          <w:tcPr>
            <w:tcW w:w="1275" w:type="dxa"/>
            <w:noWrap/>
            <w:hideMark/>
          </w:tcPr>
          <w:p w14:paraId="6A40674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43C62CC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.ԳԵՂԱԴԻՐ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2-ՐԴ ԹՂՄ. ԹԻՎ 4</w:t>
            </w:r>
          </w:p>
        </w:tc>
        <w:tc>
          <w:tcPr>
            <w:tcW w:w="1667" w:type="dxa"/>
            <w:noWrap/>
            <w:hideMark/>
          </w:tcPr>
          <w:p w14:paraId="24B104B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360FD22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9003909" w14:textId="77777777" w:rsidTr="00D53898">
        <w:trPr>
          <w:trHeight w:val="300"/>
        </w:trPr>
        <w:tc>
          <w:tcPr>
            <w:tcW w:w="675" w:type="dxa"/>
            <w:noWrap/>
            <w:hideMark/>
          </w:tcPr>
          <w:p w14:paraId="29744EE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85</w:t>
            </w:r>
          </w:p>
        </w:tc>
        <w:tc>
          <w:tcPr>
            <w:tcW w:w="2694" w:type="dxa"/>
            <w:hideMark/>
          </w:tcPr>
          <w:p w14:paraId="6E03148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ՊԱՎԵԼ ՄՈՎՍԻՍՅԱՆ</w:t>
            </w:r>
          </w:p>
        </w:tc>
        <w:tc>
          <w:tcPr>
            <w:tcW w:w="1275" w:type="dxa"/>
            <w:noWrap/>
            <w:hideMark/>
          </w:tcPr>
          <w:p w14:paraId="07379CD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noWrap/>
            <w:hideMark/>
          </w:tcPr>
          <w:p w14:paraId="7B88D29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  <w:r w:rsidRPr="00B46808">
              <w:rPr>
                <w:rFonts w:ascii="GHEA Grapalat" w:hAnsi="GHEA Grapalat" w:cs="GHEA Grapalat"/>
                <w:color w:val="000000" w:themeColor="text1"/>
                <w:sz w:val="22"/>
                <w:szCs w:val="22"/>
              </w:rPr>
              <w:t>ԳԱՌՆԻ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r w:rsidRPr="00B46808">
              <w:rPr>
                <w:rFonts w:ascii="GHEA Grapalat" w:hAnsi="GHEA Grapalat" w:cs="GHEA Grapalat"/>
                <w:color w:val="000000" w:themeColor="text1"/>
                <w:sz w:val="22"/>
                <w:szCs w:val="22"/>
              </w:rPr>
              <w:t>ՀԱՄԱՅՆՔ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r w:rsidRPr="00B46808">
              <w:rPr>
                <w:rFonts w:ascii="GHEA Grapalat" w:hAnsi="GHEA Grapalat" w:cs="GHEA Grapalat"/>
                <w:color w:val="000000" w:themeColor="text1"/>
                <w:sz w:val="22"/>
                <w:szCs w:val="22"/>
              </w:rPr>
              <w:t>Գ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. </w:t>
            </w:r>
            <w:r w:rsidRPr="00B46808">
              <w:rPr>
                <w:rFonts w:ascii="GHEA Grapalat" w:hAnsi="GHEA Grapalat" w:cs="GHEA Grapalat"/>
                <w:color w:val="000000" w:themeColor="text1"/>
                <w:sz w:val="22"/>
                <w:szCs w:val="22"/>
              </w:rPr>
              <w:t>ԳՈՂԹ</w:t>
            </w:r>
          </w:p>
        </w:tc>
        <w:tc>
          <w:tcPr>
            <w:tcW w:w="1667" w:type="dxa"/>
            <w:noWrap/>
            <w:hideMark/>
          </w:tcPr>
          <w:p w14:paraId="4B051AE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1DE583D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DCBAA63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6898C4E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2694" w:type="dxa"/>
            <w:hideMark/>
          </w:tcPr>
          <w:p w14:paraId="47C648A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ՍՈՆԱ ՄՈՎՍԻՍՅԱՆ ՄԵԼԻՔԻ</w:t>
            </w:r>
          </w:p>
        </w:tc>
        <w:tc>
          <w:tcPr>
            <w:tcW w:w="1275" w:type="dxa"/>
            <w:noWrap/>
            <w:hideMark/>
          </w:tcPr>
          <w:p w14:paraId="1CDD0E4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677864D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ՀԱՅԱՍՏԱՆ, ԿՈՏԱՅՔ, ԳԱՌՆԻ, 2 ԹՂՄ. 7 Փ., Տ 1</w:t>
            </w:r>
          </w:p>
        </w:tc>
        <w:tc>
          <w:tcPr>
            <w:tcW w:w="1667" w:type="dxa"/>
            <w:noWrap/>
            <w:hideMark/>
          </w:tcPr>
          <w:p w14:paraId="10C1AA2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70A890E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C6064C4" w14:textId="77777777" w:rsidTr="00D53898">
        <w:trPr>
          <w:trHeight w:val="300"/>
        </w:trPr>
        <w:tc>
          <w:tcPr>
            <w:tcW w:w="675" w:type="dxa"/>
            <w:noWrap/>
            <w:hideMark/>
          </w:tcPr>
          <w:p w14:paraId="595461E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2694" w:type="dxa"/>
            <w:hideMark/>
          </w:tcPr>
          <w:p w14:paraId="153D58E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«ԳԵՂԱՐԴ ԿԱՊԻՏԱԼ»</w:t>
            </w:r>
          </w:p>
        </w:tc>
        <w:tc>
          <w:tcPr>
            <w:tcW w:w="1275" w:type="dxa"/>
            <w:noWrap/>
            <w:hideMark/>
          </w:tcPr>
          <w:p w14:paraId="6D894CC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noWrap/>
            <w:hideMark/>
          </w:tcPr>
          <w:p w14:paraId="4753F9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ԳԵՂԱՐԴԻ ԽՃՈՒՂԻ, 36/1, </w:t>
            </w:r>
          </w:p>
        </w:tc>
        <w:tc>
          <w:tcPr>
            <w:tcW w:w="1667" w:type="dxa"/>
            <w:noWrap/>
            <w:hideMark/>
          </w:tcPr>
          <w:p w14:paraId="7B9CBFA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4771308D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կապ.կառույ</w:t>
            </w: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ց</w:t>
            </w:r>
            <w:proofErr w:type="spellEnd"/>
            <w:proofErr w:type="gramEnd"/>
          </w:p>
        </w:tc>
      </w:tr>
      <w:tr w:rsidR="00C913C6" w:rsidRPr="00B46808" w14:paraId="2C5EFF8C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7906A15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lastRenderedPageBreak/>
              <w:t>88</w:t>
            </w:r>
          </w:p>
        </w:tc>
        <w:tc>
          <w:tcPr>
            <w:tcW w:w="2694" w:type="dxa"/>
            <w:hideMark/>
          </w:tcPr>
          <w:p w14:paraId="0E68ADA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ԱՐՍԵՆ ԱՐՍԵՆՅԱՆ ՎԱՆԻԿԻ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0D981F4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noWrap/>
            <w:hideMark/>
          </w:tcPr>
          <w:p w14:paraId="135B5B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ԳՈՂԹ, ԳԵՂԱՐԴԻ ԽՃՂ., Տ 8</w:t>
            </w:r>
          </w:p>
        </w:tc>
        <w:tc>
          <w:tcPr>
            <w:tcW w:w="1667" w:type="dxa"/>
            <w:noWrap/>
            <w:hideMark/>
          </w:tcPr>
          <w:p w14:paraId="32D7489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0807C00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00E9E404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537E756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2694" w:type="dxa"/>
            <w:hideMark/>
          </w:tcPr>
          <w:p w14:paraId="3569C3B6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ԱԲԵԼ ԱՎԴԱԼՅԱՆ ՀՄԱՅԱԿԻ</w:t>
            </w: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585DCC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noWrap/>
            <w:hideMark/>
          </w:tcPr>
          <w:p w14:paraId="6B74B3C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ԿՈՏԱՅՔ, ԳՈՂԹ, 4 Փ., Տ 8,</w:t>
            </w:r>
          </w:p>
        </w:tc>
        <w:tc>
          <w:tcPr>
            <w:tcW w:w="1667" w:type="dxa"/>
            <w:noWrap/>
            <w:hideMark/>
          </w:tcPr>
          <w:p w14:paraId="7722F86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13A01F9F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7C7789F5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27DD2B5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2694" w:type="dxa"/>
            <w:hideMark/>
          </w:tcPr>
          <w:p w14:paraId="6AD4AA2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ՈՂՋԱԲԵՐԴԻ ՄԿՐՏԻՉ</w:t>
            </w:r>
          </w:p>
        </w:tc>
        <w:tc>
          <w:tcPr>
            <w:tcW w:w="1275" w:type="dxa"/>
            <w:noWrap/>
            <w:hideMark/>
          </w:tcPr>
          <w:p w14:paraId="7B90A80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778B989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.ՈՂՋԱԲԵՐԴ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1-ԻՆ ԹԻՎ 35</w:t>
            </w:r>
          </w:p>
        </w:tc>
        <w:tc>
          <w:tcPr>
            <w:tcW w:w="1667" w:type="dxa"/>
            <w:noWrap/>
            <w:hideMark/>
          </w:tcPr>
          <w:p w14:paraId="416AD185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39F4B95A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96AFA2A" w14:textId="77777777" w:rsidTr="00D53898">
        <w:trPr>
          <w:trHeight w:val="600"/>
        </w:trPr>
        <w:tc>
          <w:tcPr>
            <w:tcW w:w="675" w:type="dxa"/>
            <w:noWrap/>
            <w:hideMark/>
          </w:tcPr>
          <w:p w14:paraId="10F47B2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2694" w:type="dxa"/>
            <w:hideMark/>
          </w:tcPr>
          <w:p w14:paraId="0E2590D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ԱՐՍԵՆ ԱԶԶՅԱՆ </w:t>
            </w:r>
          </w:p>
        </w:tc>
        <w:tc>
          <w:tcPr>
            <w:tcW w:w="1275" w:type="dxa"/>
            <w:noWrap/>
            <w:hideMark/>
          </w:tcPr>
          <w:p w14:paraId="523148E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47C617B0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</w:t>
            </w:r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ՀԱՄԱՅՆՔ 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</w:t>
            </w:r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.ՈՂՋԱԲԵՐԴ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1-ԻՆ ԹԻՎ 2</w:t>
            </w:r>
          </w:p>
        </w:tc>
        <w:tc>
          <w:tcPr>
            <w:tcW w:w="1667" w:type="dxa"/>
            <w:noWrap/>
            <w:hideMark/>
          </w:tcPr>
          <w:p w14:paraId="1587920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հանրային</w:t>
            </w:r>
            <w:proofErr w:type="spell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սնունդ</w:t>
            </w:r>
            <w:proofErr w:type="spellEnd"/>
          </w:p>
        </w:tc>
        <w:tc>
          <w:tcPr>
            <w:tcW w:w="1491" w:type="dxa"/>
            <w:hideMark/>
          </w:tcPr>
          <w:p w14:paraId="0CF90CC1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4EFCE475" w14:textId="77777777" w:rsidTr="00D53898">
        <w:trPr>
          <w:trHeight w:val="414"/>
        </w:trPr>
        <w:tc>
          <w:tcPr>
            <w:tcW w:w="675" w:type="dxa"/>
            <w:noWrap/>
            <w:hideMark/>
          </w:tcPr>
          <w:p w14:paraId="280C03F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2694" w:type="dxa"/>
            <w:hideMark/>
          </w:tcPr>
          <w:p w14:paraId="7001B58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ՍՈՒՐԵՆ ԹՈՎՄԱՍՅԱՆ </w:t>
            </w:r>
          </w:p>
        </w:tc>
        <w:tc>
          <w:tcPr>
            <w:tcW w:w="1275" w:type="dxa"/>
            <w:noWrap/>
            <w:hideMark/>
          </w:tcPr>
          <w:p w14:paraId="0C9D29B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ԱՁ</w:t>
            </w:r>
          </w:p>
        </w:tc>
        <w:tc>
          <w:tcPr>
            <w:tcW w:w="3011" w:type="dxa"/>
            <w:hideMark/>
          </w:tcPr>
          <w:p w14:paraId="04557A0B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67" w:type="dxa"/>
            <w:noWrap/>
            <w:hideMark/>
          </w:tcPr>
          <w:p w14:paraId="5E37AC7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լցակայան</w:t>
            </w:r>
            <w:proofErr w:type="spellEnd"/>
          </w:p>
        </w:tc>
        <w:tc>
          <w:tcPr>
            <w:tcW w:w="1491" w:type="dxa"/>
            <w:hideMark/>
          </w:tcPr>
          <w:p w14:paraId="18DF70F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  <w:tr w:rsidR="00C913C6" w:rsidRPr="00B46808" w14:paraId="55C61CB8" w14:textId="77777777" w:rsidTr="00D53898">
        <w:trPr>
          <w:trHeight w:val="391"/>
        </w:trPr>
        <w:tc>
          <w:tcPr>
            <w:tcW w:w="675" w:type="dxa"/>
            <w:hideMark/>
          </w:tcPr>
          <w:p w14:paraId="56D52F99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2694" w:type="dxa"/>
            <w:hideMark/>
          </w:tcPr>
          <w:p w14:paraId="4B8FEB48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ԳԱՌՆԻ  </w:t>
            </w:r>
          </w:p>
        </w:tc>
        <w:tc>
          <w:tcPr>
            <w:tcW w:w="1275" w:type="dxa"/>
            <w:hideMark/>
          </w:tcPr>
          <w:p w14:paraId="6B41F5CE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ՍՊԸ</w:t>
            </w:r>
          </w:p>
        </w:tc>
        <w:tc>
          <w:tcPr>
            <w:tcW w:w="3011" w:type="dxa"/>
            <w:hideMark/>
          </w:tcPr>
          <w:p w14:paraId="5C7FD912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գ.ԳԱՌՆԻ</w:t>
            </w:r>
            <w:proofErr w:type="spellEnd"/>
            <w:proofErr w:type="gramEnd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 xml:space="preserve"> Ջ.ԱԼԵՔՅԱՆ 22</w:t>
            </w:r>
          </w:p>
        </w:tc>
        <w:tc>
          <w:tcPr>
            <w:tcW w:w="1667" w:type="dxa"/>
            <w:hideMark/>
          </w:tcPr>
          <w:p w14:paraId="2FB75D7C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դեղատուն</w:t>
            </w:r>
            <w:proofErr w:type="spellEnd"/>
          </w:p>
        </w:tc>
        <w:tc>
          <w:tcPr>
            <w:tcW w:w="1491" w:type="dxa"/>
            <w:hideMark/>
          </w:tcPr>
          <w:p w14:paraId="288A1EA3" w14:textId="77777777" w:rsidR="00C913C6" w:rsidRPr="00B46808" w:rsidRDefault="00C913C6" w:rsidP="00F42EA0">
            <w:pPr>
              <w:pStyle w:val="a5"/>
              <w:spacing w:after="0" w:line="360" w:lineRule="auto"/>
              <w:ind w:left="0"/>
              <w:jc w:val="both"/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46808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կապ.կառույց</w:t>
            </w:r>
            <w:proofErr w:type="spellEnd"/>
            <w:proofErr w:type="gramEnd"/>
          </w:p>
        </w:tc>
      </w:tr>
    </w:tbl>
    <w:p w14:paraId="7C5EC0F5" w14:textId="77777777" w:rsidR="004C378D" w:rsidRPr="00D016F2" w:rsidRDefault="004C378D" w:rsidP="00F42EA0">
      <w:pPr>
        <w:spacing w:after="0" w:line="360" w:lineRule="auto"/>
        <w:rPr>
          <w:rFonts w:ascii="GHEA Grapalat" w:hAnsi="GHEA Grapalat" w:cs="Sylfaen"/>
          <w:i/>
          <w:color w:val="000000" w:themeColor="text1"/>
          <w:lang w:val="ro-RO"/>
        </w:rPr>
      </w:pPr>
    </w:p>
    <w:p w14:paraId="09EA695C" w14:textId="77777777" w:rsidR="00F42EA0" w:rsidRDefault="00F42EA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</w:p>
    <w:p w14:paraId="61B34C52" w14:textId="55005C86" w:rsidR="007F655D" w:rsidRPr="0001619F" w:rsidRDefault="000242B0" w:rsidP="00F42EA0">
      <w:pPr>
        <w:pStyle w:val="a5"/>
        <w:spacing w:after="0" w:line="360" w:lineRule="auto"/>
        <w:ind w:left="644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  <w:r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>1.1</w:t>
      </w:r>
      <w:r w:rsidR="00E356C0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6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ԱՇԽԱՏԱՆՔ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ԵՎ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ՍՈՑԻԱԼԱԿԱՆ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ԾԱՌԱՅՈՒԹՅՈՒՆ</w:t>
      </w:r>
    </w:p>
    <w:p w14:paraId="18C59352" w14:textId="77777777" w:rsidR="00D016F2" w:rsidRPr="00D016F2" w:rsidRDefault="00D016F2" w:rsidP="00F42EA0">
      <w:pPr>
        <w:spacing w:after="0" w:line="360" w:lineRule="auto"/>
        <w:rPr>
          <w:rFonts w:ascii="GHEA Grapalat" w:hAnsi="GHEA Grapalat" w:cs="Sylfaen"/>
          <w:b/>
          <w:color w:val="000000" w:themeColor="text1"/>
          <w:sz w:val="26"/>
          <w:szCs w:val="26"/>
          <w:lang w:val="ro-RO"/>
        </w:rPr>
      </w:pPr>
    </w:p>
    <w:p w14:paraId="3862F6C9" w14:textId="77777777" w:rsidR="0001619F" w:rsidRPr="00DF4191" w:rsidRDefault="0001619F" w:rsidP="0001619F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F4191">
        <w:rPr>
          <w:rFonts w:ascii="GHEA Grapalat" w:hAnsi="GHEA Grapalat" w:cs="Sylfaen"/>
          <w:sz w:val="24"/>
          <w:szCs w:val="24"/>
          <w:lang w:val="ro-RO"/>
        </w:rPr>
        <w:t>Համայնքի տարածքում չկան գործող մեծ գործարաններ կամ արտադրամասեր, բնակչության մի մասը աշխատում է համայնքապետարանում, ՀՈԱԿ-ներում, դպրոցներում, Գառնիի հեթանոսական տաճարում, գործող փոքր ՀԷԿ-երում, ՊՈԱԿ-ներում, «</w:t>
      </w:r>
      <w:r>
        <w:rPr>
          <w:rFonts w:ascii="GHEA Grapalat" w:hAnsi="GHEA Grapalat" w:cs="Sylfaen"/>
          <w:sz w:val="24"/>
          <w:szCs w:val="24"/>
          <w:lang w:val="hy-AM"/>
        </w:rPr>
        <w:t>Ս</w:t>
      </w:r>
      <w:r w:rsidRPr="00DF4191">
        <w:rPr>
          <w:rFonts w:ascii="GHEA Grapalat" w:hAnsi="GHEA Grapalat" w:cs="Sylfaen"/>
          <w:sz w:val="24"/>
          <w:szCs w:val="24"/>
          <w:lang w:val="ro-RO"/>
        </w:rPr>
        <w:t>եյսմիկ պաշտպանության տարածքային ծառայություն» ՊՈԱԿ</w:t>
      </w:r>
      <w:r>
        <w:rPr>
          <w:rFonts w:ascii="GHEA Grapalat" w:hAnsi="GHEA Grapalat" w:cs="Sylfaen"/>
          <w:sz w:val="24"/>
          <w:szCs w:val="24"/>
          <w:lang w:val="hy-AM"/>
        </w:rPr>
        <w:t xml:space="preserve">-ում, «Օպտոտեխ» ՍՊԸ-ում, </w:t>
      </w:r>
      <w:r w:rsidRPr="00DF4191">
        <w:rPr>
          <w:rFonts w:ascii="GHEA Grapalat" w:hAnsi="GHEA Grapalat" w:cs="Sylfaen"/>
          <w:sz w:val="24"/>
          <w:szCs w:val="24"/>
          <w:lang w:val="ro-RO"/>
        </w:rPr>
        <w:t>«Արմյանսկի Ուրաժայ» ՍՊԸ-ում, «ԷԿՈՏՈՄԱՏՈ» ՍՊԸ-ում, «ՖԵՐՈՆ» ՍՊԸ-ում, հանրային սննունդ սպասարկող հիմնականում սեզոնային օբյեկտներում,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F4191">
        <w:rPr>
          <w:rFonts w:ascii="GHEA Grapalat" w:hAnsi="GHEA Grapalat" w:cs="Sylfaen"/>
          <w:sz w:val="24"/>
          <w:szCs w:val="24"/>
          <w:lang w:val="ro-RO"/>
        </w:rPr>
        <w:t>Երևան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քաղաքում</w:t>
      </w:r>
      <w:r w:rsidRPr="00DF4191">
        <w:rPr>
          <w:rFonts w:ascii="GHEA Grapalat" w:hAnsi="GHEA Grapalat" w:cs="Sylfaen"/>
          <w:sz w:val="24"/>
          <w:szCs w:val="24"/>
          <w:lang w:val="ro-RO"/>
        </w:rPr>
        <w:t xml:space="preserve"> և այլն:  </w:t>
      </w:r>
    </w:p>
    <w:p w14:paraId="772347A4" w14:textId="13E526E4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A726DF">
        <w:rPr>
          <w:rFonts w:ascii="GHEA Grapalat" w:hAnsi="GHEA Grapalat" w:cs="Sylfaen"/>
          <w:sz w:val="24"/>
          <w:szCs w:val="24"/>
          <w:lang w:val="ro-RO"/>
        </w:rPr>
        <w:t>Համայնքապետարանը հնարավորությունների շրջանակներում օգնություն է ցուց</w:t>
      </w:r>
      <w:r w:rsidR="00FA25D2">
        <w:rPr>
          <w:rFonts w:ascii="GHEA Grapalat" w:hAnsi="GHEA Grapalat" w:cs="Sylfaen"/>
          <w:sz w:val="24"/>
          <w:szCs w:val="24"/>
          <w:lang w:val="hy-AM"/>
        </w:rPr>
        <w:t>ա</w:t>
      </w:r>
      <w:r w:rsidRPr="00A726DF">
        <w:rPr>
          <w:rFonts w:ascii="GHEA Grapalat" w:hAnsi="GHEA Grapalat" w:cs="Sylfaen"/>
          <w:sz w:val="24"/>
          <w:szCs w:val="24"/>
          <w:lang w:val="ro-RO"/>
        </w:rPr>
        <w:t>բերում սոցիալապես անապահով ընտանիքներին:</w:t>
      </w:r>
      <w:r w:rsidR="00C00A16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Համայնքապետարանի սոցիալական աշխատողը պարբերաբար վիճակագրությունով վեր է հանում համայնքի խոցելի խմբերին և ներկայացնում նյութական օգնության: </w:t>
      </w:r>
    </w:p>
    <w:p w14:paraId="1F805E7C" w14:textId="6054B02A" w:rsidR="007F655D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A726DF">
        <w:rPr>
          <w:rFonts w:ascii="GHEA Grapalat" w:hAnsi="GHEA Grapalat" w:cs="Sylfaen"/>
          <w:sz w:val="24"/>
          <w:szCs w:val="24"/>
          <w:lang w:val="ro-RO"/>
        </w:rPr>
        <w:lastRenderedPageBreak/>
        <w:t>Աղյուսակում</w:t>
      </w:r>
      <w:r w:rsidR="00C00A16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>ներկայացված են համայնքում եղած աշխատունակ և գործազուրկ մարդկանց, նպաստառու ընտանիքների, հաշմանդամների և ծնողազուրկ ու հաշմանդամ երեխաների վերաբերյալ ցուցանիշներ:</w:t>
      </w:r>
    </w:p>
    <w:p w14:paraId="6AD5E3F9" w14:textId="77777777" w:rsidR="00D016F2" w:rsidRPr="00A726DF" w:rsidRDefault="00D016F2" w:rsidP="00F42EA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192E63F" w14:textId="59ABFF9F" w:rsidR="00DF3C3D" w:rsidRPr="000D4C96" w:rsidRDefault="007F655D" w:rsidP="00F42EA0">
      <w:pPr>
        <w:tabs>
          <w:tab w:val="left" w:pos="2340"/>
        </w:tabs>
        <w:spacing w:after="0" w:line="360" w:lineRule="auto"/>
        <w:ind w:left="2340" w:hanging="1620"/>
        <w:jc w:val="right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>Աղյուսակ</w:t>
      </w:r>
      <w:r w:rsidR="005457EC"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 xml:space="preserve"> </w:t>
      </w:r>
      <w:r w:rsidR="00DF3C3D">
        <w:rPr>
          <w:rFonts w:ascii="GHEA Grapalat" w:hAnsi="GHEA Grapalat" w:cs="Sylfaen"/>
          <w:b/>
          <w:color w:val="000000" w:themeColor="text1"/>
          <w:szCs w:val="24"/>
          <w:lang w:val="hy-AM"/>
        </w:rPr>
        <w:t>7</w:t>
      </w:r>
    </w:p>
    <w:p w14:paraId="3DB9D837" w14:textId="384A8E45" w:rsidR="007F655D" w:rsidRPr="000D4C96" w:rsidRDefault="007F655D" w:rsidP="00F42EA0">
      <w:pPr>
        <w:tabs>
          <w:tab w:val="left" w:pos="2340"/>
        </w:tabs>
        <w:spacing w:after="0" w:line="360" w:lineRule="auto"/>
        <w:ind w:left="2340" w:hanging="1620"/>
        <w:jc w:val="center"/>
        <w:rPr>
          <w:rFonts w:ascii="GHEA Grapalat" w:hAnsi="GHEA Grapalat" w:cs="Sylfaen"/>
          <w:b/>
          <w:color w:val="000000" w:themeColor="text1"/>
          <w:szCs w:val="24"/>
          <w:lang w:val="ro-RO"/>
        </w:rPr>
      </w:pPr>
      <w:r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t>Գառնի համայնքի աշխատունակների և գործազուրկների, նպաստառու ընտանիքների, հաշմանդամների և ծնողազուրկ ու հաշմանդամ երեխաների վերաբերյալ ցուցանիշները</w:t>
      </w:r>
    </w:p>
    <w:p w14:paraId="1DA87E97" w14:textId="77777777" w:rsidR="007F655D" w:rsidRPr="000D4C96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color w:val="00B050"/>
          <w:sz w:val="10"/>
          <w:szCs w:val="24"/>
          <w:lang w:val="ro-RO"/>
        </w:rPr>
      </w:pPr>
    </w:p>
    <w:tbl>
      <w:tblPr>
        <w:tblW w:w="5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50"/>
        <w:gridCol w:w="851"/>
      </w:tblGrid>
      <w:tr w:rsidR="007F655D" w:rsidRPr="000D4C96" w14:paraId="478DB846" w14:textId="77777777" w:rsidTr="002E6EEA">
        <w:trPr>
          <w:cantSplit/>
          <w:trHeight w:val="1495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40D1AB4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  <w:t>Հ</w:t>
            </w:r>
            <w:r w:rsidRPr="000D4C96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af-ZA"/>
              </w:rPr>
              <w:t>/</w:t>
            </w: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  <w:t>հ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65C65FE7" w14:textId="77777777" w:rsidR="007F655D" w:rsidRPr="000D4C96" w:rsidRDefault="007F655D" w:rsidP="00F42EA0">
            <w:pPr>
              <w:spacing w:after="0" w:line="360" w:lineRule="auto"/>
              <w:ind w:right="-97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af-ZA"/>
              </w:rPr>
              <w:t>Ցուցանիշները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  <w:vAlign w:val="center"/>
          </w:tcPr>
          <w:p w14:paraId="065A0C12" w14:textId="77777777" w:rsidR="007F655D" w:rsidRPr="000D4C96" w:rsidRDefault="007F655D" w:rsidP="00F42EA0">
            <w:pPr>
              <w:spacing w:after="0" w:line="360" w:lineRule="auto"/>
              <w:ind w:left="113" w:right="-108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Ընդամենը համայնք</w:t>
            </w:r>
          </w:p>
        </w:tc>
      </w:tr>
      <w:tr w:rsidR="007F655D" w:rsidRPr="000D4C96" w14:paraId="58F1F1FE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2E335F0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99103B" w14:textId="77777777" w:rsidR="007F655D" w:rsidRPr="000D4C96" w:rsidRDefault="007F655D" w:rsidP="00F42EA0">
            <w:pPr>
              <w:spacing w:after="0" w:line="360" w:lineRule="auto"/>
              <w:ind w:right="-97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Միակողմանի ծնողազու</w:t>
            </w: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</w:t>
            </w: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14:paraId="68106B51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40</w:t>
            </w:r>
          </w:p>
        </w:tc>
      </w:tr>
      <w:tr w:rsidR="007F655D" w:rsidRPr="000D4C96" w14:paraId="12B86640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4DD9455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39072C5" w14:textId="77777777" w:rsidR="007F655D" w:rsidRPr="000D4C96" w:rsidRDefault="007F655D" w:rsidP="00F42EA0">
            <w:pPr>
              <w:spacing w:after="0" w:line="360" w:lineRule="auto"/>
              <w:ind w:right="-97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>Երկկողմանի ծնողազու</w:t>
            </w: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</w:t>
            </w: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  <w:t xml:space="preserve">կ երեխաներ </w:t>
            </w:r>
          </w:p>
        </w:tc>
        <w:tc>
          <w:tcPr>
            <w:tcW w:w="851" w:type="dxa"/>
            <w:vAlign w:val="center"/>
          </w:tcPr>
          <w:p w14:paraId="678FCD00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7</w:t>
            </w:r>
          </w:p>
        </w:tc>
      </w:tr>
      <w:tr w:rsidR="007F655D" w:rsidRPr="000D4C96" w14:paraId="353E55CC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47375248" w14:textId="77777777" w:rsidR="007F655D" w:rsidRPr="00A412FA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05C745E" w14:textId="2E967AEA" w:rsidR="007F655D" w:rsidRPr="00A412FA" w:rsidRDefault="007F655D" w:rsidP="00F42EA0">
            <w:pPr>
              <w:spacing w:after="0" w:line="360" w:lineRule="auto"/>
              <w:ind w:right="-97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A412F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Հաշմանդամներ, </w:t>
            </w:r>
            <w:proofErr w:type="spellStart"/>
            <w:r w:rsidRPr="00A412F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այդ</w:t>
            </w:r>
            <w:proofErr w:type="spellEnd"/>
            <w:r w:rsidR="000924F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A412F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թվում</w:t>
            </w:r>
            <w:proofErr w:type="spellEnd"/>
            <w:r w:rsidRPr="00A412F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`</w:t>
            </w:r>
          </w:p>
        </w:tc>
        <w:tc>
          <w:tcPr>
            <w:tcW w:w="851" w:type="dxa"/>
            <w:vAlign w:val="center"/>
          </w:tcPr>
          <w:p w14:paraId="65E8F650" w14:textId="77431190" w:rsidR="007F655D" w:rsidRPr="00A412FA" w:rsidRDefault="00A412FA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230</w:t>
            </w:r>
          </w:p>
        </w:tc>
      </w:tr>
      <w:tr w:rsidR="007F655D" w:rsidRPr="000D4C96" w14:paraId="3597C347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336E3AD1" w14:textId="77777777" w:rsidR="007F655D" w:rsidRPr="00A412FA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14:paraId="26D3373F" w14:textId="77777777" w:rsidR="007F655D" w:rsidRPr="00A412FA" w:rsidRDefault="007F655D" w:rsidP="00F42EA0">
            <w:pPr>
              <w:spacing w:after="0" w:line="360" w:lineRule="auto"/>
              <w:ind w:right="-1078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  <w:r w:rsidRPr="00A412F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Մանկուց հաշմանդամներ </w:t>
            </w:r>
          </w:p>
        </w:tc>
        <w:tc>
          <w:tcPr>
            <w:tcW w:w="851" w:type="dxa"/>
            <w:vAlign w:val="center"/>
          </w:tcPr>
          <w:p w14:paraId="0FFB4521" w14:textId="6B00E330" w:rsidR="007F655D" w:rsidRPr="00A412FA" w:rsidRDefault="00A412FA" w:rsidP="00F42EA0">
            <w:pPr>
              <w:spacing w:after="0" w:line="360" w:lineRule="auto"/>
              <w:ind w:right="-96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</w:tr>
      <w:tr w:rsidR="007F655D" w:rsidRPr="000D4C96" w14:paraId="0B6A02F4" w14:textId="77777777" w:rsidTr="002E6EEA">
        <w:trPr>
          <w:trHeight w:val="253"/>
        </w:trPr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A2B4ECA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7A669D" w14:textId="77777777" w:rsidR="007F655D" w:rsidRPr="000D4C96" w:rsidRDefault="007F655D" w:rsidP="00F42EA0">
            <w:pPr>
              <w:spacing w:after="0" w:line="360" w:lineRule="auto"/>
              <w:ind w:right="-97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Աշխատունակներ </w:t>
            </w:r>
          </w:p>
        </w:tc>
        <w:tc>
          <w:tcPr>
            <w:tcW w:w="851" w:type="dxa"/>
            <w:vAlign w:val="center"/>
          </w:tcPr>
          <w:p w14:paraId="14BF569A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7460</w:t>
            </w:r>
          </w:p>
        </w:tc>
      </w:tr>
      <w:tr w:rsidR="007F655D" w:rsidRPr="000D4C96" w14:paraId="42D56CB2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7CFFF62C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14:paraId="0293E448" w14:textId="77777777" w:rsidR="007F655D" w:rsidRPr="000D4C96" w:rsidRDefault="007F655D" w:rsidP="00F42EA0">
            <w:pPr>
              <w:spacing w:after="0" w:line="360" w:lineRule="auto"/>
              <w:ind w:right="-101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 xml:space="preserve">Զբաղվածներ </w:t>
            </w:r>
          </w:p>
        </w:tc>
        <w:tc>
          <w:tcPr>
            <w:tcW w:w="851" w:type="dxa"/>
            <w:vAlign w:val="center"/>
          </w:tcPr>
          <w:p w14:paraId="7EA96004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6515</w:t>
            </w:r>
          </w:p>
        </w:tc>
      </w:tr>
      <w:tr w:rsidR="007F655D" w:rsidRPr="000D4C96" w14:paraId="5AAE2C8B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10B7C128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14:paraId="7479E2DC" w14:textId="77777777" w:rsidR="007F655D" w:rsidRPr="000D4C96" w:rsidRDefault="007F655D" w:rsidP="00F42EA0">
            <w:pPr>
              <w:spacing w:after="0" w:line="360" w:lineRule="auto"/>
              <w:ind w:right="-97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af-ZA"/>
              </w:rPr>
              <w:t>Գործազուրկներ</w:t>
            </w:r>
          </w:p>
        </w:tc>
        <w:tc>
          <w:tcPr>
            <w:tcW w:w="851" w:type="dxa"/>
            <w:vAlign w:val="center"/>
          </w:tcPr>
          <w:p w14:paraId="03010F22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945</w:t>
            </w:r>
          </w:p>
        </w:tc>
      </w:tr>
      <w:tr w:rsidR="007F655D" w:rsidRPr="000D4C96" w14:paraId="55809C2C" w14:textId="77777777" w:rsidTr="002E6EEA"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6EFBC3E" w14:textId="77777777" w:rsidR="007F655D" w:rsidRPr="000D4C96" w:rsidRDefault="007F655D" w:rsidP="00F42EA0">
            <w:pPr>
              <w:pStyle w:val="a5"/>
              <w:numPr>
                <w:ilvl w:val="0"/>
                <w:numId w:val="2"/>
              </w:numPr>
              <w:spacing w:after="0" w:line="360" w:lineRule="auto"/>
              <w:ind w:right="-108" w:hanging="72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af-ZA"/>
              </w:rPr>
            </w:pPr>
          </w:p>
        </w:tc>
        <w:tc>
          <w:tcPr>
            <w:tcW w:w="4050" w:type="dxa"/>
          </w:tcPr>
          <w:p w14:paraId="16158F03" w14:textId="77777777" w:rsidR="007F655D" w:rsidRPr="000D4C96" w:rsidRDefault="007F655D" w:rsidP="00F42EA0">
            <w:pPr>
              <w:spacing w:after="0" w:line="360" w:lineRule="auto"/>
              <w:ind w:right="-97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Ընտանեկաննպաստների</w:t>
            </w: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պետական</w:t>
            </w:r>
            <w:r w:rsidRPr="000D4C96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համակարգումգրանցվածընտանիքներիթիվը</w:t>
            </w:r>
            <w:proofErr w:type="spellEnd"/>
          </w:p>
        </w:tc>
        <w:tc>
          <w:tcPr>
            <w:tcW w:w="851" w:type="dxa"/>
            <w:vAlign w:val="center"/>
          </w:tcPr>
          <w:p w14:paraId="541C1C90" w14:textId="77777777" w:rsidR="007F655D" w:rsidRPr="000D4C96" w:rsidRDefault="00C00A16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0D4C96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218</w:t>
            </w:r>
          </w:p>
        </w:tc>
      </w:tr>
    </w:tbl>
    <w:p w14:paraId="4F8A0AA9" w14:textId="77777777" w:rsidR="00905FFA" w:rsidRPr="00D67AB5" w:rsidRDefault="00905FFA" w:rsidP="00F42EA0">
      <w:pPr>
        <w:spacing w:after="0" w:line="360" w:lineRule="auto"/>
        <w:rPr>
          <w:rFonts w:ascii="GHEA Grapalat" w:hAnsi="GHEA Grapalat" w:cs="Sylfaen"/>
          <w:i/>
          <w:color w:val="000000" w:themeColor="text1"/>
          <w:lang w:val="ru-RU"/>
        </w:rPr>
      </w:pPr>
    </w:p>
    <w:p w14:paraId="35502BD6" w14:textId="7CAED692" w:rsidR="007F655D" w:rsidRDefault="000242B0" w:rsidP="00F42EA0">
      <w:pPr>
        <w:pStyle w:val="a5"/>
        <w:spacing w:after="0" w:line="360" w:lineRule="auto"/>
        <w:ind w:left="644"/>
        <w:jc w:val="both"/>
        <w:rPr>
          <w:rFonts w:ascii="GHEA Grapalat" w:hAnsi="GHEA Grapalat" w:cs="Sylfaen"/>
          <w:b/>
          <w:color w:val="000000" w:themeColor="text1"/>
          <w:sz w:val="26"/>
          <w:szCs w:val="26"/>
        </w:rPr>
      </w:pPr>
      <w:r w:rsidRPr="00EF5E8A">
        <w:rPr>
          <w:rFonts w:ascii="GHEA Grapalat" w:hAnsi="GHEA Grapalat" w:cs="Sylfaen"/>
          <w:b/>
          <w:color w:val="000000" w:themeColor="text1"/>
          <w:sz w:val="26"/>
          <w:szCs w:val="26"/>
          <w:lang w:val="ru-RU"/>
        </w:rPr>
        <w:t>1.1</w:t>
      </w:r>
      <w:r w:rsidR="00E356C0" w:rsidRP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7 </w:t>
      </w:r>
      <w:proofErr w:type="gramStart"/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ԲՆԱԿԻՉՆԵՐԻ</w:t>
      </w:r>
      <w:r w:rsidR="007F655D" w:rsidRPr="00EF5E8A">
        <w:rPr>
          <w:rFonts w:ascii="GHEA Grapalat" w:hAnsi="GHEA Grapalat" w:cs="Sylfaen"/>
          <w:b/>
          <w:color w:val="000000" w:themeColor="text1"/>
          <w:sz w:val="26"/>
          <w:szCs w:val="26"/>
          <w:lang w:val="ru-RU"/>
        </w:rPr>
        <w:t xml:space="preserve"> </w:t>
      </w:r>
      <w:r w:rsid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ՄԱՍՆԱԿՑՈՒԹՅՈՒՆԸ</w:t>
      </w:r>
      <w:proofErr w:type="gramEnd"/>
      <w:r w:rsid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DF3C3D" w:rsidRPr="00EF5E8A">
        <w:rPr>
          <w:rFonts w:ascii="GHEA Grapalat" w:hAnsi="GHEA Grapalat" w:cs="Sylfaen"/>
          <w:b/>
          <w:color w:val="000000" w:themeColor="text1"/>
          <w:sz w:val="26"/>
          <w:szCs w:val="26"/>
          <w:lang w:val="ru-RU"/>
        </w:rPr>
        <w:t xml:space="preserve"> </w:t>
      </w:r>
      <w:r w:rsid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ՏԵՂԱԿԱՆ</w:t>
      </w:r>
      <w:r w:rsidR="00DF3C3D">
        <w:rPr>
          <w:rFonts w:ascii="GHEA Grapalat" w:hAnsi="GHEA Grapalat" w:cs="Sylfaen"/>
          <w:b/>
          <w:color w:val="000000" w:themeColor="text1"/>
          <w:sz w:val="26"/>
          <w:szCs w:val="26"/>
          <w:lang w:val="hy-AM"/>
        </w:rPr>
        <w:t xml:space="preserve"> 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ԻՆՔՆԱԿԱՌԱ</w:t>
      </w:r>
      <w:r w:rsidR="00A726DF">
        <w:rPr>
          <w:rFonts w:ascii="GHEA Grapalat" w:hAnsi="GHEA Grapalat" w:cs="Sylfaen"/>
          <w:b/>
          <w:color w:val="000000" w:themeColor="text1"/>
          <w:sz w:val="26"/>
          <w:szCs w:val="26"/>
        </w:rPr>
        <w:t>ՎԱ</w:t>
      </w:r>
      <w:r w:rsidR="007F655D" w:rsidRPr="00DF3C3D">
        <w:rPr>
          <w:rFonts w:ascii="GHEA Grapalat" w:hAnsi="GHEA Grapalat" w:cs="Sylfaen"/>
          <w:b/>
          <w:color w:val="000000" w:themeColor="text1"/>
          <w:sz w:val="26"/>
          <w:szCs w:val="26"/>
        </w:rPr>
        <w:t>ՄԱՆԸ</w:t>
      </w:r>
    </w:p>
    <w:p w14:paraId="5A6A8B16" w14:textId="77777777" w:rsidR="0001619F" w:rsidRPr="00046FA1" w:rsidRDefault="0001619F" w:rsidP="00F42EA0">
      <w:pPr>
        <w:pStyle w:val="a5"/>
        <w:spacing w:after="0" w:line="360" w:lineRule="auto"/>
        <w:ind w:left="644"/>
        <w:jc w:val="both"/>
        <w:rPr>
          <w:rFonts w:ascii="GHEA Grapalat" w:hAnsi="GHEA Grapalat" w:cs="Sylfaen"/>
          <w:b/>
          <w:color w:val="000000" w:themeColor="text1"/>
          <w:sz w:val="26"/>
          <w:szCs w:val="26"/>
          <w:lang w:val="ru-RU"/>
        </w:rPr>
      </w:pPr>
    </w:p>
    <w:p w14:paraId="5FAE9080" w14:textId="5911B5F8" w:rsidR="007F655D" w:rsidRPr="00A726DF" w:rsidRDefault="007F655D" w:rsidP="00F42EA0">
      <w:pPr>
        <w:pStyle w:val="a5"/>
        <w:spacing w:after="0" w:line="360" w:lineRule="auto"/>
        <w:ind w:left="90" w:firstLine="630"/>
        <w:jc w:val="both"/>
        <w:rPr>
          <w:rFonts w:ascii="GHEA Grapalat" w:hAnsi="GHEA Grapalat"/>
          <w:szCs w:val="24"/>
          <w:lang w:val="ro-RO"/>
        </w:rPr>
      </w:pPr>
      <w:proofErr w:type="spellStart"/>
      <w:r w:rsidRPr="000D4C96">
        <w:rPr>
          <w:rFonts w:ascii="GHEA Grapalat" w:hAnsi="GHEA Grapalat" w:cs="Sylfaen"/>
          <w:szCs w:val="24"/>
        </w:rPr>
        <w:t>Համայնքապետարանը</w:t>
      </w:r>
      <w:proofErr w:type="spellEnd"/>
      <w:r w:rsidR="00905FFA" w:rsidRPr="00EF5E8A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ստեղծել</w:t>
      </w:r>
      <w:proofErr w:type="spellEnd"/>
      <w:r w:rsidRPr="00EF5E8A">
        <w:rPr>
          <w:rFonts w:ascii="GHEA Grapalat" w:hAnsi="GHEA Grapalat" w:cs="Sylfaen"/>
          <w:szCs w:val="24"/>
          <w:lang w:val="ru-RU"/>
        </w:rPr>
        <w:t xml:space="preserve"> </w:t>
      </w:r>
      <w:r w:rsidRPr="000D4C96">
        <w:rPr>
          <w:rFonts w:ascii="GHEA Grapalat" w:hAnsi="GHEA Grapalat" w:cs="Sylfaen"/>
          <w:szCs w:val="24"/>
        </w:rPr>
        <w:t>է</w:t>
      </w:r>
      <w:r w:rsidR="00905FFA" w:rsidRPr="00EF5E8A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իր</w:t>
      </w:r>
      <w:proofErr w:type="spellEnd"/>
      <w:r w:rsidR="00FA25D2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պաշտոնական</w:t>
      </w:r>
      <w:proofErr w:type="spellEnd"/>
      <w:r w:rsidR="00905FFA" w:rsidRPr="00EF5E8A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վեբկայքը</w:t>
      </w:r>
      <w:proofErr w:type="spellEnd"/>
      <w:r w:rsidRPr="000D4C96">
        <w:rPr>
          <w:rFonts w:ascii="GHEA Grapalat" w:hAnsi="GHEA Grapalat" w:cs="Sylfaen"/>
          <w:szCs w:val="24"/>
        </w:rPr>
        <w:t>՝</w:t>
      </w:r>
      <w:r w:rsidR="00905FFA" w:rsidRPr="00EF5E8A">
        <w:rPr>
          <w:rFonts w:ascii="GHEA Grapalat" w:hAnsi="GHEA Grapalat" w:cs="Sylfaen"/>
          <w:szCs w:val="24"/>
          <w:lang w:val="ru-RU"/>
        </w:rPr>
        <w:t xml:space="preserve"> </w:t>
      </w:r>
      <w:hyperlink r:id="rId8" w:history="1">
        <w:r w:rsidR="00905FFA" w:rsidRPr="000D4C96">
          <w:rPr>
            <w:rStyle w:val="afff"/>
            <w:rFonts w:ascii="GHEA Grapalat" w:hAnsi="GHEA Grapalat" w:cs="Sylfaen"/>
            <w:szCs w:val="24"/>
          </w:rPr>
          <w:t>www</w:t>
        </w:r>
        <w:r w:rsidR="00905FFA" w:rsidRPr="00EF5E8A">
          <w:rPr>
            <w:rStyle w:val="afff"/>
            <w:rFonts w:ascii="GHEA Grapalat" w:hAnsi="GHEA Grapalat" w:cs="Sylfaen"/>
            <w:szCs w:val="24"/>
            <w:lang w:val="ru-RU"/>
          </w:rPr>
          <w:t>.</w:t>
        </w:r>
        <w:proofErr w:type="spellStart"/>
        <w:r w:rsidR="00905FFA" w:rsidRPr="000D4C96">
          <w:rPr>
            <w:rStyle w:val="afff"/>
            <w:rFonts w:ascii="GHEA Grapalat" w:hAnsi="GHEA Grapalat" w:cs="Sylfaen"/>
            <w:szCs w:val="24"/>
          </w:rPr>
          <w:t>kotayq</w:t>
        </w:r>
        <w:proofErr w:type="spellEnd"/>
        <w:r w:rsidR="00905FFA" w:rsidRPr="00EF5E8A">
          <w:rPr>
            <w:rStyle w:val="afff"/>
            <w:rFonts w:ascii="GHEA Grapalat" w:hAnsi="GHEA Grapalat" w:cs="Sylfaen"/>
            <w:szCs w:val="24"/>
            <w:lang w:val="ru-RU"/>
          </w:rPr>
          <w:t>-</w:t>
        </w:r>
        <w:r w:rsidR="00905FFA" w:rsidRPr="000D4C96">
          <w:rPr>
            <w:rStyle w:val="afff"/>
            <w:rFonts w:ascii="GHEA Grapalat" w:hAnsi="GHEA Grapalat" w:cs="Sylfaen"/>
            <w:szCs w:val="24"/>
          </w:rPr>
          <w:t>garni</w:t>
        </w:r>
        <w:r w:rsidR="00905FFA" w:rsidRPr="00EF5E8A">
          <w:rPr>
            <w:rStyle w:val="afff"/>
            <w:rFonts w:ascii="GHEA Grapalat" w:hAnsi="GHEA Grapalat" w:cs="Sylfaen"/>
            <w:szCs w:val="24"/>
            <w:lang w:val="ru-RU"/>
          </w:rPr>
          <w:t>.</w:t>
        </w:r>
        <w:r w:rsidR="00905FFA" w:rsidRPr="000D4C96">
          <w:rPr>
            <w:rStyle w:val="afff"/>
            <w:rFonts w:ascii="GHEA Grapalat" w:hAnsi="GHEA Grapalat" w:cs="Sylfaen"/>
            <w:szCs w:val="24"/>
          </w:rPr>
          <w:t>am</w:t>
        </w:r>
      </w:hyperlink>
      <w:r w:rsidRPr="000D4C96">
        <w:rPr>
          <w:rFonts w:ascii="GHEA Grapalat" w:hAnsi="GHEA Grapalat"/>
          <w:szCs w:val="24"/>
          <w:lang w:val="ro-RO"/>
        </w:rPr>
        <w:t xml:space="preserve">, </w:t>
      </w:r>
      <w:r w:rsidR="00905FFA" w:rsidRPr="000D4C96">
        <w:rPr>
          <w:rFonts w:ascii="GHEA Grapalat" w:hAnsi="GHEA Grapalat"/>
          <w:szCs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որի</w:t>
      </w:r>
      <w:proofErr w:type="spellEnd"/>
      <w:r w:rsidR="0051753A" w:rsidRPr="00EF5E8A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նպատակը</w:t>
      </w:r>
      <w:proofErr w:type="spellEnd"/>
      <w:r w:rsidR="00905FFA" w:rsidRPr="00EF5E8A">
        <w:rPr>
          <w:rFonts w:ascii="GHEA Grapalat" w:hAnsi="GHEA Grapalat" w:cs="Sylfaen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բնակչությանը</w:t>
      </w:r>
      <w:proofErr w:type="spellEnd"/>
      <w:r w:rsidR="00905FFA" w:rsidRPr="00EF5E8A">
        <w:rPr>
          <w:rFonts w:ascii="GHEA Grapalat" w:hAnsi="GHEA Grapalat" w:cs="Sylfaen"/>
          <w:lang w:val="ru-RU"/>
        </w:rPr>
        <w:t xml:space="preserve"> </w:t>
      </w:r>
      <w:r w:rsidRPr="000D4C96">
        <w:rPr>
          <w:rFonts w:ascii="GHEA Grapalat" w:hAnsi="GHEA Grapalat"/>
          <w:lang w:val="ro-RO"/>
        </w:rPr>
        <w:t>համայնք</w:t>
      </w:r>
      <w:r w:rsidRPr="000D4C96">
        <w:rPr>
          <w:rFonts w:ascii="GHEA Grapalat" w:hAnsi="GHEA Grapalat" w:cs="Sylfaen"/>
        </w:rPr>
        <w:t>ի</w:t>
      </w:r>
      <w:r w:rsidR="00905FFA" w:rsidRPr="00EF5E8A">
        <w:rPr>
          <w:rFonts w:ascii="GHEA Grapalat" w:hAnsi="GHEA Grapalat" w:cs="Sylfaen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կառավարման</w:t>
      </w:r>
      <w:proofErr w:type="spellEnd"/>
      <w:r w:rsidR="00905FFA" w:rsidRPr="00EF5E8A">
        <w:rPr>
          <w:rFonts w:ascii="GHEA Grapalat" w:hAnsi="GHEA Grapalat" w:cs="Sylfaen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վերաբերյալ</w:t>
      </w:r>
      <w:proofErr w:type="spellEnd"/>
      <w:r w:rsidR="00905FFA" w:rsidRPr="00EF5E8A">
        <w:rPr>
          <w:rFonts w:ascii="GHEA Grapalat" w:hAnsi="GHEA Grapalat" w:cs="Sylfaen"/>
          <w:lang w:val="ru-RU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իրազեկումն</w:t>
      </w:r>
      <w:proofErr w:type="spellEnd"/>
      <w:r w:rsidR="00905FFA" w:rsidRPr="00EF5E8A">
        <w:rPr>
          <w:rFonts w:ascii="GHEA Grapalat" w:hAnsi="GHEA Grapalat" w:cs="Sylfaen"/>
          <w:lang w:val="ru-RU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Pr="000D4C96">
        <w:rPr>
          <w:rFonts w:ascii="GHEA Grapalat" w:hAnsi="GHEA Grapalat"/>
          <w:lang w:val="ro-RO"/>
        </w:rPr>
        <w:t xml:space="preserve">, </w:t>
      </w:r>
      <w:r w:rsidRPr="00EF5E8A">
        <w:rPr>
          <w:rFonts w:ascii="GHEA Grapalat" w:hAnsi="GHEA Grapalat" w:cs="Sylfaen"/>
          <w:lang w:val="ru-RU"/>
        </w:rPr>
        <w:t>«</w:t>
      </w:r>
      <w:r w:rsidRPr="000D4C96">
        <w:rPr>
          <w:rFonts w:ascii="GHEA Grapalat" w:hAnsi="GHEA Grapalat"/>
          <w:lang w:val="ro-RO"/>
        </w:rPr>
        <w:t>Տեղական ինքնակառավարման մասին</w:t>
      </w:r>
      <w:r w:rsidRPr="00EF5E8A">
        <w:rPr>
          <w:rFonts w:ascii="GHEA Grapalat" w:hAnsi="GHEA Grapalat" w:cs="Sylfaen"/>
          <w:lang w:val="ru-RU"/>
        </w:rPr>
        <w:t>»</w:t>
      </w:r>
      <w:r w:rsidRPr="000D4C96">
        <w:rPr>
          <w:rFonts w:ascii="GHEA Grapalat" w:hAnsi="GHEA Grapalat" w:cs="Sylfaen"/>
          <w:lang w:val="ro-RO"/>
        </w:rPr>
        <w:t xml:space="preserve">ՀՀ </w:t>
      </w:r>
      <w:proofErr w:type="spellStart"/>
      <w:r w:rsidRPr="000D4C96">
        <w:rPr>
          <w:rFonts w:ascii="GHEA Grapalat" w:hAnsi="GHEA Grapalat" w:cs="Sylfaen"/>
        </w:rPr>
        <w:t>օրենքով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ամրագրված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հրապարակայնության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թափանցիկության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ապահովումը</w:t>
      </w:r>
      <w:proofErr w:type="spellEnd"/>
      <w:r w:rsidRPr="000D4C96">
        <w:rPr>
          <w:rFonts w:ascii="GHEA Grapalat" w:hAnsi="GHEA Grapalat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</w:rPr>
        <w:t>տեղական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իշխանություն</w:t>
      </w:r>
      <w:proofErr w:type="spellEnd"/>
      <w:r w:rsidRPr="000D4C96">
        <w:rPr>
          <w:rFonts w:ascii="GHEA Grapalat" w:hAnsi="GHEA Grapalat"/>
          <w:lang w:val="ro-RO"/>
        </w:rPr>
        <w:t>-</w:t>
      </w:r>
      <w:proofErr w:type="spellStart"/>
      <w:r w:rsidRPr="000D4C96">
        <w:rPr>
          <w:rFonts w:ascii="GHEA Grapalat" w:hAnsi="GHEA Grapalat" w:cs="Sylfaen"/>
        </w:rPr>
        <w:t>բնակչություն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կապի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ամրապնդումը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/>
          <w:lang w:val="ro-RO"/>
        </w:rPr>
        <w:t>և</w:t>
      </w:r>
      <w:r w:rsidR="00AC33AF" w:rsidRPr="000D4C96">
        <w:rPr>
          <w:rFonts w:ascii="GHEA Grapalat" w:hAnsi="GHEA Grapalat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բնակչության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շրջանում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/>
          <w:lang w:val="ro-RO"/>
        </w:rPr>
        <w:t>տեղական</w:t>
      </w:r>
      <w:r w:rsidR="00AC33AF" w:rsidRPr="000D4C96">
        <w:rPr>
          <w:rFonts w:ascii="GHEA Grapalat" w:hAnsi="GHEA Grapalat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իշխանության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նկատմամբ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վստահության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բարձրացումը</w:t>
      </w:r>
      <w:proofErr w:type="spellEnd"/>
      <w:r w:rsidRPr="000D4C96">
        <w:rPr>
          <w:rFonts w:ascii="GHEA Grapalat" w:hAnsi="GHEA Grapalat"/>
          <w:lang w:val="ro-RO"/>
        </w:rPr>
        <w:t xml:space="preserve">: </w:t>
      </w:r>
      <w:proofErr w:type="spellStart"/>
      <w:r w:rsidRPr="000D4C96">
        <w:rPr>
          <w:rFonts w:ascii="GHEA Grapalat" w:hAnsi="GHEA Grapalat" w:cs="Sylfaen"/>
        </w:rPr>
        <w:t>Սակայն</w:t>
      </w:r>
      <w:proofErr w:type="spellEnd"/>
      <w:r w:rsidRPr="00EF5E8A">
        <w:rPr>
          <w:rFonts w:ascii="GHEA Grapalat" w:hAnsi="GHEA Grapalat" w:cs="Sylfaen"/>
          <w:lang w:val="ru-RU"/>
        </w:rPr>
        <w:t>,</w:t>
      </w:r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կայքում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տեղական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ինքնակառավարման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վերաբերյալ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տեղեկատվության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առկայությունը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դեռևս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հեռու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բավարար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լինելուց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/>
          <w:lang w:val="ro-RO"/>
        </w:rPr>
        <w:t>և</w:t>
      </w:r>
      <w:r w:rsidR="00AC33AF" w:rsidRPr="000D4C96">
        <w:rPr>
          <w:rFonts w:ascii="GHEA Grapalat" w:hAnsi="GHEA Grapalat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lastRenderedPageBreak/>
        <w:t>անհրաժեշտ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r w:rsidRPr="000D4C96">
        <w:rPr>
          <w:rFonts w:ascii="GHEA Grapalat" w:hAnsi="GHEA Grapalat" w:cs="Sylfaen"/>
        </w:rPr>
        <w:t>է</w:t>
      </w:r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բարելավել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կայքի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աշխատանքը</w:t>
      </w:r>
      <w:proofErr w:type="spellEnd"/>
      <w:r w:rsidRPr="000D4C96">
        <w:rPr>
          <w:rFonts w:ascii="GHEA Grapalat" w:hAnsi="GHEA Grapalat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</w:rPr>
        <w:t>բարձրացնել</w:t>
      </w:r>
      <w:proofErr w:type="spellEnd"/>
      <w:r w:rsidR="00AC33AF" w:rsidRPr="000D4C96">
        <w:rPr>
          <w:rFonts w:ascii="GHEA Grapalat" w:hAnsi="GHEA Grapalat" w:cs="Sylfaen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օպերատիվությունը</w:t>
      </w:r>
      <w:proofErr w:type="spellEnd"/>
      <w:r w:rsidRPr="000D4C96">
        <w:rPr>
          <w:rFonts w:ascii="GHEA Grapalat" w:hAnsi="GHEA Grapalat"/>
          <w:lang w:val="ro-RO"/>
        </w:rPr>
        <w:t xml:space="preserve">: </w:t>
      </w:r>
      <w:proofErr w:type="spellStart"/>
      <w:r w:rsidRPr="00A726DF">
        <w:rPr>
          <w:rFonts w:ascii="GHEA Grapalat" w:hAnsi="GHEA Grapalat" w:cs="Sylfaen"/>
          <w:szCs w:val="24"/>
        </w:rPr>
        <w:t>Համայնքապետարանում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</w:rPr>
        <w:t>և</w:t>
      </w:r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բնակավայրի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կենտրոնական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հատվածներում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տեղադրված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են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տեղեկատվական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ցուցատախտակներ</w:t>
      </w:r>
      <w:proofErr w:type="spellEnd"/>
      <w:r w:rsidRPr="00A726DF">
        <w:rPr>
          <w:rFonts w:ascii="GHEA Grapalat" w:hAnsi="GHEA Grapalat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Cs w:val="24"/>
        </w:rPr>
        <w:t>որոնց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միջոցով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ապահովվում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</w:rPr>
        <w:t>է</w:t>
      </w:r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համայնքի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ղեկավարի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եւ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ավագանու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կայացրած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որոշումների</w:t>
      </w:r>
      <w:proofErr w:type="spellEnd"/>
      <w:r w:rsidR="00AC33AF" w:rsidRPr="00A726DF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հրապարակայնությունը</w:t>
      </w:r>
      <w:proofErr w:type="spellEnd"/>
      <w:r w:rsidRPr="00A726DF">
        <w:rPr>
          <w:rFonts w:ascii="GHEA Grapalat" w:hAnsi="GHEA Grapalat"/>
          <w:szCs w:val="24"/>
          <w:lang w:val="ro-RO"/>
        </w:rPr>
        <w:t>:</w:t>
      </w:r>
    </w:p>
    <w:p w14:paraId="46EA5D95" w14:textId="77777777" w:rsidR="007F655D" w:rsidRPr="00A726DF" w:rsidRDefault="007F655D" w:rsidP="00F42EA0">
      <w:pPr>
        <w:pStyle w:val="a5"/>
        <w:spacing w:after="0" w:line="360" w:lineRule="auto"/>
        <w:ind w:left="90" w:firstLine="630"/>
        <w:jc w:val="both"/>
        <w:rPr>
          <w:rFonts w:ascii="GHEA Grapalat" w:hAnsi="GHEA Grapalat"/>
          <w:szCs w:val="24"/>
          <w:lang w:val="ro-RO"/>
        </w:rPr>
      </w:pPr>
      <w:r w:rsidRPr="00A726DF">
        <w:rPr>
          <w:rFonts w:ascii="GHEA Grapalat" w:hAnsi="GHEA Grapalat"/>
          <w:szCs w:val="24"/>
          <w:lang w:val="ro-RO"/>
        </w:rPr>
        <w:t>Համայնքի ավագանին.</w:t>
      </w:r>
    </w:p>
    <w:p w14:paraId="5DD34D09" w14:textId="7BC7FEF0" w:rsidR="000242B0" w:rsidRPr="00D67AB5" w:rsidRDefault="0051753A" w:rsidP="00F42EA0">
      <w:pPr>
        <w:spacing w:after="0" w:line="360" w:lineRule="auto"/>
        <w:jc w:val="both"/>
        <w:rPr>
          <w:rFonts w:ascii="GHEA Grapalat" w:hAnsi="GHEA Grapalat" w:cs="Sylfaen"/>
          <w:color w:val="000000" w:themeColor="text1"/>
          <w:sz w:val="24"/>
          <w:szCs w:val="24"/>
          <w:lang w:val="ro-RO"/>
        </w:rPr>
      </w:pP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24.12.2021թ. թիվ 71-</w:t>
      </w:r>
      <w:r w:rsidR="007F655D"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-</w:t>
      </w:r>
      <w:r w:rsidR="007F655D" w:rsidRPr="00A726DF">
        <w:rPr>
          <w:rFonts w:ascii="GHEA Grapalat" w:hAnsi="GHEA Grapalat"/>
          <w:color w:val="000000" w:themeColor="text1"/>
          <w:sz w:val="24"/>
          <w:szCs w:val="24"/>
        </w:rPr>
        <w:t>Ն</w:t>
      </w:r>
      <w:r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="007F655D" w:rsidRPr="00A726DF">
        <w:rPr>
          <w:rFonts w:ascii="GHEA Grapalat" w:hAnsi="GHEA Grapalat"/>
          <w:color w:val="000000" w:themeColor="text1"/>
          <w:sz w:val="24"/>
          <w:szCs w:val="24"/>
        </w:rPr>
        <w:t>որոշմամբ</w:t>
      </w:r>
      <w:proofErr w:type="spellEnd"/>
      <w:r w:rsidR="007F655D"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 xml:space="preserve"> հաստատել է </w:t>
      </w:r>
      <w:r w:rsidR="007F655D"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«</w:t>
      </w:r>
      <w:r w:rsidR="007F655D" w:rsidRPr="00A726DF">
        <w:rPr>
          <w:rFonts w:ascii="GHEA Grapalat" w:hAnsi="GHEA Grapalat"/>
          <w:color w:val="000000" w:themeColor="text1"/>
          <w:sz w:val="24"/>
          <w:szCs w:val="24"/>
          <w:lang w:val="ro-RO"/>
        </w:rPr>
        <w:t>Համայնքի ղեկավարին կից խորհրդակցական մարմինների ձևավորման և գործունեության կարգը</w:t>
      </w:r>
      <w:r w:rsidR="007F655D"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»</w:t>
      </w:r>
      <w:r w:rsidRPr="00A726DF">
        <w:rPr>
          <w:rFonts w:ascii="GHEA Grapalat" w:hAnsi="GHEA Grapalat" w:cs="Sylfaen"/>
          <w:color w:val="000000" w:themeColor="text1"/>
          <w:sz w:val="24"/>
          <w:szCs w:val="24"/>
          <w:lang w:val="ro-RO"/>
        </w:rPr>
        <w:t>:</w:t>
      </w:r>
    </w:p>
    <w:p w14:paraId="26154424" w14:textId="77777777" w:rsidR="00046FA1" w:rsidRDefault="00046FA1" w:rsidP="00F42EA0">
      <w:pPr>
        <w:spacing w:after="0" w:line="360" w:lineRule="auto"/>
        <w:ind w:left="284"/>
        <w:rPr>
          <w:rFonts w:ascii="GHEA Grapalat" w:hAnsi="GHEA Grapalat" w:cs="Sylfaen"/>
          <w:b/>
          <w:sz w:val="26"/>
          <w:szCs w:val="26"/>
          <w:lang w:val="ro-RO"/>
        </w:rPr>
      </w:pPr>
    </w:p>
    <w:p w14:paraId="7D8C528D" w14:textId="5DF6DAF3" w:rsidR="007F655D" w:rsidRDefault="000242B0" w:rsidP="00F42EA0">
      <w:pPr>
        <w:spacing w:after="0" w:line="360" w:lineRule="auto"/>
        <w:ind w:left="284"/>
        <w:rPr>
          <w:rFonts w:ascii="GHEA Grapalat" w:hAnsi="GHEA Grapalat" w:cs="Sylfaen"/>
          <w:b/>
          <w:sz w:val="26"/>
          <w:szCs w:val="26"/>
          <w:lang w:val="hy-AM"/>
        </w:rPr>
      </w:pPr>
      <w:r w:rsidRPr="00A726DF">
        <w:rPr>
          <w:rFonts w:ascii="GHEA Grapalat" w:hAnsi="GHEA Grapalat" w:cs="Sylfaen"/>
          <w:b/>
          <w:sz w:val="26"/>
          <w:szCs w:val="26"/>
          <w:lang w:val="ro-RO"/>
        </w:rPr>
        <w:t>1.1</w:t>
      </w:r>
      <w:r w:rsidR="00E356C0" w:rsidRPr="00A726DF">
        <w:rPr>
          <w:rFonts w:ascii="GHEA Grapalat" w:hAnsi="GHEA Grapalat" w:cs="Sylfaen"/>
          <w:b/>
          <w:sz w:val="26"/>
          <w:szCs w:val="26"/>
          <w:lang w:val="hy-AM"/>
        </w:rPr>
        <w:t xml:space="preserve">8 </w:t>
      </w:r>
      <w:r w:rsidR="002F7586" w:rsidRPr="00A726DF">
        <w:rPr>
          <w:rFonts w:ascii="GHEA Grapalat" w:hAnsi="GHEA Grapalat" w:cs="Sylfaen"/>
          <w:b/>
          <w:sz w:val="26"/>
          <w:szCs w:val="26"/>
          <w:lang w:val="ro-RO"/>
        </w:rPr>
        <w:t xml:space="preserve"> </w:t>
      </w:r>
      <w:r w:rsidR="007F655D" w:rsidRPr="00A726DF">
        <w:rPr>
          <w:rFonts w:ascii="GHEA Grapalat" w:hAnsi="GHEA Grapalat" w:cs="Sylfaen"/>
          <w:b/>
          <w:sz w:val="26"/>
          <w:szCs w:val="26"/>
          <w:lang w:val="hy-AM"/>
        </w:rPr>
        <w:t>ԱՂԵՏՆԵՐԻ</w:t>
      </w:r>
      <w:r w:rsidR="007F655D" w:rsidRPr="00A726DF">
        <w:rPr>
          <w:rFonts w:ascii="GHEA Grapalat" w:hAnsi="GHEA Grapalat" w:cs="Sylfaen"/>
          <w:b/>
          <w:sz w:val="26"/>
          <w:szCs w:val="26"/>
          <w:lang w:val="ro-RO"/>
        </w:rPr>
        <w:t xml:space="preserve"> </w:t>
      </w:r>
      <w:r w:rsidR="007F655D" w:rsidRPr="00A726DF">
        <w:rPr>
          <w:rFonts w:ascii="GHEA Grapalat" w:hAnsi="GHEA Grapalat" w:cs="Sylfaen"/>
          <w:b/>
          <w:sz w:val="26"/>
          <w:szCs w:val="26"/>
          <w:lang w:val="hy-AM"/>
        </w:rPr>
        <w:t>ՌԻՍԿԵՐԻ</w:t>
      </w:r>
      <w:r w:rsidR="007F655D" w:rsidRPr="00A726DF">
        <w:rPr>
          <w:rFonts w:ascii="GHEA Grapalat" w:hAnsi="GHEA Grapalat" w:cs="Sylfaen"/>
          <w:b/>
          <w:sz w:val="26"/>
          <w:szCs w:val="26"/>
          <w:lang w:val="ro-RO"/>
        </w:rPr>
        <w:t xml:space="preserve"> </w:t>
      </w:r>
      <w:r w:rsidR="007F655D" w:rsidRPr="00A726DF">
        <w:rPr>
          <w:rFonts w:ascii="GHEA Grapalat" w:hAnsi="GHEA Grapalat" w:cs="Sylfaen"/>
          <w:b/>
          <w:sz w:val="26"/>
          <w:szCs w:val="26"/>
          <w:lang w:val="hy-AM"/>
        </w:rPr>
        <w:t>ԿԱՌԱՎԱՐՈՒՄ</w:t>
      </w:r>
    </w:p>
    <w:p w14:paraId="623A968F" w14:textId="77777777" w:rsidR="0001619F" w:rsidRPr="00046FA1" w:rsidRDefault="0001619F" w:rsidP="00F42EA0">
      <w:pPr>
        <w:spacing w:after="0" w:line="360" w:lineRule="auto"/>
        <w:ind w:left="284"/>
        <w:rPr>
          <w:rFonts w:ascii="GHEA Grapalat" w:hAnsi="GHEA Grapalat" w:cs="Sylfaen"/>
          <w:b/>
          <w:sz w:val="26"/>
          <w:szCs w:val="26"/>
          <w:lang w:val="ro-RO"/>
        </w:rPr>
      </w:pPr>
    </w:p>
    <w:p w14:paraId="0B47ED01" w14:textId="62191187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r w:rsidRPr="00A726DF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իրավիճակների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առաջացման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կազմակերպումը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կառավարումը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է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իշխանության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կողմից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պարտադիր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կատարվող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գործառույթ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իշխանության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ենթակառուցվածքների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ներգրավմանը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զուգահեռ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Քաղպաշտպանության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շտաբի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մեջ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ծառայությունները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են</w:t>
      </w:r>
      <w:r w:rsidR="00AC33AF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այլ</w:t>
      </w:r>
      <w:r w:rsidR="000924F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պատկանելիության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մասնավոր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հատվածի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մի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շարք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(</w:t>
      </w:r>
      <w:r w:rsidRPr="00A726DF">
        <w:rPr>
          <w:rFonts w:ascii="GHEA Grapalat" w:hAnsi="GHEA Grapalat" w:cs="Sylfaen"/>
          <w:sz w:val="24"/>
          <w:szCs w:val="24"/>
          <w:lang w:val="hy-AM"/>
        </w:rPr>
        <w:t>կապի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տրանսպորտի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բժշկական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սանիտարա</w:t>
      </w:r>
      <w:r w:rsidRPr="00A726DF">
        <w:rPr>
          <w:rFonts w:ascii="GHEA Grapalat" w:hAnsi="GHEA Grapalat" w:cs="Sylfaen"/>
          <w:sz w:val="24"/>
          <w:szCs w:val="24"/>
          <w:lang w:val="ro-RO"/>
        </w:rPr>
        <w:t>-</w:t>
      </w:r>
      <w:r w:rsidRPr="00A726DF">
        <w:rPr>
          <w:rFonts w:ascii="GHEA Grapalat" w:hAnsi="GHEA Grapalat" w:cs="Sylfaen"/>
          <w:sz w:val="24"/>
          <w:szCs w:val="24"/>
          <w:lang w:val="hy-AM"/>
        </w:rPr>
        <w:t>հիգիենիկ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ծառայությունների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>և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այլ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ոլորտներից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),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առանց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որոնց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անհնար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է</w:t>
      </w:r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քաղպաշտպանության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շտաբի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ֆունկցիոնալ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</w:p>
    <w:p w14:paraId="615BE38D" w14:textId="1B71ACE0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  <w:lang w:val="ru-RU"/>
        </w:rPr>
        <w:t>Գառնի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քաղպաշտպանության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շտաբի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պետն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ի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պաշտոն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u-RU"/>
        </w:rPr>
        <w:t>ե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համարվում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է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A726DF">
        <w:rPr>
          <w:rFonts w:ascii="GHEA Grapalat" w:hAnsi="GHEA Grapalat" w:cs="Sylfaen"/>
          <w:sz w:val="24"/>
          <w:szCs w:val="24"/>
        </w:rPr>
        <w:t>համայնքապետը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>,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որի</w:t>
      </w:r>
      <w:proofErr w:type="spellEnd"/>
      <w:proofErr w:type="gram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հանձնարարությամբ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գործում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քաղպաշտպանության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շտաբի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առանձին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ծառայությունները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`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պետերի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համակարգմամբ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>:</w:t>
      </w:r>
    </w:p>
    <w:p w14:paraId="1D358E2A" w14:textId="49022B59" w:rsidR="007F655D" w:rsidRPr="00A726DF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ro-RO"/>
        </w:rPr>
      </w:pPr>
      <w:proofErr w:type="spellStart"/>
      <w:r w:rsidRPr="00A726DF">
        <w:rPr>
          <w:rFonts w:ascii="GHEA Grapalat" w:hAnsi="GHEA Grapalat" w:cs="Sylfaen"/>
          <w:sz w:val="24"/>
          <w:szCs w:val="24"/>
        </w:rPr>
        <w:t>Արտակարգ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իրավիճակներում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փրկարարական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իրականաց</w:t>
      </w:r>
      <w:proofErr w:type="spellEnd"/>
      <w:r w:rsidRPr="00A726DF">
        <w:rPr>
          <w:rFonts w:ascii="GHEA Grapalat" w:hAnsi="GHEA Grapalat" w:cs="Sylfaen"/>
          <w:sz w:val="24"/>
          <w:szCs w:val="24"/>
          <w:lang w:val="ru-RU"/>
        </w:rPr>
        <w:t>մ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գործում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բնակչության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էվակուացման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համարմշակված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է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պլան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համապատասխան</w:t>
      </w:r>
      <w:proofErr w:type="spellEnd"/>
      <w:r w:rsidR="00BA739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A726DF">
        <w:rPr>
          <w:rFonts w:ascii="GHEA Grapalat" w:hAnsi="GHEA Grapalat" w:cs="Sylfaen"/>
          <w:sz w:val="24"/>
          <w:szCs w:val="24"/>
        </w:rPr>
        <w:t>որի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  </w:t>
      </w:r>
      <w:proofErr w:type="spellStart"/>
      <w:proofErr w:type="gramEnd"/>
      <w:r w:rsidRPr="00A726DF">
        <w:rPr>
          <w:rFonts w:ascii="GHEA Grapalat" w:hAnsi="GHEA Grapalat" w:cs="Sylfaen"/>
          <w:sz w:val="24"/>
          <w:szCs w:val="24"/>
        </w:rPr>
        <w:t>բնակելի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հասարակական</w:t>
      </w:r>
      <w:proofErr w:type="spellEnd"/>
      <w:r w:rsidR="008269F8" w:rsidRPr="008269F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շենքերի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,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մյուս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շենքերի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ու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շինությունների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նախատեսված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</w:rPr>
        <w:t>է</w:t>
      </w:r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հարմարավետ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մոտեցումներով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 w:rsidR="00A20B93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տարման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կոմունիկացիոն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սխեմաներ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  <w:proofErr w:type="spellStart"/>
      <w:r w:rsidR="0051753A" w:rsidRPr="00A726DF">
        <w:rPr>
          <w:rFonts w:ascii="GHEA Grapalat" w:hAnsi="GHEA Grapalat" w:cs="Sylfaen"/>
          <w:sz w:val="24"/>
          <w:szCs w:val="24"/>
        </w:rPr>
        <w:t>Բնակավայրերում</w:t>
      </w:r>
      <w:proofErr w:type="spellEnd"/>
      <w:r w:rsidR="0051753A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եղած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թաքստոցները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</w:t>
      </w:r>
      <w:proofErr w:type="spellEnd"/>
      <w:r w:rsidRPr="00A726DF">
        <w:rPr>
          <w:rFonts w:ascii="GHEA Grapalat" w:hAnsi="GHEA Grapalat" w:cs="Sylfaen"/>
          <w:sz w:val="24"/>
          <w:szCs w:val="24"/>
          <w:lang w:val="ru-RU"/>
        </w:rPr>
        <w:t>շ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վառված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են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համայնքապետարանի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կողմից</w:t>
      </w:r>
      <w:proofErr w:type="spellEnd"/>
      <w:r w:rsidRPr="00A726DF">
        <w:rPr>
          <w:rFonts w:ascii="GHEA Grapalat" w:hAnsi="GHEA Grapalat" w:cs="Sylfaen"/>
          <w:sz w:val="24"/>
          <w:szCs w:val="24"/>
          <w:lang w:val="ro-RO"/>
        </w:rPr>
        <w:t xml:space="preserve">: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Անհրաժեշտություն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A726DF">
        <w:rPr>
          <w:rFonts w:ascii="GHEA Grapalat" w:hAnsi="GHEA Grapalat" w:cs="Sylfaen"/>
          <w:sz w:val="24"/>
          <w:szCs w:val="24"/>
        </w:rPr>
        <w:t>կա</w:t>
      </w:r>
      <w:proofErr w:type="spellEnd"/>
      <w:r w:rsidR="00376C1D" w:rsidRPr="00A726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 w:val="24"/>
          <w:szCs w:val="24"/>
          <w:lang w:val="ro-RO"/>
        </w:rPr>
        <w:t>թաքստոցները ավելացնել բնակչության թվին համապատասխան:</w:t>
      </w:r>
      <w:r w:rsidR="0051753A" w:rsidRPr="00A726DF">
        <w:rPr>
          <w:rFonts w:ascii="GHEA Grapalat" w:hAnsi="GHEA Grapalat" w:cs="Sylfaen"/>
          <w:sz w:val="24"/>
          <w:szCs w:val="24"/>
          <w:lang w:val="ro-RO"/>
        </w:rPr>
        <w:t xml:space="preserve"> </w:t>
      </w:r>
    </w:p>
    <w:p w14:paraId="414E71F3" w14:textId="77777777" w:rsidR="007F655D" w:rsidRPr="00A726DF" w:rsidRDefault="007F655D" w:rsidP="00F42EA0">
      <w:pPr>
        <w:spacing w:after="0" w:line="360" w:lineRule="auto"/>
        <w:rPr>
          <w:rFonts w:ascii="GHEA Grapalat" w:hAnsi="GHEA Grapalat" w:cs="Sylfaen"/>
          <w:i/>
          <w:sz w:val="24"/>
          <w:szCs w:val="24"/>
          <w:lang w:val="ro-RO"/>
        </w:rPr>
      </w:pPr>
    </w:p>
    <w:p w14:paraId="6C3E1656" w14:textId="77777777" w:rsidR="00710A23" w:rsidRPr="00EB48F0" w:rsidRDefault="00710A23" w:rsidP="00F42EA0">
      <w:pPr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  <w:lang w:val="ro-RO"/>
        </w:rPr>
      </w:pPr>
    </w:p>
    <w:p w14:paraId="06041D4F" w14:textId="77777777" w:rsidR="00710A23" w:rsidRPr="00EB48F0" w:rsidRDefault="00710A23" w:rsidP="00F42EA0">
      <w:pPr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  <w:lang w:val="ro-RO"/>
        </w:rPr>
      </w:pPr>
    </w:p>
    <w:p w14:paraId="7596D38A" w14:textId="24EBD2D6" w:rsidR="002F7586" w:rsidRPr="00475A85" w:rsidRDefault="002F7586" w:rsidP="00F42EA0">
      <w:pPr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  <w:lang w:val="ro-RO"/>
        </w:rPr>
      </w:pPr>
      <w:r w:rsidRPr="00A726DF">
        <w:rPr>
          <w:rFonts w:ascii="GHEA Grapalat" w:hAnsi="GHEA Grapalat" w:cs="Sylfaen"/>
          <w:b/>
          <w:sz w:val="26"/>
          <w:szCs w:val="26"/>
        </w:rPr>
        <w:lastRenderedPageBreak/>
        <w:t>ՀԱՄԱՅՆՔԻ</w:t>
      </w:r>
      <w:r w:rsidRPr="00A726DF">
        <w:rPr>
          <w:rFonts w:ascii="GHEA Grapalat" w:hAnsi="GHEA Grapalat"/>
          <w:b/>
          <w:sz w:val="26"/>
          <w:szCs w:val="26"/>
          <w:lang w:val="ro-RO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</w:rPr>
        <w:t>ՀԻՄՆԱՀԱՐՑԵՐԻ</w:t>
      </w:r>
      <w:r w:rsidRPr="00A726DF">
        <w:rPr>
          <w:rFonts w:ascii="GHEA Grapalat" w:hAnsi="GHEA Grapalat"/>
          <w:b/>
          <w:sz w:val="26"/>
          <w:szCs w:val="26"/>
          <w:lang w:val="ro-RO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</w:rPr>
        <w:t>ՍԱՀՄԱՆՈՒՄ</w:t>
      </w:r>
    </w:p>
    <w:p w14:paraId="3066D5B5" w14:textId="77777777" w:rsidR="0001619F" w:rsidRPr="00046FA1" w:rsidRDefault="0001619F" w:rsidP="00F42EA0">
      <w:pPr>
        <w:spacing w:after="0" w:line="360" w:lineRule="auto"/>
        <w:jc w:val="center"/>
        <w:rPr>
          <w:rFonts w:ascii="GHEA Grapalat" w:hAnsi="GHEA Grapalat"/>
          <w:b/>
          <w:sz w:val="26"/>
          <w:szCs w:val="26"/>
          <w:lang w:val="ro-RO"/>
        </w:rPr>
      </w:pPr>
    </w:p>
    <w:p w14:paraId="363E430E" w14:textId="77777777" w:rsidR="007F655D" w:rsidRPr="000D4C96" w:rsidRDefault="002F7586" w:rsidP="00F42EA0">
      <w:pPr>
        <w:spacing w:after="0" w:line="360" w:lineRule="auto"/>
        <w:rPr>
          <w:rFonts w:ascii="GHEA Grapalat" w:hAnsi="GHEA Grapalat" w:cs="Sylfaen"/>
          <w:i/>
          <w:sz w:val="24"/>
          <w:lang w:val="ro-RO"/>
        </w:rPr>
      </w:pPr>
      <w:r w:rsidRPr="000D4C96">
        <w:rPr>
          <w:rFonts w:ascii="GHEA Grapalat" w:hAnsi="GHEA Grapalat" w:cs="Sylfaen"/>
          <w:sz w:val="24"/>
          <w:lang w:val="ro-RO"/>
        </w:rPr>
        <w:tab/>
      </w:r>
      <w:proofErr w:type="spellStart"/>
      <w:r w:rsidRPr="000D4C96">
        <w:rPr>
          <w:rFonts w:ascii="GHEA Grapalat" w:hAnsi="GHEA Grapalat" w:cs="Sylfaen"/>
          <w:sz w:val="24"/>
        </w:rPr>
        <w:t>Համայնքի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իրավիճակի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վերլուծության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արդյունքում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վեր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են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հանվել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մի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շարք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հիմնահարցեր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, </w:t>
      </w:r>
      <w:proofErr w:type="spellStart"/>
      <w:r w:rsidRPr="000D4C96">
        <w:rPr>
          <w:rFonts w:ascii="GHEA Grapalat" w:hAnsi="GHEA Grapalat" w:cs="Sylfaen"/>
          <w:sz w:val="24"/>
        </w:rPr>
        <w:t>որոնք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ամփոփ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կերպով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ներկայացված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են</w:t>
      </w:r>
      <w:proofErr w:type="spellEnd"/>
      <w:r w:rsidRPr="000D4C96">
        <w:rPr>
          <w:rFonts w:ascii="GHEA Grapalat" w:hAnsi="GHEA Grapalat"/>
          <w:sz w:val="24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  <w:sz w:val="24"/>
        </w:rPr>
        <w:t>ստորև</w:t>
      </w:r>
      <w:proofErr w:type="spellEnd"/>
      <w:r w:rsidRPr="000D4C96">
        <w:rPr>
          <w:rFonts w:ascii="GHEA Grapalat" w:hAnsi="GHEA Grapalat"/>
          <w:sz w:val="24"/>
          <w:lang w:val="ro-RO"/>
        </w:rPr>
        <w:t>.</w:t>
      </w:r>
    </w:p>
    <w:p w14:paraId="0D9F358C" w14:textId="50983E46" w:rsidR="007F655D" w:rsidRDefault="007F655D" w:rsidP="00F42EA0">
      <w:pPr>
        <w:spacing w:after="0" w:line="360" w:lineRule="auto"/>
        <w:rPr>
          <w:rFonts w:ascii="GHEA Grapalat" w:hAnsi="GHEA Grapalat" w:cs="Sylfaen"/>
          <w:i/>
          <w:lang w:val="ro-RO"/>
        </w:rPr>
      </w:pPr>
    </w:p>
    <w:p w14:paraId="7B99DFAA" w14:textId="35DF5AFD" w:rsidR="00C37AFA" w:rsidRPr="00C37AFA" w:rsidRDefault="00C37AFA" w:rsidP="00C37AFA">
      <w:pPr>
        <w:pStyle w:val="a5"/>
        <w:numPr>
          <w:ilvl w:val="0"/>
          <w:numId w:val="1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r>
        <w:rPr>
          <w:rFonts w:ascii="GHEA Grapalat" w:hAnsi="GHEA Grapalat" w:cs="Sylfaen"/>
          <w:lang w:val="hy-AM"/>
        </w:rPr>
        <w:t>Գ</w:t>
      </w:r>
      <w:proofErr w:type="spellStart"/>
      <w:r w:rsidRPr="000D4C96">
        <w:rPr>
          <w:rFonts w:ascii="GHEA Grapalat" w:hAnsi="GHEA Grapalat" w:cs="Sylfaen"/>
        </w:rPr>
        <w:t>ազաֆիկացման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անհրաժեշտություն</w:t>
      </w:r>
      <w:proofErr w:type="spellEnd"/>
      <w:r>
        <w:rPr>
          <w:rFonts w:ascii="GHEA Grapalat" w:hAnsi="GHEA Grapalat" w:cs="Sylfaen"/>
          <w:lang w:val="hy-AM"/>
        </w:rPr>
        <w:t xml:space="preserve"> համայնքում</w:t>
      </w:r>
    </w:p>
    <w:p w14:paraId="3F7C0EB2" w14:textId="3E82D1E0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Համայնքի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վարչական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նստավայրերում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շենքային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գույքային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անբավարար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պայմաններ</w:t>
      </w:r>
      <w:proofErr w:type="spellEnd"/>
      <w:r w:rsidR="0085290A" w:rsidRPr="000D4C96">
        <w:rPr>
          <w:rFonts w:ascii="GHEA Grapalat" w:hAnsi="GHEA Grapalat" w:cs="Sylfaen"/>
          <w:lang w:val="ro-RO"/>
        </w:rPr>
        <w:t xml:space="preserve"> (</w:t>
      </w:r>
      <w:proofErr w:type="spellStart"/>
      <w:r w:rsidR="0085290A" w:rsidRPr="000D4C96">
        <w:rPr>
          <w:rFonts w:ascii="GHEA Grapalat" w:hAnsi="GHEA Grapalat" w:cs="Sylfaen"/>
          <w:lang w:val="ru-RU"/>
        </w:rPr>
        <w:t>ջեռուցում</w:t>
      </w:r>
      <w:proofErr w:type="spellEnd"/>
      <w:r w:rsidR="0085290A" w:rsidRPr="000D4C96">
        <w:rPr>
          <w:rFonts w:ascii="GHEA Grapalat" w:hAnsi="GHEA Grapalat" w:cs="Sylfaen"/>
          <w:lang w:val="ro-RO"/>
        </w:rPr>
        <w:t>)</w:t>
      </w:r>
      <w:r w:rsidR="008E5774" w:rsidRPr="000D4C96">
        <w:rPr>
          <w:rFonts w:ascii="GHEA Grapalat" w:hAnsi="GHEA Grapalat" w:cs="Sylfaen"/>
          <w:lang w:val="ro-RO"/>
        </w:rPr>
        <w:t xml:space="preserve">, </w:t>
      </w:r>
      <w:proofErr w:type="spellStart"/>
      <w:r w:rsidR="008E5774" w:rsidRPr="000D4C96">
        <w:rPr>
          <w:rFonts w:ascii="GHEA Grapalat" w:hAnsi="GHEA Grapalat" w:cs="Sylfaen"/>
          <w:lang w:val="ru-RU"/>
        </w:rPr>
        <w:t>տանիքների</w:t>
      </w:r>
      <w:proofErr w:type="spellEnd"/>
      <w:r w:rsidR="008E5774"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="008E5774" w:rsidRPr="000D4C96">
        <w:rPr>
          <w:rFonts w:ascii="GHEA Grapalat" w:hAnsi="GHEA Grapalat" w:cs="Sylfaen"/>
          <w:lang w:val="ru-RU"/>
        </w:rPr>
        <w:t>նորոգում</w:t>
      </w:r>
      <w:proofErr w:type="spellEnd"/>
    </w:p>
    <w:p w14:paraId="154C9E14" w14:textId="7EFAC60E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Խմելու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ջրի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ներհամայնքային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ցանցերի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հիմնանորոգման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անհրաժեշտություն</w:t>
      </w:r>
      <w:proofErr w:type="spellEnd"/>
    </w:p>
    <w:p w14:paraId="738C5ADC" w14:textId="50FF8EE1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Ներհամայնքային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փողոցների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գիշերային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լուսավորվածության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ընդլայնման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անհրաժեշտություն</w:t>
      </w:r>
      <w:proofErr w:type="spellEnd"/>
      <w:r w:rsidRPr="000D4C96">
        <w:rPr>
          <w:rFonts w:ascii="GHEA Grapalat" w:hAnsi="GHEA Grapalat"/>
          <w:lang w:val="ro-RO"/>
        </w:rPr>
        <w:t xml:space="preserve">  </w:t>
      </w:r>
    </w:p>
    <w:p w14:paraId="6A86A660" w14:textId="77777777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Դաշտավարության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բնագավառում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գյուղտեխնիկայի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ձեռքբերման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անհրաժեշտություն</w:t>
      </w:r>
      <w:proofErr w:type="spellEnd"/>
    </w:p>
    <w:p w14:paraId="4AA9A5D6" w14:textId="77777777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Գերեզմանատների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ցանկապատերի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կառուցման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շարունակություն</w:t>
      </w:r>
      <w:proofErr w:type="spellEnd"/>
    </w:p>
    <w:p w14:paraId="694BF156" w14:textId="08E330CF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Մանկական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խաղահրապարակի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հիմնում</w:t>
      </w:r>
      <w:proofErr w:type="spellEnd"/>
    </w:p>
    <w:p w14:paraId="21764DFB" w14:textId="1E464574" w:rsidR="002F7586" w:rsidRPr="000D4C96" w:rsidRDefault="002F7586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Համայնքում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սպորտային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հրապարակի</w:t>
      </w:r>
      <w:proofErr w:type="spellEnd"/>
      <w:r w:rsidRPr="000D4C96">
        <w:rPr>
          <w:rFonts w:ascii="GHEA Grapalat" w:hAnsi="GHEA Grapalat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հիմնում</w:t>
      </w:r>
      <w:proofErr w:type="spellEnd"/>
    </w:p>
    <w:p w14:paraId="529A5293" w14:textId="77777777" w:rsidR="0085290A" w:rsidRPr="000D4C96" w:rsidRDefault="0085290A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Ոռոգման</w:t>
      </w:r>
      <w:proofErr w:type="spellEnd"/>
      <w:r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համակարգի</w:t>
      </w:r>
      <w:proofErr w:type="spellEnd"/>
      <w:r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անբավարար</w:t>
      </w:r>
      <w:proofErr w:type="spellEnd"/>
      <w:r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վիճակի</w:t>
      </w:r>
      <w:proofErr w:type="spellEnd"/>
      <w:r w:rsidRPr="000D4C96">
        <w:rPr>
          <w:rFonts w:ascii="GHEA Grapalat" w:hAnsi="GHEA Grapalat" w:cs="Sylfaen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բարելավում</w:t>
      </w:r>
      <w:proofErr w:type="spellEnd"/>
    </w:p>
    <w:p w14:paraId="055EBAAE" w14:textId="77777777" w:rsidR="0085290A" w:rsidRPr="000D4C96" w:rsidRDefault="0085290A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i/>
          <w:lang w:val="ro-RO"/>
        </w:rPr>
      </w:pPr>
      <w:proofErr w:type="spellStart"/>
      <w:r w:rsidRPr="000D4C96">
        <w:rPr>
          <w:rFonts w:ascii="GHEA Grapalat" w:hAnsi="GHEA Grapalat" w:cs="Sylfaen"/>
        </w:rPr>
        <w:t>Ոռոգման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ջրի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արտաքին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ցանցերի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վերանորոգման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նոր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ցանցի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կառուցման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անհրաժեշտություն</w:t>
      </w:r>
      <w:proofErr w:type="spellEnd"/>
    </w:p>
    <w:p w14:paraId="4F531139" w14:textId="08E03421" w:rsidR="007F655D" w:rsidRPr="00A726DF" w:rsidRDefault="0085290A" w:rsidP="00F42EA0">
      <w:pPr>
        <w:pStyle w:val="a5"/>
        <w:numPr>
          <w:ilvl w:val="0"/>
          <w:numId w:val="9"/>
        </w:numPr>
        <w:spacing w:after="0" w:line="360" w:lineRule="auto"/>
        <w:rPr>
          <w:rFonts w:ascii="GHEA Grapalat" w:hAnsi="GHEA Grapalat" w:cs="Sylfaen"/>
          <w:lang w:val="ro-RO"/>
        </w:rPr>
      </w:pPr>
      <w:proofErr w:type="spellStart"/>
      <w:r w:rsidRPr="000D4C96">
        <w:rPr>
          <w:rFonts w:ascii="GHEA Grapalat" w:hAnsi="GHEA Grapalat" w:cs="Sylfaen"/>
        </w:rPr>
        <w:t>Ներհամայնքային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ճանապարհների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r w:rsidRPr="000D4C96">
        <w:rPr>
          <w:rFonts w:ascii="GHEA Grapalat" w:hAnsi="GHEA Grapalat" w:cs="Sylfaen"/>
        </w:rPr>
        <w:t>և</w:t>
      </w:r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փողոցների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անբարեկարգ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վիճակի</w:t>
      </w:r>
      <w:proofErr w:type="spellEnd"/>
      <w:r w:rsidRPr="000D4C96">
        <w:rPr>
          <w:rFonts w:ascii="GHEA Grapalat" w:hAnsi="GHEA Grapalat" w:cs="Sylfaen"/>
          <w:lang w:val="ro-RO"/>
        </w:rPr>
        <w:t xml:space="preserve"> </w:t>
      </w:r>
      <w:proofErr w:type="spellStart"/>
      <w:r w:rsidRPr="000D4C96">
        <w:rPr>
          <w:rFonts w:ascii="GHEA Grapalat" w:hAnsi="GHEA Grapalat" w:cs="Sylfaen"/>
        </w:rPr>
        <w:t>բարելավում</w:t>
      </w:r>
      <w:proofErr w:type="spellEnd"/>
    </w:p>
    <w:p w14:paraId="60F3BA55" w14:textId="77777777" w:rsidR="00046FA1" w:rsidRDefault="00046FA1" w:rsidP="00F42EA0">
      <w:pPr>
        <w:spacing w:after="0" w:line="360" w:lineRule="auto"/>
        <w:rPr>
          <w:rFonts w:ascii="GHEA Grapalat" w:hAnsi="GHEA Grapalat" w:cs="Sylfaen"/>
          <w:b/>
          <w:sz w:val="26"/>
          <w:szCs w:val="26"/>
          <w:lang w:val="hy-AM"/>
        </w:rPr>
      </w:pPr>
    </w:p>
    <w:p w14:paraId="4F63F220" w14:textId="196FBD24" w:rsidR="007F655D" w:rsidRPr="00A726DF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sz w:val="26"/>
          <w:szCs w:val="26"/>
          <w:lang w:val="hy-AM"/>
        </w:rPr>
      </w:pPr>
      <w:r w:rsidRPr="00A726DF">
        <w:rPr>
          <w:rFonts w:ascii="GHEA Grapalat" w:hAnsi="GHEA Grapalat" w:cs="Sylfaen"/>
          <w:b/>
          <w:sz w:val="26"/>
          <w:szCs w:val="26"/>
          <w:lang w:val="hy-AM"/>
        </w:rPr>
        <w:t>ՀԱՄԱՅՆՔԻ ՈՒԺԵՂ</w:t>
      </w:r>
      <w:r w:rsidR="002C3222" w:rsidRPr="00A726DF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  <w:lang w:val="hy-AM"/>
        </w:rPr>
        <w:t>ԵՎ</w:t>
      </w:r>
      <w:r w:rsidR="002C3222" w:rsidRPr="00A726DF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  <w:lang w:val="hy-AM"/>
        </w:rPr>
        <w:t>ԹՈՒՅԼ</w:t>
      </w:r>
      <w:r w:rsidR="002C3222" w:rsidRPr="00A726DF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  <w:lang w:val="hy-AM"/>
        </w:rPr>
        <w:t>ԿՈՂՄԵՐԻ</w:t>
      </w:r>
      <w:r w:rsidR="002C3222" w:rsidRPr="00A726DF">
        <w:rPr>
          <w:rFonts w:ascii="GHEA Grapalat" w:hAnsi="GHEA Grapalat" w:cs="Sylfaen"/>
          <w:b/>
          <w:sz w:val="26"/>
          <w:szCs w:val="26"/>
          <w:lang w:val="hy-AM"/>
        </w:rPr>
        <w:t xml:space="preserve"> </w:t>
      </w:r>
      <w:r w:rsidRPr="00A726DF">
        <w:rPr>
          <w:rFonts w:ascii="GHEA Grapalat" w:hAnsi="GHEA Grapalat" w:cs="Sylfaen"/>
          <w:b/>
          <w:sz w:val="26"/>
          <w:szCs w:val="26"/>
          <w:lang w:val="hy-AM"/>
        </w:rPr>
        <w:t>ՎԵՐԼՈՒԾՈՒԹՅՈՒՆ</w:t>
      </w:r>
    </w:p>
    <w:p w14:paraId="484C82BA" w14:textId="77777777" w:rsidR="007F655D" w:rsidRPr="000D4C96" w:rsidRDefault="007F655D" w:rsidP="00F42EA0">
      <w:pPr>
        <w:spacing w:after="0" w:line="360" w:lineRule="auto"/>
        <w:rPr>
          <w:rFonts w:ascii="GHEA Grapalat" w:hAnsi="GHEA Grapalat" w:cs="Sylfaen"/>
          <w:color w:val="00B050"/>
          <w:lang w:val="hy-AM"/>
        </w:rPr>
      </w:pPr>
    </w:p>
    <w:p w14:paraId="4DA2A19A" w14:textId="7421550C" w:rsidR="00230F7E" w:rsidRDefault="007F655D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A726DF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A726DF" w:rsidRPr="00A726DF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b/>
          <w:i/>
          <w:sz w:val="24"/>
          <w:szCs w:val="24"/>
          <w:lang w:val="hy-AM"/>
        </w:rPr>
        <w:t>ՈՒԺԵՂ</w:t>
      </w:r>
      <w:r w:rsidR="00A726DF" w:rsidRPr="00A726DF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b/>
          <w:i/>
          <w:sz w:val="24"/>
          <w:szCs w:val="24"/>
          <w:lang w:val="hy-AM"/>
        </w:rPr>
        <w:t>ԿՈՂՄԵՐԸ</w:t>
      </w:r>
    </w:p>
    <w:p w14:paraId="3DC89476" w14:textId="77777777" w:rsidR="0001619F" w:rsidRPr="00046FA1" w:rsidRDefault="0001619F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41E2BAE5" w14:textId="77777777" w:rsidR="007F655D" w:rsidRPr="00A726DF" w:rsidRDefault="007F655D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726DF">
        <w:rPr>
          <w:rFonts w:ascii="GHEA Grapalat" w:hAnsi="GHEA Grapalat" w:cs="Sylfaen"/>
          <w:szCs w:val="24"/>
          <w:lang w:val="hy-AM"/>
        </w:rPr>
        <w:t>Համայնքի</w:t>
      </w:r>
      <w:r w:rsidR="002C322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ուժեղ</w:t>
      </w:r>
      <w:r w:rsidR="002C322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կողմերն</w:t>
      </w:r>
      <w:r w:rsidR="002C3222" w:rsidRPr="00A726DF">
        <w:rPr>
          <w:rFonts w:ascii="GHEA Grapalat" w:hAnsi="GHEA Grapalat" w:cs="Sylfaen"/>
          <w:szCs w:val="24"/>
          <w:lang w:val="hy-AM"/>
        </w:rPr>
        <w:t xml:space="preserve"> </w:t>
      </w:r>
      <w:r w:rsidRPr="00A726DF">
        <w:rPr>
          <w:rFonts w:ascii="GHEA Grapalat" w:hAnsi="GHEA Grapalat" w:cs="Sylfaen"/>
          <w:szCs w:val="24"/>
          <w:lang w:val="hy-AM"/>
        </w:rPr>
        <w:t>են՝</w:t>
      </w:r>
    </w:p>
    <w:p w14:paraId="3228BE75" w14:textId="0897E8C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Համայնքի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աշխարհագրական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դիրքը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ռազմավարական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նշանակություն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ունի. գտնվում է Երևանից 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28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կմ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հեռավորության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վրա:</w:t>
      </w:r>
    </w:p>
    <w:p w14:paraId="601F4B1F" w14:textId="3987621F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Պատմամշակութային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ու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բնական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հարուստ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ժառանգության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առկայությունն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ու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մշակութային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հարուստ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ավանդույթները</w:t>
      </w:r>
      <w:r w:rsidR="002C3222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(Գեղարդի վանական համալիր, Չարենցի կամար, &lt;&lt;Քարերի Սիմֆոնիայի&gt;&gt; տարածք, )</w:t>
      </w:r>
    </w:p>
    <w:p w14:paraId="2B91BC14" w14:textId="6C8B1551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lastRenderedPageBreak/>
        <w:t>Գառնի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տաճարի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և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հնագույն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եկեղեցական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համալիրները</w:t>
      </w:r>
    </w:p>
    <w:p w14:paraId="10E9209D" w14:textId="2EB3587C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Հին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բնակավայրերի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գրավիչ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ճարտարապետական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տեսքը</w:t>
      </w:r>
    </w:p>
    <w:p w14:paraId="1AEBCCA3" w14:textId="5A44710E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Տարածաշրջանում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հասարակական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կազմակերպությունների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լայն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սպեկտրի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ա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ռկայությունը</w:t>
      </w:r>
    </w:p>
    <w:p w14:paraId="67C6FC99" w14:textId="6A810DCF" w:rsidR="007F655D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Փոքր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և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միջին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բիզնեսում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բնակչության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որոշակի</w:t>
      </w:r>
      <w:r w:rsidR="00A726DF"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hy-AM" w:eastAsia="ru-RU"/>
        </w:rPr>
        <w:t>ներգրավվածությունը</w:t>
      </w:r>
    </w:p>
    <w:p w14:paraId="73FBBC60" w14:textId="77777777" w:rsidR="00046FA1" w:rsidRPr="00046FA1" w:rsidRDefault="00046FA1" w:rsidP="0001619F">
      <w:pPr>
        <w:pStyle w:val="a5"/>
        <w:tabs>
          <w:tab w:val="left" w:pos="720"/>
        </w:tabs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</w:p>
    <w:p w14:paraId="00D39191" w14:textId="4F842B7C" w:rsidR="0001619F" w:rsidRPr="00230F7E" w:rsidRDefault="007F655D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2710BF">
        <w:rPr>
          <w:rFonts w:ascii="GHEA Grapalat" w:hAnsi="GHEA Grapalat" w:cs="Sylfaen"/>
          <w:b/>
          <w:i/>
          <w:sz w:val="24"/>
          <w:szCs w:val="24"/>
          <w:lang w:val="hy-AM"/>
        </w:rPr>
        <w:t>ՀԱՄԱՅՆՔԻ</w:t>
      </w:r>
      <w:r w:rsidR="00687BCD" w:rsidRPr="002710BF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b/>
          <w:i/>
          <w:sz w:val="24"/>
          <w:szCs w:val="24"/>
          <w:lang w:val="hy-AM"/>
        </w:rPr>
        <w:t>ԹՈՒՅԼ</w:t>
      </w:r>
      <w:r w:rsidR="00687BCD" w:rsidRPr="002710BF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b/>
          <w:i/>
          <w:sz w:val="24"/>
          <w:szCs w:val="24"/>
          <w:lang w:val="hy-AM"/>
        </w:rPr>
        <w:t>ԿՈՂՄԵՐԸ</w:t>
      </w:r>
    </w:p>
    <w:p w14:paraId="32E78E9E" w14:textId="77777777" w:rsidR="007F655D" w:rsidRPr="002710BF" w:rsidRDefault="007F655D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2710BF">
        <w:rPr>
          <w:rFonts w:ascii="GHEA Grapalat" w:hAnsi="GHEA Grapalat" w:cs="Sylfaen"/>
          <w:szCs w:val="24"/>
          <w:lang w:val="hy-AM"/>
        </w:rPr>
        <w:t>Համայնքի</w:t>
      </w:r>
      <w:r w:rsidR="00687BCD" w:rsidRPr="002710BF">
        <w:rPr>
          <w:rFonts w:ascii="GHEA Grapalat" w:hAnsi="GHEA Grapalat" w:cs="Sylfaen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Cs w:val="24"/>
          <w:lang w:val="hy-AM"/>
        </w:rPr>
        <w:t>թույլ</w:t>
      </w:r>
      <w:r w:rsidR="00687BCD" w:rsidRPr="002710BF">
        <w:rPr>
          <w:rFonts w:ascii="GHEA Grapalat" w:hAnsi="GHEA Grapalat" w:cs="Sylfaen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Cs w:val="24"/>
          <w:lang w:val="hy-AM"/>
        </w:rPr>
        <w:t>կողմերն</w:t>
      </w:r>
      <w:r w:rsidR="00687BCD" w:rsidRPr="002710BF">
        <w:rPr>
          <w:rFonts w:ascii="GHEA Grapalat" w:hAnsi="GHEA Grapalat" w:cs="Sylfaen"/>
          <w:szCs w:val="24"/>
          <w:lang w:val="hy-AM"/>
        </w:rPr>
        <w:t xml:space="preserve"> </w:t>
      </w:r>
      <w:r w:rsidRPr="002710BF">
        <w:rPr>
          <w:rFonts w:ascii="GHEA Grapalat" w:hAnsi="GHEA Grapalat" w:cs="Sylfaen"/>
          <w:szCs w:val="24"/>
          <w:lang w:val="hy-AM"/>
        </w:rPr>
        <w:t>են՝</w:t>
      </w:r>
    </w:p>
    <w:p w14:paraId="7857063B" w14:textId="77777777" w:rsidR="00B03D6C" w:rsidRPr="00A726DF" w:rsidRDefault="00B03D6C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szCs w:val="24"/>
        </w:rPr>
        <w:t>Մեծ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քանակությամբ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աշխատանք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փնտրողների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առկայությունը</w:t>
      </w:r>
      <w:proofErr w:type="spellEnd"/>
    </w:p>
    <w:p w14:paraId="3D970689" w14:textId="4B2F3480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ենթակառուցվածքների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(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փողոցներ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ջրամատակարարման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ցանցեր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բնակարանային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ֆոնդ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այլն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)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ոչ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բարվոք</w:t>
      </w:r>
      <w:proofErr w:type="spellEnd"/>
      <w:r w:rsidR="000924FA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վիճակը</w:t>
      </w:r>
      <w:proofErr w:type="spellEnd"/>
    </w:p>
    <w:p w14:paraId="65E28E68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Բնակարանի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կարիք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ունեցող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երտասարդ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ընտանիքների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մեծ</w:t>
      </w:r>
      <w:proofErr w:type="spellEnd"/>
      <w:r w:rsidR="00687BCD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թիվը</w:t>
      </w:r>
      <w:proofErr w:type="spellEnd"/>
    </w:p>
    <w:p w14:paraId="3F7E276A" w14:textId="77777777" w:rsidR="00B03D6C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ՏԻՄ-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>երի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>հետ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բնակչություն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թույլ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կապը</w:t>
      </w:r>
      <w:proofErr w:type="spellEnd"/>
    </w:p>
    <w:p w14:paraId="65BADC1B" w14:textId="77777777" w:rsidR="007F655D" w:rsidRPr="00A726DF" w:rsidRDefault="00B03D6C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szCs w:val="24"/>
        </w:rPr>
        <w:t>Ոռոգման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ցանցի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ոչ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լիարժեք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գոյությունը</w:t>
      </w:r>
      <w:proofErr w:type="spellEnd"/>
    </w:p>
    <w:p w14:paraId="4C9AE667" w14:textId="77777777" w:rsidR="00B03D6C" w:rsidRPr="00A726DF" w:rsidRDefault="00B03D6C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szCs w:val="24"/>
        </w:rPr>
        <w:t>Գյուղամիջյան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ու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դաշտամիջյան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անբարեկարգ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ճանապարհների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առկայությունը</w:t>
      </w:r>
      <w:proofErr w:type="spellEnd"/>
    </w:p>
    <w:p w14:paraId="6D85DB27" w14:textId="77777777" w:rsidR="00B03D6C" w:rsidRPr="00A726DF" w:rsidRDefault="00B03D6C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szCs w:val="24"/>
        </w:rPr>
        <w:t>Գազաֆիկացման</w:t>
      </w:r>
      <w:proofErr w:type="spellEnd"/>
      <w:r w:rsidRPr="00A726DF">
        <w:rPr>
          <w:rFonts w:ascii="GHEA Grapalat" w:hAnsi="GHEA Grapalat"/>
          <w:szCs w:val="24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բացակայությունը</w:t>
      </w:r>
      <w:proofErr w:type="spellEnd"/>
    </w:p>
    <w:p w14:paraId="2FCA9648" w14:textId="1ED153C8" w:rsidR="00046FA1" w:rsidRDefault="007F655D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</w:rPr>
      </w:pPr>
      <w:r w:rsidRPr="00230F7E">
        <w:rPr>
          <w:rFonts w:ascii="GHEA Grapalat" w:hAnsi="GHEA Grapalat" w:cs="Sylfaen"/>
          <w:b/>
          <w:i/>
          <w:sz w:val="24"/>
          <w:szCs w:val="24"/>
        </w:rPr>
        <w:t>ՀԱՄԱՅՆՔԻ</w:t>
      </w:r>
      <w:r w:rsidR="00E46A95" w:rsidRPr="00230F7E">
        <w:rPr>
          <w:rFonts w:ascii="GHEA Grapalat" w:hAnsi="GHEA Grapalat" w:cs="Sylfaen"/>
          <w:b/>
          <w:i/>
          <w:sz w:val="24"/>
          <w:szCs w:val="24"/>
          <w:lang w:val="ru-RU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ԶԱՐԳԱՑՄԱՆ</w:t>
      </w:r>
      <w:r w:rsidR="00E46A95" w:rsidRPr="00230F7E">
        <w:rPr>
          <w:rFonts w:ascii="GHEA Grapalat" w:hAnsi="GHEA Grapalat" w:cs="Sylfaen"/>
          <w:b/>
          <w:i/>
          <w:sz w:val="24"/>
          <w:szCs w:val="24"/>
          <w:lang w:val="ru-RU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ՀԻՄՆԱԿԱՆ</w:t>
      </w:r>
      <w:r w:rsidR="00E46A95" w:rsidRPr="00230F7E">
        <w:rPr>
          <w:rFonts w:ascii="GHEA Grapalat" w:hAnsi="GHEA Grapalat" w:cs="Sylfaen"/>
          <w:b/>
          <w:i/>
          <w:sz w:val="24"/>
          <w:szCs w:val="24"/>
          <w:lang w:val="ru-RU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ՀՆԱՐԱՎՈՐՈՒԹՅՈՒՆՆԵՐԸ</w:t>
      </w:r>
    </w:p>
    <w:p w14:paraId="5F87DA40" w14:textId="77777777" w:rsidR="0001619F" w:rsidRPr="00230F7E" w:rsidRDefault="0001619F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52AD2CB3" w14:textId="77777777" w:rsidR="007F655D" w:rsidRPr="00A726DF" w:rsidRDefault="007F655D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</w:rPr>
      </w:pPr>
      <w:proofErr w:type="spellStart"/>
      <w:r w:rsidRPr="00A726DF">
        <w:rPr>
          <w:rFonts w:ascii="GHEA Grapalat" w:hAnsi="GHEA Grapalat" w:cs="Sylfaen"/>
          <w:szCs w:val="24"/>
        </w:rPr>
        <w:t>Համայնքի</w:t>
      </w:r>
      <w:proofErr w:type="spellEnd"/>
      <w:r w:rsidR="00E46A95" w:rsidRPr="00A726DF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զարգացման</w:t>
      </w:r>
      <w:proofErr w:type="spellEnd"/>
      <w:r w:rsidR="00E46A95" w:rsidRPr="00A726DF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հնարավորություններն</w:t>
      </w:r>
      <w:proofErr w:type="spellEnd"/>
      <w:r w:rsidR="00E46A95" w:rsidRPr="00A726DF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Pr="00A726DF">
        <w:rPr>
          <w:rFonts w:ascii="GHEA Grapalat" w:hAnsi="GHEA Grapalat" w:cs="Sylfaen"/>
          <w:szCs w:val="24"/>
        </w:rPr>
        <w:t>են</w:t>
      </w:r>
      <w:proofErr w:type="spellEnd"/>
      <w:r w:rsidRPr="00A726DF">
        <w:rPr>
          <w:rFonts w:ascii="GHEA Grapalat" w:hAnsi="GHEA Grapalat" w:cs="Sylfaen"/>
          <w:szCs w:val="24"/>
        </w:rPr>
        <w:t>՝</w:t>
      </w:r>
    </w:p>
    <w:p w14:paraId="5898AC63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Զբոսաշրջության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զարգացումը</w:t>
      </w:r>
      <w:proofErr w:type="spellEnd"/>
    </w:p>
    <w:p w14:paraId="741A383D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Գյուղմթերքների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վերամշակման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փոքր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r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>և</w:t>
      </w:r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արտադրությունների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ընդլայնման</w:t>
      </w:r>
      <w:proofErr w:type="spellEnd"/>
      <w:r w:rsidR="00B03D6C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հնարավորությունը</w:t>
      </w:r>
      <w:proofErr w:type="spellEnd"/>
    </w:p>
    <w:p w14:paraId="2CEC7A0B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Տեղացի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սփյուռքահայ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ներդրողների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համար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փոքր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միջին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բիզնեսը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ընդլայնել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ու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նպատակով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հնարավորությունների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ստեղծումը</w:t>
      </w:r>
      <w:proofErr w:type="spellEnd"/>
    </w:p>
    <w:p w14:paraId="0712B178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Անասնապահության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դաշտավարության</w:t>
      </w:r>
      <w:proofErr w:type="spellEnd"/>
      <w:r w:rsidR="00E46A95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զարգացումը</w:t>
      </w:r>
      <w:proofErr w:type="spellEnd"/>
    </w:p>
    <w:p w14:paraId="732F0848" w14:textId="77777777" w:rsidR="00B03D6C" w:rsidRPr="00A726DF" w:rsidRDefault="00B03D6C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Բարերարների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կողմից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զարգացմանը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նպաստող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քայլերի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նախաձեռնումը</w:t>
      </w:r>
      <w:proofErr w:type="spellEnd"/>
    </w:p>
    <w:p w14:paraId="6E5D9B21" w14:textId="7C2D3072" w:rsidR="007F655D" w:rsidRDefault="007F655D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</w:rPr>
      </w:pPr>
    </w:p>
    <w:p w14:paraId="6CA891E7" w14:textId="19F23AF0" w:rsidR="00B46808" w:rsidRDefault="00B46808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</w:rPr>
      </w:pPr>
    </w:p>
    <w:p w14:paraId="7CCBD1F1" w14:textId="77777777" w:rsidR="00B46808" w:rsidRPr="00A726DF" w:rsidRDefault="00B46808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</w:rPr>
      </w:pPr>
    </w:p>
    <w:p w14:paraId="09F54305" w14:textId="1C851CA7" w:rsidR="00230F7E" w:rsidRDefault="007F655D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</w:rPr>
      </w:pPr>
      <w:r w:rsidRPr="00230F7E">
        <w:rPr>
          <w:rFonts w:ascii="GHEA Grapalat" w:hAnsi="GHEA Grapalat" w:cs="Sylfaen"/>
          <w:b/>
          <w:i/>
          <w:sz w:val="24"/>
          <w:szCs w:val="24"/>
        </w:rPr>
        <w:lastRenderedPageBreak/>
        <w:t>ՀԱՄԱՅՆՔԻՆ</w:t>
      </w:r>
      <w:r w:rsidR="00E46A95" w:rsidRPr="00230F7E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ՍՊԱՌՆԱՑՈՂ</w:t>
      </w:r>
      <w:r w:rsidR="00E46A95" w:rsidRPr="00230F7E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ՀԻՄՆԱԿԱՆ</w:t>
      </w:r>
      <w:r w:rsidR="00E46A95" w:rsidRPr="00230F7E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Pr="00230F7E">
        <w:rPr>
          <w:rFonts w:ascii="GHEA Grapalat" w:hAnsi="GHEA Grapalat" w:cs="Sylfaen"/>
          <w:b/>
          <w:i/>
          <w:sz w:val="24"/>
          <w:szCs w:val="24"/>
        </w:rPr>
        <w:t>ՎՏԱՆԳՆԵՐԸ</w:t>
      </w:r>
    </w:p>
    <w:p w14:paraId="39A8E120" w14:textId="77777777" w:rsidR="0001619F" w:rsidRPr="00046FA1" w:rsidRDefault="0001619F" w:rsidP="00F42EA0">
      <w:pPr>
        <w:spacing w:after="0" w:line="360" w:lineRule="auto"/>
        <w:rPr>
          <w:rFonts w:ascii="GHEA Grapalat" w:hAnsi="GHEA Grapalat" w:cs="Sylfaen"/>
          <w:b/>
          <w:i/>
          <w:sz w:val="24"/>
          <w:szCs w:val="24"/>
          <w:lang w:val="hy-AM"/>
        </w:rPr>
      </w:pPr>
    </w:p>
    <w:p w14:paraId="7F7628F2" w14:textId="77777777" w:rsidR="007F655D" w:rsidRPr="00230F7E" w:rsidRDefault="007F655D" w:rsidP="00F42EA0">
      <w:pPr>
        <w:pStyle w:val="a5"/>
        <w:spacing w:after="0"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230F7E">
        <w:rPr>
          <w:rFonts w:ascii="GHEA Grapalat" w:hAnsi="GHEA Grapalat" w:cs="Sylfaen"/>
          <w:szCs w:val="24"/>
          <w:lang w:val="hy-AM"/>
        </w:rPr>
        <w:t>Համայնքին</w:t>
      </w:r>
      <w:r w:rsidR="00E46A95" w:rsidRPr="00230F7E">
        <w:rPr>
          <w:rFonts w:ascii="GHEA Grapalat" w:hAnsi="GHEA Grapalat" w:cs="Sylfaen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szCs w:val="24"/>
          <w:lang w:val="hy-AM"/>
        </w:rPr>
        <w:t>սպառնացող</w:t>
      </w:r>
      <w:r w:rsidR="00E46A95" w:rsidRPr="00230F7E">
        <w:rPr>
          <w:rFonts w:ascii="GHEA Grapalat" w:hAnsi="GHEA Grapalat" w:cs="Sylfaen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szCs w:val="24"/>
          <w:lang w:val="hy-AM"/>
        </w:rPr>
        <w:t>հիմնական</w:t>
      </w:r>
      <w:r w:rsidR="00E46A95" w:rsidRPr="00230F7E">
        <w:rPr>
          <w:rFonts w:ascii="GHEA Grapalat" w:hAnsi="GHEA Grapalat" w:cs="Sylfaen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szCs w:val="24"/>
          <w:lang w:val="hy-AM"/>
        </w:rPr>
        <w:t>վտանգներն</w:t>
      </w:r>
      <w:r w:rsidR="00E46A95" w:rsidRPr="00230F7E">
        <w:rPr>
          <w:rFonts w:ascii="GHEA Grapalat" w:hAnsi="GHEA Grapalat" w:cs="Sylfaen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szCs w:val="24"/>
          <w:lang w:val="hy-AM"/>
        </w:rPr>
        <w:t>են՝</w:t>
      </w:r>
    </w:p>
    <w:p w14:paraId="730DC24C" w14:textId="19428E9F" w:rsidR="007F655D" w:rsidRPr="002710B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val="hy-AM" w:eastAsia="ru-RU"/>
        </w:rPr>
      </w:pP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Բնական</w:t>
      </w:r>
      <w:r w:rsidR="00E46A95"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տարերային</w:t>
      </w:r>
      <w:r w:rsidR="00E46A95"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>աղետների</w:t>
      </w:r>
      <w:r w:rsidR="00E46A95"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>հնարավոր</w:t>
      </w:r>
      <w:r w:rsidR="00E46A95"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>պատճառած</w:t>
      </w:r>
      <w:r w:rsidR="003A5F41"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046FA1">
        <w:rPr>
          <w:rFonts w:ascii="GHEA Grapalat" w:hAnsi="GHEA Grapalat" w:cs="Sylfaen"/>
          <w:color w:val="000000" w:themeColor="text1"/>
          <w:szCs w:val="24"/>
          <w:lang w:val="hy-AM" w:eastAsia="ru-RU"/>
        </w:rPr>
        <w:t>վնասները (երկրաշարժ,  հեղեղումներ, կարկտահարություն, սողանքներ, ցրտահարություն</w:t>
      </w: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)</w:t>
      </w:r>
    </w:p>
    <w:p w14:paraId="71E3DD82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Գործազրկության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մակարդակի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աճը</w:t>
      </w:r>
      <w:proofErr w:type="spellEnd"/>
    </w:p>
    <w:p w14:paraId="4DB5C6D3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Բնակ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ֆոնդի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վիճակի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վատթարացումը</w:t>
      </w:r>
      <w:proofErr w:type="spellEnd"/>
    </w:p>
    <w:p w14:paraId="51997D92" w14:textId="77777777" w:rsidR="007F655D" w:rsidRPr="00A726D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Արտագաղթը</w:t>
      </w:r>
      <w:proofErr w:type="spellEnd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հատկապես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երիտասարդների</w:t>
      </w:r>
      <w:proofErr w:type="spellEnd"/>
      <w:r w:rsidR="003A5F41" w:rsidRPr="00A726DF">
        <w:rPr>
          <w:rFonts w:ascii="GHEA Grapalat" w:hAnsi="GHEA Grapalat" w:cs="Sylfaen"/>
          <w:color w:val="000000" w:themeColor="text1"/>
          <w:szCs w:val="24"/>
          <w:lang w:val="ru-RU" w:eastAsia="ru-RU"/>
        </w:rPr>
        <w:t xml:space="preserve"> </w:t>
      </w:r>
      <w:proofErr w:type="spellStart"/>
      <w:r w:rsidRPr="00A726DF">
        <w:rPr>
          <w:rFonts w:ascii="GHEA Grapalat" w:hAnsi="GHEA Grapalat" w:cs="Sylfaen"/>
          <w:color w:val="000000" w:themeColor="text1"/>
          <w:szCs w:val="24"/>
          <w:lang w:eastAsia="ru-RU"/>
        </w:rPr>
        <w:t>շրջանում</w:t>
      </w:r>
      <w:proofErr w:type="spellEnd"/>
    </w:p>
    <w:p w14:paraId="0873199E" w14:textId="77777777" w:rsidR="007F655D" w:rsidRPr="000D4C96" w:rsidRDefault="007F655D" w:rsidP="00F42EA0">
      <w:pPr>
        <w:tabs>
          <w:tab w:val="num" w:pos="720"/>
        </w:tabs>
        <w:spacing w:after="0" w:line="360" w:lineRule="auto"/>
        <w:ind w:left="720"/>
        <w:rPr>
          <w:rFonts w:ascii="GHEA Grapalat" w:hAnsi="GHEA Grapalat"/>
          <w:color w:val="00B050"/>
          <w:sz w:val="16"/>
          <w:szCs w:val="24"/>
        </w:rPr>
      </w:pPr>
    </w:p>
    <w:p w14:paraId="5F1A4782" w14:textId="77777777" w:rsidR="0001619F" w:rsidRDefault="0001619F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</w:rPr>
      </w:pPr>
    </w:p>
    <w:p w14:paraId="1FE92A84" w14:textId="271EAE87" w:rsidR="007F655D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</w:rPr>
      </w:pPr>
      <w:r w:rsidRPr="000D4C96">
        <w:rPr>
          <w:rFonts w:ascii="GHEA Grapalat" w:hAnsi="GHEA Grapalat" w:cs="Sylfaen"/>
          <w:b/>
          <w:sz w:val="28"/>
        </w:rPr>
        <w:t>ՀԱՄԱՅՆՔԻ ԶԱՐԳԱՑՄԱՆ ՄԻՏՈՒՄՆԵՐԸ</w:t>
      </w:r>
    </w:p>
    <w:p w14:paraId="3AD8B82F" w14:textId="77777777" w:rsidR="0001619F" w:rsidRPr="00046FA1" w:rsidRDefault="0001619F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</w:rPr>
      </w:pPr>
    </w:p>
    <w:p w14:paraId="4F10CB37" w14:textId="2841B1C4" w:rsidR="007F655D" w:rsidRPr="00230F7E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230F7E">
        <w:rPr>
          <w:rFonts w:ascii="GHEA Grapalat" w:hAnsi="GHEA Grapalat" w:cs="Sylfaen"/>
          <w:sz w:val="24"/>
          <w:szCs w:val="24"/>
          <w:lang w:val="ru-RU"/>
        </w:rPr>
        <w:t>Գառնի</w:t>
      </w:r>
      <w:proofErr w:type="spellEnd"/>
      <w:r w:rsidR="000924FA">
        <w:rPr>
          <w:rFonts w:ascii="GHEA Grapalat" w:hAnsi="GHEA Grapalat" w:cs="Sylfaen"/>
          <w:sz w:val="24"/>
          <w:szCs w:val="24"/>
          <w:lang w:val="hy-AM"/>
        </w:rPr>
        <w:t>ի</w:t>
      </w:r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տնտեսական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գործում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կարևոր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հաշվի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առնել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բնակչության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հեռանկարային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աճը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որը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ելնում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հեռանկարային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տարածքային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հաշվարկված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հնարավորություններից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Ըստ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այդ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հաշվարկների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տարածքում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բնակվել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առավելագույնը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r w:rsidR="00622FAB" w:rsidRPr="00622F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</w:t>
      </w:r>
      <w:r w:rsidRPr="00622FAB">
        <w:rPr>
          <w:rFonts w:ascii="GHEA Grapalat" w:hAnsi="GHEA Grapalat" w:cs="Sylfaen"/>
          <w:color w:val="000000" w:themeColor="text1"/>
          <w:sz w:val="24"/>
          <w:szCs w:val="24"/>
        </w:rPr>
        <w:t xml:space="preserve">.0 </w:t>
      </w:r>
      <w:proofErr w:type="spellStart"/>
      <w:r w:rsidRPr="00622FAB">
        <w:rPr>
          <w:rFonts w:ascii="GHEA Grapalat" w:hAnsi="GHEA Grapalat" w:cs="Sylfaen"/>
          <w:color w:val="000000" w:themeColor="text1"/>
          <w:sz w:val="24"/>
          <w:szCs w:val="24"/>
        </w:rPr>
        <w:t>հազ</w:t>
      </w:r>
      <w:proofErr w:type="spellEnd"/>
      <w:r w:rsidRPr="00622FAB">
        <w:rPr>
          <w:rFonts w:ascii="GHEA Grapalat" w:hAnsi="GHEA Grapalat" w:cs="Sylfaen"/>
          <w:color w:val="000000" w:themeColor="text1"/>
          <w:sz w:val="24"/>
          <w:szCs w:val="24"/>
        </w:rPr>
        <w:t xml:space="preserve">. </w:t>
      </w:r>
      <w:proofErr w:type="spellStart"/>
      <w:r w:rsidRPr="00622FAB">
        <w:rPr>
          <w:rFonts w:ascii="GHEA Grapalat" w:hAnsi="GHEA Grapalat" w:cs="Sylfaen"/>
          <w:color w:val="000000" w:themeColor="text1"/>
          <w:sz w:val="24"/>
          <w:szCs w:val="24"/>
        </w:rPr>
        <w:t>մարդ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չխախտելով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տարածքի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էկոլոգիական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հավասարակշռությունը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ընդ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որում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աճի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տեմպերի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ժամկետներ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չեն</w:t>
      </w:r>
      <w:proofErr w:type="spellEnd"/>
      <w:r w:rsidR="0033299D"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կանխատեսվում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քանի</w:t>
      </w:r>
      <w:proofErr w:type="spellEnd"/>
      <w:r w:rsidR="008269F8" w:rsidRPr="008269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որ</w:t>
      </w:r>
      <w:proofErr w:type="spellEnd"/>
      <w:r w:rsidR="008269F8" w:rsidRPr="008269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այն</w:t>
      </w:r>
      <w:proofErr w:type="spellEnd"/>
      <w:r w:rsidR="008269F8" w:rsidRPr="008269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կախված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հանրապետության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տնտեսական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զարգացման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տեմպից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քաղաքական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իրավիճակից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բնակչությանը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աշխատատեղերով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ապահովելու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մակարդակից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>:</w:t>
      </w:r>
    </w:p>
    <w:p w14:paraId="5250DED6" w14:textId="29663478" w:rsidR="007F655D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230F7E">
        <w:rPr>
          <w:rFonts w:ascii="GHEA Grapalat" w:hAnsi="GHEA Grapalat" w:cs="Sylfaen"/>
          <w:sz w:val="24"/>
          <w:szCs w:val="24"/>
          <w:lang w:val="ru-RU"/>
        </w:rPr>
        <w:t>Գառնի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համայնքում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աշխատատեղերի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մեծ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քանակ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կարելի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ակնկալել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բնական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ռեսուրսների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հիմնականում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հումքային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սպասարկման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ոլորտի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գյուղատնտեսության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հնարավորությունները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ռացիոնալ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proofErr w:type="gramStart"/>
      <w:r w:rsidRPr="00230F7E">
        <w:rPr>
          <w:rFonts w:ascii="GHEA Grapalat" w:hAnsi="GHEA Grapalat" w:cs="Sylfaen"/>
          <w:sz w:val="24"/>
          <w:szCs w:val="24"/>
        </w:rPr>
        <w:t>օգտագործելով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: 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Զարգացման</w:t>
      </w:r>
      <w:proofErr w:type="spellEnd"/>
      <w:proofErr w:type="gram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ուղղությունների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գործընթացում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խիստ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կարևորվում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տեղական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իշխանությունների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բնակչության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քաղաքացիական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հասարակության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լրատվամիջոցների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գործարարների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համատեղ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78D7" w:rsidRPr="00046FA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գ</w:t>
      </w:r>
      <w:proofErr w:type="spellStart"/>
      <w:r w:rsidRPr="00046FA1">
        <w:rPr>
          <w:rFonts w:ascii="GHEA Grapalat" w:hAnsi="GHEA Grapalat" w:cs="Sylfaen"/>
          <w:color w:val="000000" w:themeColor="text1"/>
          <w:sz w:val="24"/>
          <w:szCs w:val="24"/>
        </w:rPr>
        <w:t>ործունեությունը</w:t>
      </w:r>
      <w:proofErr w:type="spellEnd"/>
      <w:r w:rsidRPr="00046FA1">
        <w:rPr>
          <w:rFonts w:ascii="GHEA Grapalat" w:hAnsi="GHEA Grapalat" w:cs="Sylfaen"/>
          <w:color w:val="000000" w:themeColor="text1"/>
          <w:sz w:val="24"/>
          <w:szCs w:val="24"/>
        </w:rPr>
        <w:t>,</w:t>
      </w:r>
      <w:r w:rsidRPr="00230F7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համագործակցությունը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պետության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դոնոր</w:t>
      </w:r>
      <w:proofErr w:type="spellEnd"/>
      <w:r w:rsidR="008269F8" w:rsidRPr="008269F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կազմակերպությունների</w:t>
      </w:r>
      <w:proofErr w:type="spellEnd"/>
      <w:r w:rsidR="00622FA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sz w:val="24"/>
          <w:szCs w:val="24"/>
        </w:rPr>
        <w:t>հետ</w:t>
      </w:r>
      <w:proofErr w:type="spellEnd"/>
      <w:r w:rsidRPr="00230F7E">
        <w:rPr>
          <w:rFonts w:ascii="GHEA Grapalat" w:hAnsi="GHEA Grapalat" w:cs="Sylfaen"/>
          <w:sz w:val="24"/>
          <w:szCs w:val="24"/>
        </w:rPr>
        <w:t>:</w:t>
      </w:r>
    </w:p>
    <w:p w14:paraId="6AAEF9A5" w14:textId="77777777" w:rsidR="00284556" w:rsidRDefault="00284556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3819A21" w14:textId="6913D1BF" w:rsidR="007F655D" w:rsidRDefault="007F655D" w:rsidP="00F42EA0">
      <w:pPr>
        <w:spacing w:after="0" w:line="360" w:lineRule="auto"/>
        <w:rPr>
          <w:rFonts w:ascii="GHEA Grapalat" w:hAnsi="GHEA Grapalat"/>
          <w:szCs w:val="20"/>
        </w:rPr>
      </w:pPr>
    </w:p>
    <w:p w14:paraId="38628C97" w14:textId="37B84E87" w:rsidR="00B25949" w:rsidRDefault="00B25949" w:rsidP="00F42EA0">
      <w:pPr>
        <w:spacing w:after="0" w:line="360" w:lineRule="auto"/>
        <w:rPr>
          <w:rFonts w:ascii="GHEA Grapalat" w:hAnsi="GHEA Grapalat"/>
          <w:szCs w:val="20"/>
        </w:rPr>
      </w:pPr>
    </w:p>
    <w:p w14:paraId="34A96A6F" w14:textId="77777777" w:rsidR="00B25949" w:rsidRPr="000D4C96" w:rsidRDefault="00B25949" w:rsidP="00F42EA0">
      <w:pPr>
        <w:spacing w:after="0" w:line="360" w:lineRule="auto"/>
        <w:rPr>
          <w:rFonts w:ascii="GHEA Grapalat" w:hAnsi="GHEA Grapalat"/>
          <w:szCs w:val="20"/>
        </w:rPr>
      </w:pPr>
    </w:p>
    <w:p w14:paraId="1E02840F" w14:textId="67BB779C" w:rsidR="007F655D" w:rsidRPr="000D4C96" w:rsidRDefault="007F655D" w:rsidP="00F42EA0">
      <w:pPr>
        <w:pStyle w:val="1"/>
        <w:numPr>
          <w:ilvl w:val="0"/>
          <w:numId w:val="11"/>
        </w:numPr>
        <w:tabs>
          <w:tab w:val="left" w:pos="450"/>
        </w:tabs>
        <w:spacing w:before="0" w:after="0" w:line="360" w:lineRule="auto"/>
        <w:jc w:val="center"/>
        <w:rPr>
          <w:rFonts w:ascii="GHEA Grapalat" w:hAnsi="GHEA Grapalat" w:cs="Sylfaen"/>
          <w:sz w:val="28"/>
        </w:rPr>
      </w:pPr>
      <w:bookmarkStart w:id="0" w:name="_Toc464563694"/>
      <w:r w:rsidRPr="000D4C96">
        <w:rPr>
          <w:rFonts w:ascii="GHEA Grapalat" w:hAnsi="GHEA Grapalat" w:cs="Sylfaen"/>
          <w:sz w:val="28"/>
        </w:rPr>
        <w:t>ՀԱՄԱՅՆՔԻ ՏԵՍԼԱԿԱՆԻ, ՌԱԶՄԱՎԱՐՈՒԹՅԱՆ ԵՎ ՀԶԾ-Ի ՀԻՄՆԱԿԱՆ ՆՊԱՏԱԿՆԵՐԻ ՍԱՀՄԱՆՈՒՄ</w:t>
      </w:r>
      <w:bookmarkEnd w:id="0"/>
    </w:p>
    <w:p w14:paraId="61910365" w14:textId="77777777" w:rsidR="007F655D" w:rsidRPr="000D4C96" w:rsidRDefault="007F655D" w:rsidP="00F42EA0">
      <w:pPr>
        <w:spacing w:after="0" w:line="360" w:lineRule="auto"/>
        <w:jc w:val="center"/>
        <w:rPr>
          <w:rFonts w:ascii="GHEA Grapalat" w:hAnsi="GHEA Grapalat"/>
          <w:b/>
          <w:szCs w:val="24"/>
        </w:rPr>
      </w:pPr>
    </w:p>
    <w:p w14:paraId="133C32A1" w14:textId="6D6409BD" w:rsidR="007F655D" w:rsidRPr="00230F7E" w:rsidRDefault="007F655D" w:rsidP="00F42EA0">
      <w:pPr>
        <w:pStyle w:val="a5"/>
        <w:spacing w:after="0" w:line="360" w:lineRule="auto"/>
        <w:ind w:left="0" w:firstLine="720"/>
        <w:jc w:val="both"/>
        <w:rPr>
          <w:rFonts w:ascii="GHEA Grapalat" w:hAnsi="GHEA Grapalat"/>
          <w:szCs w:val="24"/>
        </w:rPr>
      </w:pPr>
      <w:proofErr w:type="spellStart"/>
      <w:r w:rsidRPr="00230F7E">
        <w:rPr>
          <w:rFonts w:ascii="GHEA Grapalat" w:hAnsi="GHEA Grapalat"/>
          <w:szCs w:val="24"/>
        </w:rPr>
        <w:t>Համայնքի</w:t>
      </w:r>
      <w:proofErr w:type="spellEnd"/>
      <w:r w:rsidR="00376C1D" w:rsidRPr="00230F7E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Cs w:val="24"/>
        </w:rPr>
        <w:t>տեսլականն</w:t>
      </w:r>
      <w:proofErr w:type="spellEnd"/>
      <w:r w:rsidRPr="00230F7E">
        <w:rPr>
          <w:rFonts w:ascii="GHEA Grapalat" w:hAnsi="GHEA Grapalat"/>
          <w:szCs w:val="24"/>
        </w:rPr>
        <w:t xml:space="preserve"> է՝ </w:t>
      </w:r>
    </w:p>
    <w:p w14:paraId="076F0469" w14:textId="64EE3EC2" w:rsidR="007F655D" w:rsidRPr="00230F7E" w:rsidRDefault="007F655D" w:rsidP="00F42EA0">
      <w:pPr>
        <w:pStyle w:val="a5"/>
        <w:spacing w:after="0" w:line="360" w:lineRule="auto"/>
        <w:ind w:left="0" w:firstLine="720"/>
        <w:jc w:val="both"/>
        <w:rPr>
          <w:rFonts w:ascii="GHEA Grapalat" w:hAnsi="GHEA Grapalat"/>
          <w:b/>
          <w:i/>
          <w:szCs w:val="24"/>
        </w:rPr>
      </w:pPr>
      <w:proofErr w:type="spellStart"/>
      <w:r w:rsidRPr="00230F7E">
        <w:rPr>
          <w:rFonts w:ascii="GHEA Grapalat" w:hAnsi="GHEA Grapalat"/>
          <w:b/>
          <w:i/>
          <w:szCs w:val="24"/>
          <w:lang w:val="ru-RU"/>
        </w:rPr>
        <w:t>Գառնի</w:t>
      </w:r>
      <w:proofErr w:type="spellEnd"/>
      <w:r w:rsidR="00376C1D" w:rsidRPr="00230F7E">
        <w:rPr>
          <w:rFonts w:ascii="GHEA Grapalat" w:hAnsi="GHEA Grapalat"/>
          <w:b/>
          <w:i/>
          <w:szCs w:val="24"/>
          <w:lang w:val="hy-AM"/>
        </w:rPr>
        <w:t xml:space="preserve">ի </w:t>
      </w:r>
      <w:proofErr w:type="spellStart"/>
      <w:r w:rsidRPr="00230F7E">
        <w:rPr>
          <w:rFonts w:ascii="GHEA Grapalat" w:hAnsi="GHEA Grapalat"/>
          <w:b/>
          <w:i/>
          <w:szCs w:val="24"/>
        </w:rPr>
        <w:t>բնակչությանը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 և </w:t>
      </w:r>
      <w:proofErr w:type="spellStart"/>
      <w:r w:rsidRPr="00230F7E">
        <w:rPr>
          <w:rFonts w:ascii="GHEA Grapalat" w:hAnsi="GHEA Grapalat"/>
          <w:b/>
          <w:i/>
          <w:szCs w:val="24"/>
        </w:rPr>
        <w:t>զբոսաշրջիկներին</w:t>
      </w:r>
      <w:proofErr w:type="spellEnd"/>
      <w:r w:rsidR="00376C1D" w:rsidRPr="00230F7E">
        <w:rPr>
          <w:rFonts w:ascii="GHEA Grapalat" w:hAnsi="GHEA Grapalat"/>
          <w:b/>
          <w:i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որակյալ</w:t>
      </w:r>
      <w:proofErr w:type="spellEnd"/>
      <w:r w:rsidR="00376C1D" w:rsidRPr="00230F7E">
        <w:rPr>
          <w:rFonts w:ascii="GHEA Grapalat" w:hAnsi="GHEA Grapalat"/>
          <w:b/>
          <w:i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ծառայություններ</w:t>
      </w:r>
      <w:proofErr w:type="spellEnd"/>
      <w:r w:rsidR="00376C1D" w:rsidRPr="00230F7E">
        <w:rPr>
          <w:rFonts w:ascii="GHEA Grapalat" w:hAnsi="GHEA Grapalat"/>
          <w:b/>
          <w:i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մատուցող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 և </w:t>
      </w:r>
      <w:proofErr w:type="spellStart"/>
      <w:r w:rsidRPr="00230F7E">
        <w:rPr>
          <w:rFonts w:ascii="GHEA Grapalat" w:hAnsi="GHEA Grapalat"/>
          <w:b/>
          <w:i/>
          <w:szCs w:val="24"/>
        </w:rPr>
        <w:t>սոցիալ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 – </w:t>
      </w:r>
      <w:proofErr w:type="spellStart"/>
      <w:r w:rsidRPr="00230F7E">
        <w:rPr>
          <w:rFonts w:ascii="GHEA Grapalat" w:hAnsi="GHEA Grapalat"/>
          <w:b/>
          <w:i/>
          <w:szCs w:val="24"/>
        </w:rPr>
        <w:t>տնտեսական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բնականոն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զարգացում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ապահովող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համայնք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 է, </w:t>
      </w:r>
      <w:proofErr w:type="spellStart"/>
      <w:r w:rsidRPr="00230F7E">
        <w:rPr>
          <w:rFonts w:ascii="GHEA Grapalat" w:hAnsi="GHEA Grapalat"/>
          <w:b/>
          <w:i/>
          <w:szCs w:val="24"/>
        </w:rPr>
        <w:t>որտեղ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զարգացած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են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միջազգային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տուրիզմն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ու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էկոտուրիզմը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, և </w:t>
      </w:r>
      <w:proofErr w:type="spellStart"/>
      <w:r w:rsidRPr="00230F7E">
        <w:rPr>
          <w:rFonts w:ascii="GHEA Grapalat" w:hAnsi="GHEA Grapalat"/>
          <w:b/>
          <w:i/>
          <w:szCs w:val="24"/>
        </w:rPr>
        <w:t>որտեղ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ստեղծված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 է </w:t>
      </w:r>
      <w:proofErr w:type="spellStart"/>
      <w:r w:rsidRPr="00230F7E">
        <w:rPr>
          <w:rFonts w:ascii="GHEA Grapalat" w:hAnsi="GHEA Grapalat"/>
          <w:b/>
          <w:i/>
          <w:szCs w:val="24"/>
        </w:rPr>
        <w:t>ներդրումների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համար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մրցունակ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միջավայր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, </w:t>
      </w:r>
      <w:proofErr w:type="spellStart"/>
      <w:r w:rsidRPr="00230F7E">
        <w:rPr>
          <w:rFonts w:ascii="GHEA Grapalat" w:hAnsi="GHEA Grapalat"/>
          <w:b/>
          <w:i/>
          <w:szCs w:val="24"/>
        </w:rPr>
        <w:t>իսկ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բնակիչներն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ապրում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ենբարեկեցիկ</w:t>
      </w:r>
      <w:proofErr w:type="spellEnd"/>
      <w:r w:rsidR="0033299D" w:rsidRPr="00230F7E">
        <w:rPr>
          <w:rFonts w:ascii="GHEA Grapalat" w:hAnsi="GHEA Grapalat"/>
          <w:b/>
          <w:i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i/>
          <w:szCs w:val="24"/>
        </w:rPr>
        <w:t>կյանքով</w:t>
      </w:r>
      <w:proofErr w:type="spellEnd"/>
      <w:r w:rsidRPr="00230F7E">
        <w:rPr>
          <w:rFonts w:ascii="GHEA Grapalat" w:hAnsi="GHEA Grapalat"/>
          <w:b/>
          <w:i/>
          <w:szCs w:val="24"/>
        </w:rPr>
        <w:t xml:space="preserve">: </w:t>
      </w:r>
    </w:p>
    <w:p w14:paraId="4908F348" w14:textId="2E2504D3" w:rsidR="007F655D" w:rsidRPr="00230F7E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proofErr w:type="spellStart"/>
      <w:r w:rsidRPr="00230F7E">
        <w:rPr>
          <w:rFonts w:ascii="GHEA Grapalat" w:hAnsi="GHEA Grapalat"/>
          <w:sz w:val="24"/>
          <w:szCs w:val="24"/>
        </w:rPr>
        <w:t>Նշված</w:t>
      </w:r>
      <w:proofErr w:type="spellEnd"/>
      <w:r w:rsidR="00376C1D" w:rsidRPr="00230F7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 w:val="24"/>
          <w:szCs w:val="24"/>
        </w:rPr>
        <w:t>տեսլականին</w:t>
      </w:r>
      <w:proofErr w:type="spellEnd"/>
      <w:r w:rsidR="00376C1D" w:rsidRPr="00230F7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 w:val="24"/>
          <w:szCs w:val="24"/>
        </w:rPr>
        <w:t>հասնելու</w:t>
      </w:r>
      <w:proofErr w:type="spellEnd"/>
      <w:r w:rsidR="00376C1D" w:rsidRPr="00230F7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 w:val="24"/>
          <w:szCs w:val="24"/>
        </w:rPr>
        <w:t>համար</w:t>
      </w:r>
      <w:proofErr w:type="spellEnd"/>
      <w:r w:rsidR="00376C1D" w:rsidRPr="00230F7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 w:val="24"/>
          <w:szCs w:val="24"/>
        </w:rPr>
        <w:t>համայնքը</w:t>
      </w:r>
      <w:proofErr w:type="spellEnd"/>
      <w:r w:rsidR="00376C1D" w:rsidRPr="00230F7E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sz w:val="24"/>
          <w:szCs w:val="24"/>
        </w:rPr>
        <w:t>որդեգրել</w:t>
      </w:r>
      <w:proofErr w:type="spellEnd"/>
      <w:r w:rsidRPr="00230F7E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230F7E">
        <w:rPr>
          <w:rFonts w:ascii="GHEA Grapalat" w:hAnsi="GHEA Grapalat"/>
          <w:sz w:val="24"/>
          <w:szCs w:val="24"/>
        </w:rPr>
        <w:t>հետևյալ</w:t>
      </w:r>
      <w:proofErr w:type="spellEnd"/>
      <w:r w:rsidR="00F029E6" w:rsidRPr="008C0FD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30F7E">
        <w:rPr>
          <w:rFonts w:ascii="GHEA Grapalat" w:hAnsi="GHEA Grapalat"/>
          <w:b/>
          <w:sz w:val="24"/>
          <w:szCs w:val="24"/>
        </w:rPr>
        <w:t>ռազմավարությունը</w:t>
      </w:r>
      <w:proofErr w:type="spellEnd"/>
      <w:r w:rsidRPr="00230F7E">
        <w:rPr>
          <w:rFonts w:ascii="GHEA Grapalat" w:hAnsi="GHEA Grapalat"/>
          <w:sz w:val="24"/>
          <w:szCs w:val="24"/>
        </w:rPr>
        <w:t xml:space="preserve">՝ </w:t>
      </w:r>
    </w:p>
    <w:p w14:paraId="7769E167" w14:textId="71F4292F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Ապահովել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val="ru-RU" w:eastAsia="ru-RU"/>
        </w:rPr>
        <w:t>բնակչության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՝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համամասնական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զարգացումը</w:t>
      </w:r>
      <w:proofErr w:type="spellEnd"/>
    </w:p>
    <w:p w14:paraId="33F91ADD" w14:textId="656484F6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Տարեց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տարի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բարելավել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ֆինանսական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դրությունը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`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իրականացնելով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բյուջեի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հարկային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եկամուտների</w:t>
      </w:r>
      <w:proofErr w:type="spellEnd"/>
      <w:r w:rsidR="000924FA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գանձման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ոչ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հարկային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եկամուտների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տեղական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տուրքերի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վճարների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սահմանման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գանձման</w:t>
      </w:r>
      <w:proofErr w:type="spellEnd"/>
      <w:r w:rsidR="00376C1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արդյունավետ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քաղաքականություններ</w:t>
      </w:r>
      <w:proofErr w:type="spellEnd"/>
    </w:p>
    <w:p w14:paraId="7688603B" w14:textId="4F5DBC0D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Ըստ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ամենայնի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խթանել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ձեռներեցությունը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`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այն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սերտորեն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կապելով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proofErr w:type="gram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տնտեսական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զարգացման</w:t>
      </w:r>
      <w:proofErr w:type="spellEnd"/>
      <w:proofErr w:type="gram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հետ</w:t>
      </w:r>
      <w:proofErr w:type="spellEnd"/>
    </w:p>
    <w:p w14:paraId="68E0B05E" w14:textId="3056A0BF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Պահպանել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ճարտարապետության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արդի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ոճը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բացառել</w:t>
      </w:r>
      <w:proofErr w:type="spellEnd"/>
      <w:r w:rsidR="000924FA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ինքնակամ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շինարարությունը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ապօրինի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հողազավթումները</w:t>
      </w:r>
      <w:proofErr w:type="spellEnd"/>
    </w:p>
    <w:p w14:paraId="0EDAE696" w14:textId="3CC648EA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Խթանել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համայնքային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տարբեր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շահագրգիռ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կողմերի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դոնոր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կազմակերպությունների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հասարակական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բարեգործական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կազմակերպությունների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անհատներին</w:t>
      </w:r>
      <w:proofErr w:type="spellEnd"/>
      <w:r w:rsidR="00A80673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ախաձեռնությունները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նրանց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ներգրավմամբ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հետևողականորեն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իրականացնել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բարեփոխումներ`նպաստելով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սոցիալ-տնտեսական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զարգացմանը</w:t>
      </w:r>
      <w:proofErr w:type="spellEnd"/>
    </w:p>
    <w:p w14:paraId="7ECCB333" w14:textId="407837B9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/>
          <w:color w:val="000000" w:themeColor="text1"/>
          <w:szCs w:val="24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Սերտորեն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համագործակցել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համայնքի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բնակչության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քաղաքացիակա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նհասարակության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լրատվամիջոցների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գործարարների</w:t>
      </w:r>
      <w:proofErr w:type="spellEnd"/>
      <w:r w:rsidR="000120D8" w:rsidRPr="00230F7E">
        <w:rPr>
          <w:rFonts w:ascii="GHEA Grapalat" w:hAnsi="GHEA Grapalat" w:cs="Sylfaen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</w:rPr>
        <w:t>հետ</w:t>
      </w:r>
      <w:proofErr w:type="spellEnd"/>
    </w:p>
    <w:p w14:paraId="0E0399E6" w14:textId="6AE72780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/>
          <w:color w:val="000000" w:themeColor="text1"/>
          <w:szCs w:val="24"/>
        </w:rPr>
      </w:pP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Նպաստել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համայնքում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աշխատատեղերի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ընդյալնմանը</w:t>
      </w:r>
      <w:proofErr w:type="spellEnd"/>
      <w:r w:rsidRPr="00230F7E">
        <w:rPr>
          <w:rFonts w:ascii="GHEA Grapalat" w:hAnsi="GHEA Grapalat"/>
          <w:color w:val="000000" w:themeColor="text1"/>
          <w:szCs w:val="24"/>
        </w:rPr>
        <w:t xml:space="preserve">՝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ռացիոնալ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օգտագործելով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բնական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ռեսուրսները</w:t>
      </w:r>
      <w:proofErr w:type="spellEnd"/>
      <w:r w:rsidRPr="00230F7E">
        <w:rPr>
          <w:rFonts w:ascii="GHEA Grapalat" w:hAnsi="GHEA Grapalat"/>
          <w:color w:val="000000" w:themeColor="text1"/>
          <w:szCs w:val="24"/>
        </w:rPr>
        <w:t xml:space="preserve">,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զարգացնելով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առևտրի</w:t>
      </w:r>
      <w:proofErr w:type="spellEnd"/>
      <w:r w:rsidRPr="00230F7E">
        <w:rPr>
          <w:rFonts w:ascii="GHEA Grapalat" w:hAnsi="GHEA Grapalat"/>
          <w:color w:val="000000" w:themeColor="text1"/>
          <w:szCs w:val="24"/>
        </w:rPr>
        <w:t xml:space="preserve"> և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սպասարկման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ոլորտն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ու</w:t>
      </w:r>
      <w:proofErr w:type="spellEnd"/>
      <w:r w:rsidR="001C7DD6" w:rsidRPr="00230F7E">
        <w:rPr>
          <w:rFonts w:ascii="GHEA Grapalat" w:hAnsi="GHEA Grapalat"/>
          <w:color w:val="000000" w:themeColor="text1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color w:val="000000" w:themeColor="text1"/>
          <w:szCs w:val="24"/>
        </w:rPr>
        <w:t>գյուղատնտեսությունը</w:t>
      </w:r>
      <w:proofErr w:type="spellEnd"/>
    </w:p>
    <w:p w14:paraId="4E90DF97" w14:textId="2FBAA1EF" w:rsidR="007F655D" w:rsidRDefault="007F655D" w:rsidP="00B46808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lastRenderedPageBreak/>
        <w:t>Բարձրացնել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բնակչության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կենսամակարդակը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՝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ընդլայնելով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մատուցվող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հանրային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ծառայությունների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որակն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շրջանակը</w:t>
      </w:r>
      <w:proofErr w:type="spellEnd"/>
    </w:p>
    <w:p w14:paraId="25E32857" w14:textId="77777777" w:rsidR="00B46808" w:rsidRPr="00B46808" w:rsidRDefault="00B46808" w:rsidP="00B46808">
      <w:pPr>
        <w:pStyle w:val="a5"/>
        <w:tabs>
          <w:tab w:val="left" w:pos="720"/>
        </w:tabs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</w:p>
    <w:p w14:paraId="26DE87E3" w14:textId="5E6D50F0" w:rsidR="007F655D" w:rsidRPr="00230F7E" w:rsidRDefault="007F655D" w:rsidP="00F42EA0">
      <w:pPr>
        <w:spacing w:after="0" w:line="360" w:lineRule="auto"/>
        <w:ind w:firstLine="720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proofErr w:type="spellStart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Համայնքի</w:t>
      </w:r>
      <w:proofErr w:type="spellEnd"/>
      <w:r w:rsidR="001C7DD6" w:rsidRPr="00230F7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զարգացման</w:t>
      </w:r>
      <w:proofErr w:type="spellEnd"/>
      <w:r w:rsidR="0033299D" w:rsidRPr="00230F7E">
        <w:rPr>
          <w:rFonts w:ascii="GHEA Grapalat" w:hAnsi="GHEA Grapalat"/>
          <w:b/>
          <w:color w:val="000000" w:themeColor="text1"/>
          <w:sz w:val="24"/>
          <w:szCs w:val="24"/>
        </w:rPr>
        <w:t xml:space="preserve"> 2022</w:t>
      </w:r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-202</w:t>
      </w:r>
      <w:r w:rsidR="0033299D" w:rsidRPr="00230F7E">
        <w:rPr>
          <w:rFonts w:ascii="GHEA Grapalat" w:hAnsi="GHEA Grapalat"/>
          <w:b/>
          <w:color w:val="000000" w:themeColor="text1"/>
          <w:sz w:val="24"/>
          <w:szCs w:val="24"/>
        </w:rPr>
        <w:t>6</w:t>
      </w:r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 xml:space="preserve">թթ. </w:t>
      </w:r>
      <w:proofErr w:type="spellStart"/>
      <w:r w:rsidR="001C7DD6" w:rsidRPr="00230F7E">
        <w:rPr>
          <w:rFonts w:ascii="GHEA Grapalat" w:hAnsi="GHEA Grapalat"/>
          <w:b/>
          <w:color w:val="000000" w:themeColor="text1"/>
          <w:sz w:val="24"/>
          <w:szCs w:val="24"/>
        </w:rPr>
        <w:t>Ծ</w:t>
      </w:r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րագրի</w:t>
      </w:r>
      <w:proofErr w:type="spellEnd"/>
      <w:r w:rsidR="001C7DD6" w:rsidRPr="00230F7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հիմնական</w:t>
      </w:r>
      <w:proofErr w:type="spellEnd"/>
      <w:r w:rsidR="001C7DD6" w:rsidRPr="00230F7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նպատակններն</w:t>
      </w:r>
      <w:proofErr w:type="spellEnd"/>
      <w:r w:rsidR="001C7DD6" w:rsidRPr="00230F7E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են</w:t>
      </w:r>
      <w:proofErr w:type="spellEnd"/>
      <w:r w:rsidRPr="00230F7E">
        <w:rPr>
          <w:rFonts w:ascii="GHEA Grapalat" w:hAnsi="GHEA Grapalat"/>
          <w:b/>
          <w:color w:val="000000" w:themeColor="text1"/>
          <w:sz w:val="24"/>
          <w:szCs w:val="24"/>
        </w:rPr>
        <w:t>՝</w:t>
      </w:r>
    </w:p>
    <w:p w14:paraId="420FD5BF" w14:textId="79637FF6" w:rsidR="007F655D" w:rsidRPr="002710BF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Ունենալ</w:t>
      </w:r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բարեկարգ և լուսավորներ</w:t>
      </w:r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համայնքային</w:t>
      </w:r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r w:rsidRPr="002710BF">
        <w:rPr>
          <w:rFonts w:ascii="GHEA Grapalat" w:hAnsi="GHEA Grapalat" w:cs="Sylfaen"/>
          <w:color w:val="000000" w:themeColor="text1"/>
          <w:szCs w:val="24"/>
          <w:lang w:val="hy-AM" w:eastAsia="ru-RU"/>
        </w:rPr>
        <w:t>ճանապարհներ և փողոցներ</w:t>
      </w:r>
    </w:p>
    <w:p w14:paraId="7487E8C2" w14:textId="0F4CEC3F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/>
          <w:color w:val="000000" w:themeColor="text1"/>
          <w:szCs w:val="24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բարեկարգ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բազմաբնակարանային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ֆոնդ</w:t>
      </w:r>
      <w:proofErr w:type="spellEnd"/>
    </w:p>
    <w:p w14:paraId="1CF95BA8" w14:textId="1E69B296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Բարելավել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համայնքապետարանի</w:t>
      </w:r>
      <w:proofErr w:type="spellEnd"/>
      <w:r w:rsidR="004C506E"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="004C506E" w:rsidRPr="00230F7E">
        <w:rPr>
          <w:rFonts w:ascii="GHEA Grapalat" w:hAnsi="GHEA Grapalat" w:cs="Sylfaen"/>
          <w:szCs w:val="24"/>
          <w:lang w:eastAsia="ru-RU"/>
        </w:rPr>
        <w:t>վարչական</w:t>
      </w:r>
      <w:proofErr w:type="spellEnd"/>
      <w:r w:rsidR="004C506E" w:rsidRPr="00230F7E">
        <w:rPr>
          <w:rFonts w:ascii="GHEA Grapalat" w:hAnsi="GHEA Grapalat" w:cs="Sylfaen"/>
          <w:szCs w:val="24"/>
          <w:lang w:eastAsia="ru-RU"/>
        </w:rPr>
        <w:t xml:space="preserve"> </w:t>
      </w:r>
      <w:proofErr w:type="spellStart"/>
      <w:r w:rsidR="004C506E" w:rsidRPr="00230F7E">
        <w:rPr>
          <w:rFonts w:ascii="GHEA Grapalat" w:hAnsi="GHEA Grapalat" w:cs="Sylfaen"/>
          <w:szCs w:val="24"/>
          <w:lang w:eastAsia="ru-RU"/>
        </w:rPr>
        <w:t>շրջանների</w:t>
      </w:r>
      <w:proofErr w:type="spellEnd"/>
      <w:r w:rsidR="004C506E" w:rsidRPr="00230F7E">
        <w:rPr>
          <w:rFonts w:ascii="GHEA Grapalat" w:hAnsi="GHEA Grapalat" w:cs="Sylfaen"/>
          <w:szCs w:val="24"/>
          <w:lang w:eastAsia="ru-RU"/>
        </w:rPr>
        <w:t xml:space="preserve"> </w:t>
      </w:r>
      <w:proofErr w:type="spellStart"/>
      <w:r w:rsidR="004C506E" w:rsidRPr="00230F7E">
        <w:rPr>
          <w:rFonts w:ascii="GHEA Grapalat" w:hAnsi="GHEA Grapalat" w:cs="Sylfaen"/>
          <w:szCs w:val="24"/>
          <w:lang w:eastAsia="ru-RU"/>
        </w:rPr>
        <w:t>նստավայրերի</w:t>
      </w:r>
      <w:proofErr w:type="spellEnd"/>
      <w:r w:rsidR="004C506E" w:rsidRPr="00230F7E">
        <w:rPr>
          <w:rFonts w:ascii="GHEA Grapalat" w:hAnsi="GHEA Grapalat" w:cs="Sylfaen"/>
          <w:szCs w:val="24"/>
          <w:lang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շենքային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գույքային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պայմանները</w:t>
      </w:r>
      <w:proofErr w:type="spellEnd"/>
    </w:p>
    <w:p w14:paraId="253DF534" w14:textId="4604F631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Բարձրացնել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նախադպրոցական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կրթության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ոլորտում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մատուցվող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ծառայությունների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որակը</w:t>
      </w:r>
      <w:proofErr w:type="spellEnd"/>
    </w:p>
    <w:p w14:paraId="54F49612" w14:textId="74D79EEE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Բարելավել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խմելու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ջրի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ջրամատակարարման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ծառայությունների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որակը</w:t>
      </w:r>
      <w:proofErr w:type="spellEnd"/>
    </w:p>
    <w:p w14:paraId="462E03A2" w14:textId="3EC23DB1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մաքուր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շրջակա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միջավայրով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՝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չխախտելով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բնության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շրջակա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միջավայրի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սանիտարահիգենիկ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վիճակը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խուսափել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հիվանդություններից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համաճարակներից</w:t>
      </w:r>
      <w:proofErr w:type="spellEnd"/>
    </w:p>
    <w:p w14:paraId="6E4E488C" w14:textId="27C40382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Համայնքը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դարձնել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ավելի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հետաքրքիր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հրապուրիչ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հարմարավետ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զբոսաշրջիկների</w:t>
      </w:r>
      <w:proofErr w:type="spellEnd"/>
      <w:r w:rsidR="001C7DD6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համար</w:t>
      </w:r>
      <w:proofErr w:type="spellEnd"/>
    </w:p>
    <w:p w14:paraId="4C4215E0" w14:textId="64555BAC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այգիներ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տանող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հարթ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բարեկարգ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ճանապարհներ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՝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նպաստելով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այգեգործության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էկոտուրիզմի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զարգացմանը</w:t>
      </w:r>
      <w:proofErr w:type="spellEnd"/>
    </w:p>
    <w:p w14:paraId="1E4E0553" w14:textId="65E67FDF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բազմաֆունկցիոնալ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կանգառներ</w:t>
      </w:r>
      <w:proofErr w:type="spellEnd"/>
    </w:p>
    <w:p w14:paraId="322EF78D" w14:textId="6EE0203C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Ակտիվացնել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մշակութային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կյանքը</w:t>
      </w:r>
      <w:proofErr w:type="spellEnd"/>
    </w:p>
    <w:p w14:paraId="4EDBB11E" w14:textId="7AAAD7F3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Համայնքի</w:t>
      </w:r>
      <w:proofErr w:type="spellEnd"/>
      <w:r w:rsidR="00023D01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բնակիչներին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զբոսաշրջիկներին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ապահովել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նրանց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հանգստի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կազմակերպման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,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շփումների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ապահովման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հաճելի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պայմաններով</w:t>
      </w:r>
      <w:proofErr w:type="spellEnd"/>
    </w:p>
    <w:p w14:paraId="5D269E05" w14:textId="6B335FFC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A80673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բարեկարգ</w:t>
      </w:r>
      <w:proofErr w:type="spellEnd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 xml:space="preserve"> և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մարմնամարզական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գործիքներով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հագեցած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գործող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սպորտային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ենթակառուցվածքներ</w:t>
      </w:r>
      <w:proofErr w:type="spellEnd"/>
    </w:p>
    <w:p w14:paraId="2D8902A7" w14:textId="6D22E5A5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Ունենալ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բարեկարգ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զբոսայգիներ</w:t>
      </w:r>
      <w:proofErr w:type="spellEnd"/>
    </w:p>
    <w:p w14:paraId="7C379C87" w14:textId="74871F47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Ստեղծել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համայնքում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հանդիսություններ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կազմակերպելու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բավարար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պայմաններ</w:t>
      </w:r>
      <w:proofErr w:type="spellEnd"/>
    </w:p>
    <w:p w14:paraId="7C7CDB67" w14:textId="457EB541" w:rsidR="007F655D" w:rsidRPr="00230F7E" w:rsidRDefault="007F655D" w:rsidP="00F42EA0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Արդյունավետ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օգտագործել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ոռոգման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ջրի</w:t>
      </w:r>
      <w:proofErr w:type="spellEnd"/>
      <w:r w:rsidR="00EC465D" w:rsidRPr="00230F7E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230F7E">
        <w:rPr>
          <w:rFonts w:ascii="GHEA Grapalat" w:hAnsi="GHEA Grapalat" w:cs="Sylfaen"/>
          <w:color w:val="000000" w:themeColor="text1"/>
          <w:szCs w:val="24"/>
          <w:lang w:eastAsia="ru-RU"/>
        </w:rPr>
        <w:t>պաշարները</w:t>
      </w:r>
      <w:proofErr w:type="spellEnd"/>
    </w:p>
    <w:p w14:paraId="7A6DA313" w14:textId="6896CB69" w:rsidR="00BB78BF" w:rsidRPr="008375E1" w:rsidRDefault="007F655D" w:rsidP="002B128B">
      <w:pPr>
        <w:pStyle w:val="a5"/>
        <w:numPr>
          <w:ilvl w:val="0"/>
          <w:numId w:val="5"/>
        </w:numPr>
        <w:tabs>
          <w:tab w:val="left" w:pos="720"/>
        </w:tabs>
        <w:spacing w:after="0" w:line="360" w:lineRule="auto"/>
        <w:ind w:left="450" w:hanging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  <w:proofErr w:type="spellStart"/>
      <w:r w:rsidRPr="008375E1">
        <w:rPr>
          <w:rFonts w:ascii="GHEA Grapalat" w:hAnsi="GHEA Grapalat" w:cs="Sylfaen"/>
          <w:color w:val="000000" w:themeColor="text1"/>
          <w:szCs w:val="24"/>
          <w:lang w:eastAsia="ru-RU"/>
        </w:rPr>
        <w:t>Նպաստել</w:t>
      </w:r>
      <w:proofErr w:type="spellEnd"/>
      <w:r w:rsidR="00EC465D" w:rsidRPr="008375E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8375E1">
        <w:rPr>
          <w:rFonts w:ascii="GHEA Grapalat" w:hAnsi="GHEA Grapalat" w:cs="Sylfaen"/>
          <w:color w:val="000000" w:themeColor="text1"/>
          <w:szCs w:val="24"/>
          <w:lang w:eastAsia="ru-RU"/>
        </w:rPr>
        <w:t>գյուղատնտեսական</w:t>
      </w:r>
      <w:proofErr w:type="spellEnd"/>
      <w:r w:rsidR="00EC465D" w:rsidRPr="008375E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8375E1">
        <w:rPr>
          <w:rFonts w:ascii="GHEA Grapalat" w:hAnsi="GHEA Grapalat" w:cs="Sylfaen"/>
          <w:color w:val="000000" w:themeColor="text1"/>
          <w:szCs w:val="24"/>
          <w:lang w:eastAsia="ru-RU"/>
        </w:rPr>
        <w:t>աշխատանքների</w:t>
      </w:r>
      <w:proofErr w:type="spellEnd"/>
      <w:r w:rsidR="00EC465D" w:rsidRPr="008375E1">
        <w:rPr>
          <w:rFonts w:ascii="GHEA Grapalat" w:hAnsi="GHEA Grapalat" w:cs="Sylfaen"/>
          <w:color w:val="000000" w:themeColor="text1"/>
          <w:szCs w:val="24"/>
          <w:lang w:val="hy-AM" w:eastAsia="ru-RU"/>
        </w:rPr>
        <w:t xml:space="preserve"> </w:t>
      </w:r>
      <w:proofErr w:type="spellStart"/>
      <w:r w:rsidRPr="008375E1">
        <w:rPr>
          <w:rFonts w:ascii="GHEA Grapalat" w:hAnsi="GHEA Grapalat" w:cs="Sylfaen"/>
          <w:color w:val="000000" w:themeColor="text1"/>
          <w:szCs w:val="24"/>
          <w:lang w:eastAsia="ru-RU"/>
        </w:rPr>
        <w:t>հեշտացմանը</w:t>
      </w:r>
      <w:proofErr w:type="spellEnd"/>
    </w:p>
    <w:p w14:paraId="4BFED239" w14:textId="77777777" w:rsidR="008375E1" w:rsidRPr="00046FA1" w:rsidRDefault="008375E1" w:rsidP="008375E1">
      <w:pPr>
        <w:pStyle w:val="a5"/>
        <w:tabs>
          <w:tab w:val="left" w:pos="720"/>
        </w:tabs>
        <w:spacing w:after="0" w:line="360" w:lineRule="auto"/>
        <w:ind w:left="450"/>
        <w:jc w:val="both"/>
        <w:rPr>
          <w:rFonts w:ascii="GHEA Grapalat" w:hAnsi="GHEA Grapalat" w:cs="Sylfaen"/>
          <w:color w:val="000000" w:themeColor="text1"/>
          <w:szCs w:val="24"/>
          <w:lang w:eastAsia="ru-RU"/>
        </w:rPr>
      </w:pPr>
    </w:p>
    <w:p w14:paraId="455EC4E0" w14:textId="793392F0" w:rsidR="005578D7" w:rsidRPr="00046FA1" w:rsidRDefault="007F655D" w:rsidP="00F42EA0">
      <w:pPr>
        <w:pStyle w:val="1"/>
        <w:numPr>
          <w:ilvl w:val="0"/>
          <w:numId w:val="11"/>
        </w:numPr>
        <w:tabs>
          <w:tab w:val="left" w:pos="450"/>
        </w:tabs>
        <w:spacing w:before="0" w:after="0" w:line="360" w:lineRule="auto"/>
        <w:jc w:val="both"/>
        <w:rPr>
          <w:rFonts w:ascii="GHEA Grapalat" w:hAnsi="GHEA Grapalat" w:cs="Sylfaen"/>
          <w:color w:val="000000" w:themeColor="text1"/>
          <w:sz w:val="28"/>
          <w:lang w:val="hy-AM"/>
        </w:rPr>
      </w:pPr>
      <w:bookmarkStart w:id="1" w:name="_Toc464563696"/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lastRenderedPageBreak/>
        <w:t>ՀԱՄԱՅՆՔԻ</w:t>
      </w:r>
      <w:r w:rsidR="00230F7E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ՖԻՆԱՆՍԱԿԱՆ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="00230F7E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ԻՐԱՎԻՃԱԿԻ</w:t>
      </w:r>
      <w:r w:rsidR="00230F7E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ՎԵՐԼՈՒԾՈՒՄ</w:t>
      </w:r>
      <w:r w:rsidR="00230F7E">
        <w:rPr>
          <w:rFonts w:ascii="GHEA Grapalat" w:hAnsi="GHEA Grapalat" w:cs="Sylfaen"/>
          <w:color w:val="000000" w:themeColor="text1"/>
          <w:sz w:val="28"/>
          <w:lang w:val="ro-RO"/>
        </w:rPr>
        <w:t>,</w:t>
      </w:r>
      <w:r w:rsidR="00230F7E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ԳՆԱՀԱՏՈՒՄ</w:t>
      </w:r>
      <w:r w:rsidR="00230F7E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ԵՎ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ԿԱՆԽԱՏԵՍՈՒՄ</w:t>
      </w:r>
      <w:bookmarkEnd w:id="1"/>
    </w:p>
    <w:p w14:paraId="0B53776F" w14:textId="2CF635D1" w:rsidR="00220CBD" w:rsidRDefault="003C740A" w:rsidP="00F42EA0">
      <w:pPr>
        <w:spacing w:after="0" w:line="360" w:lineRule="auto"/>
        <w:ind w:right="142"/>
        <w:jc w:val="both"/>
        <w:rPr>
          <w:rFonts w:ascii="GHEA Grapalat" w:hAnsi="GHEA Grapalat"/>
          <w:sz w:val="24"/>
          <w:szCs w:val="24"/>
          <w:lang w:val="hy-AM"/>
        </w:rPr>
      </w:pPr>
      <w:r w:rsidRPr="00220CBD">
        <w:rPr>
          <w:rFonts w:ascii="GHEA Grapalat" w:hAnsi="GHEA Grapalat"/>
          <w:sz w:val="24"/>
          <w:szCs w:val="24"/>
          <w:lang w:val="ro-RO"/>
        </w:rPr>
        <w:t xml:space="preserve">    </w:t>
      </w:r>
      <w:r w:rsidRPr="00220CBD">
        <w:rPr>
          <w:rFonts w:ascii="GHEA Grapalat" w:hAnsi="GHEA Grapalat"/>
          <w:sz w:val="24"/>
          <w:szCs w:val="24"/>
          <w:lang w:val="hy-AM"/>
        </w:rPr>
        <w:t>Բյուջեն, լինելով համայնքի եկամուտների ձևավորման ու ծախսերի կատարման տարեկան ֆինանսական ծրագիր, ուղղված է ՏԻՄ-երին օրենքով վերապահված լիազորությունների շրջանակներում համայնքային ծրագրերի իրականացմանը:</w:t>
      </w:r>
      <w:r w:rsidR="00A80673">
        <w:rPr>
          <w:rFonts w:ascii="GHEA Grapalat" w:hAnsi="GHEA Grapalat"/>
          <w:sz w:val="24"/>
          <w:szCs w:val="24"/>
          <w:lang w:val="hy-AM"/>
        </w:rPr>
        <w:t xml:space="preserve"> </w:t>
      </w:r>
      <w:r w:rsidR="00220CBD" w:rsidRPr="00220CBD">
        <w:rPr>
          <w:rFonts w:ascii="GHEA Grapalat" w:hAnsi="GHEA Grapalat" w:cs="Sylfaen"/>
          <w:sz w:val="24"/>
          <w:szCs w:val="24"/>
          <w:lang w:val="hy-AM"/>
        </w:rPr>
        <w:t xml:space="preserve">Մշակելով </w:t>
      </w:r>
      <w:r w:rsidRPr="00220CBD">
        <w:rPr>
          <w:rFonts w:ascii="GHEA Grapalat" w:hAnsi="GHEA Grapalat" w:cs="Sylfaen"/>
          <w:sz w:val="24"/>
          <w:szCs w:val="24"/>
          <w:lang w:val="hy-AM"/>
        </w:rPr>
        <w:t xml:space="preserve"> աշխատանքային նոր ռազմավարություն համայնքի բյուջետավարումը</w:t>
      </w:r>
      <w:r w:rsidR="00220CBD" w:rsidRPr="00220CBD">
        <w:rPr>
          <w:rFonts w:ascii="GHEA Grapalat" w:hAnsi="GHEA Grapalat" w:cs="Sylfaen"/>
          <w:sz w:val="24"/>
          <w:szCs w:val="24"/>
          <w:lang w:val="hy-AM"/>
        </w:rPr>
        <w:t xml:space="preserve"> դիտարկվում է որպես</w:t>
      </w:r>
      <w:r w:rsidRPr="00220C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20CBD" w:rsidRPr="00220CBD">
        <w:rPr>
          <w:rFonts w:ascii="GHEA Grapalat" w:hAnsi="GHEA Grapalat" w:cs="Sylfaen"/>
          <w:sz w:val="24"/>
          <w:szCs w:val="24"/>
          <w:lang w:val="hy-AM"/>
        </w:rPr>
        <w:t xml:space="preserve">բնակչությանը համայնքային ծառայությունների </w:t>
      </w:r>
      <w:r w:rsidR="001037D8" w:rsidRPr="00220CBD">
        <w:rPr>
          <w:rFonts w:ascii="GHEA Grapalat" w:hAnsi="GHEA Grapalat" w:cs="Sylfaen"/>
          <w:sz w:val="24"/>
          <w:szCs w:val="24"/>
          <w:lang w:val="hy-AM"/>
        </w:rPr>
        <w:t xml:space="preserve">որակյալ </w:t>
      </w:r>
      <w:r w:rsidR="00220CBD" w:rsidRPr="00220CBD">
        <w:rPr>
          <w:rFonts w:ascii="GHEA Grapalat" w:hAnsi="GHEA Grapalat" w:cs="Sylfaen"/>
          <w:sz w:val="24"/>
          <w:szCs w:val="24"/>
          <w:lang w:val="hy-AM"/>
        </w:rPr>
        <w:t xml:space="preserve">մատուցում և համայնքի խնդիրների աստիճանական լուծում: </w:t>
      </w:r>
    </w:p>
    <w:p w14:paraId="3AA0FA92" w14:textId="3D390104" w:rsidR="0048702E" w:rsidRPr="00220CBD" w:rsidRDefault="008B5F09" w:rsidP="00F42EA0">
      <w:pPr>
        <w:spacing w:after="0" w:line="360" w:lineRule="auto"/>
        <w:ind w:right="14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o-RO"/>
        </w:rPr>
        <w:t xml:space="preserve">  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Համայնքի </w:t>
      </w:r>
      <w:r w:rsidR="00427278" w:rsidRPr="00220CBD">
        <w:rPr>
          <w:rFonts w:ascii="GHEA Grapalat" w:hAnsi="GHEA Grapalat" w:cs="Sylfaen"/>
          <w:sz w:val="24"/>
          <w:szCs w:val="24"/>
          <w:lang w:val="ro-RO"/>
        </w:rPr>
        <w:t xml:space="preserve">բյուջեի եկամուտները 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 ձևավորվում 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>են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  վարչական և ֆոնդային  բյուջե</w:t>
      </w:r>
      <w:r w:rsidR="00427278" w:rsidRPr="00220CBD">
        <w:rPr>
          <w:rFonts w:ascii="GHEA Grapalat" w:hAnsi="GHEA Grapalat" w:cs="Sylfaen"/>
          <w:sz w:val="24"/>
          <w:szCs w:val="24"/>
          <w:lang w:val="ro-RO"/>
        </w:rPr>
        <w:t xml:space="preserve">ների 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 մուտքերի  հաշվին: Վարչական բյուջեի եկամուտները ձևավորվում</w:t>
      </w:r>
      <w:r w:rsidR="00427278" w:rsidRPr="00220CBD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են 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 xml:space="preserve"> հարկերի</w:t>
      </w:r>
      <w:r>
        <w:rPr>
          <w:rFonts w:ascii="GHEA Grapalat" w:hAnsi="GHEA Grapalat" w:cs="Sylfaen"/>
          <w:sz w:val="24"/>
          <w:szCs w:val="24"/>
          <w:lang w:val="ro-RO"/>
        </w:rPr>
        <w:t xml:space="preserve">, 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>տուրքերի, պաշտոնական դրամաշնորհների</w:t>
      </w:r>
      <w:r w:rsidR="001037D8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>(</w:t>
      </w:r>
      <w:r w:rsidR="0048702E" w:rsidRPr="00220CBD">
        <w:rPr>
          <w:rFonts w:ascii="GHEA Grapalat" w:hAnsi="GHEA Grapalat"/>
          <w:sz w:val="24"/>
          <w:szCs w:val="24"/>
          <w:lang w:val="hy-AM"/>
        </w:rPr>
        <w:t>պետական բյուջեից ֆինանսական համահարթեցման սկզբունքով տրամադրվող դոտացիաներ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>)  և այլ եկամուտների (տեղական վճար)</w:t>
      </w:r>
      <w:r w:rsidR="00427278" w:rsidRPr="00220C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27278" w:rsidRPr="00220CBD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2710BF" w:rsidRPr="00220CBD">
        <w:rPr>
          <w:rFonts w:ascii="GHEA Grapalat" w:hAnsi="GHEA Grapalat" w:cs="Sylfaen"/>
          <w:sz w:val="24"/>
          <w:szCs w:val="24"/>
          <w:lang w:val="ro-RO"/>
        </w:rPr>
        <w:t xml:space="preserve">հաշվին: </w:t>
      </w:r>
    </w:p>
    <w:p w14:paraId="374202AE" w14:textId="66E510B3" w:rsidR="00BB78BF" w:rsidRDefault="002710BF" w:rsidP="00F42EA0">
      <w:pPr>
        <w:spacing w:after="0" w:line="360" w:lineRule="auto"/>
        <w:ind w:firstLine="142"/>
        <w:rPr>
          <w:rFonts w:ascii="GHEA Grapalat" w:hAnsi="GHEA Grapalat" w:cs="Sylfaen"/>
          <w:sz w:val="24"/>
          <w:szCs w:val="24"/>
          <w:lang w:val="ro-RO"/>
        </w:rPr>
      </w:pPr>
      <w:r w:rsidRPr="00220CBD">
        <w:rPr>
          <w:rFonts w:ascii="GHEA Grapalat" w:hAnsi="GHEA Grapalat" w:cs="Sylfaen"/>
          <w:sz w:val="24"/>
          <w:szCs w:val="24"/>
          <w:lang w:val="ro-RO"/>
        </w:rPr>
        <w:t xml:space="preserve"> </w:t>
      </w:r>
      <w:r w:rsidR="0048702E" w:rsidRPr="00220CBD">
        <w:rPr>
          <w:rFonts w:ascii="GHEA Grapalat" w:hAnsi="GHEA Grapalat" w:cs="Sylfaen"/>
          <w:sz w:val="24"/>
          <w:szCs w:val="24"/>
          <w:lang w:val="ro-RO"/>
        </w:rPr>
        <w:t>Հ</w:t>
      </w:r>
      <w:r w:rsidRPr="00220CBD">
        <w:rPr>
          <w:rFonts w:ascii="GHEA Grapalat" w:hAnsi="GHEA Grapalat" w:cs="Sylfaen"/>
          <w:sz w:val="24"/>
          <w:szCs w:val="24"/>
          <w:lang w:val="ro-RO"/>
        </w:rPr>
        <w:t>ամայնքի բյուջեի ֆոնդային մասը ձևավորվում է ոչ ֆինանսական ակտիվների իրացումից, բյուջեի վարչական մասի պահուստային ֆոնդից ֆոնդային բյուջե կատարվող հատկացումների և տարեսկզբի ազատ մնացորդի հաշվին</w:t>
      </w:r>
      <w:r w:rsidR="00BB78BF" w:rsidRPr="00220CBD">
        <w:rPr>
          <w:rFonts w:ascii="GHEA Grapalat" w:hAnsi="GHEA Grapalat" w:cs="Sylfaen"/>
          <w:sz w:val="24"/>
          <w:szCs w:val="24"/>
          <w:lang w:val="ro-RO"/>
        </w:rPr>
        <w:t xml:space="preserve">: </w:t>
      </w:r>
    </w:p>
    <w:p w14:paraId="7CBE9B49" w14:textId="77777777" w:rsidR="00710A23" w:rsidRPr="00220CBD" w:rsidRDefault="00710A23" w:rsidP="00F42EA0">
      <w:pPr>
        <w:spacing w:after="0" w:line="360" w:lineRule="auto"/>
        <w:ind w:firstLine="142"/>
        <w:rPr>
          <w:rFonts w:ascii="GHEA Grapalat" w:hAnsi="GHEA Grapalat" w:cs="Sylfaen"/>
          <w:sz w:val="24"/>
          <w:szCs w:val="24"/>
          <w:lang w:val="ro-RO"/>
        </w:rPr>
      </w:pPr>
    </w:p>
    <w:p w14:paraId="33C479ED" w14:textId="36C71D17" w:rsidR="00BB78BF" w:rsidRPr="00BB78BF" w:rsidRDefault="002710BF" w:rsidP="00F42EA0">
      <w:pPr>
        <w:spacing w:after="0" w:line="360" w:lineRule="auto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2710BF">
        <w:rPr>
          <w:rFonts w:ascii="GHEA Grapalat" w:hAnsi="GHEA Grapalat" w:cs="Sylfaen"/>
          <w:b/>
          <w:sz w:val="24"/>
          <w:szCs w:val="24"/>
          <w:lang w:val="ro-RO"/>
        </w:rPr>
        <w:t>Աղյուսակում 8.</w:t>
      </w:r>
    </w:p>
    <w:p w14:paraId="72F9C418" w14:textId="7134BD45" w:rsidR="002710BF" w:rsidRPr="002710BF" w:rsidRDefault="002710BF" w:rsidP="00F42EA0">
      <w:pPr>
        <w:spacing w:after="0" w:line="360" w:lineRule="auto"/>
        <w:ind w:firstLine="567"/>
        <w:jc w:val="center"/>
        <w:rPr>
          <w:rFonts w:ascii="GHEA Grapalat" w:hAnsi="GHEA Grapalat" w:cs="Sylfaen"/>
          <w:b/>
          <w:sz w:val="24"/>
          <w:szCs w:val="24"/>
          <w:lang w:val="ro-RO"/>
        </w:rPr>
      </w:pPr>
      <w:r w:rsidRPr="002710BF">
        <w:rPr>
          <w:rFonts w:ascii="GHEA Grapalat" w:hAnsi="GHEA Grapalat" w:cs="Sylfaen"/>
          <w:b/>
          <w:sz w:val="24"/>
          <w:szCs w:val="24"/>
          <w:lang w:val="ro-RO"/>
        </w:rPr>
        <w:t>Համայնքի 2022թ. բյուջեի եկամուտների  ցուցանիշները և 2023-2026թթ. բյուջեների մուտքերի կանխատեսումը</w:t>
      </w:r>
    </w:p>
    <w:p w14:paraId="3E26FA6A" w14:textId="6127F43C" w:rsidR="002710BF" w:rsidRDefault="002710BF" w:rsidP="00F42EA0">
      <w:pPr>
        <w:spacing w:after="0" w:line="360" w:lineRule="auto"/>
        <w:ind w:firstLine="567"/>
        <w:jc w:val="center"/>
        <w:rPr>
          <w:rFonts w:ascii="GHEA Grapalat" w:hAnsi="GHEA Grapalat" w:cs="Sylfaen"/>
          <w:b/>
          <w:sz w:val="24"/>
          <w:szCs w:val="24"/>
          <w:lang w:val="ro-RO"/>
        </w:rPr>
      </w:pPr>
      <w:r w:rsidRPr="002710BF">
        <w:rPr>
          <w:rFonts w:ascii="GHEA Grapalat" w:hAnsi="GHEA Grapalat" w:cs="Sylfaen"/>
          <w:b/>
          <w:sz w:val="24"/>
          <w:szCs w:val="24"/>
          <w:lang w:val="ro-RO"/>
        </w:rPr>
        <w:t>հազար դրամ</w:t>
      </w:r>
    </w:p>
    <w:p w14:paraId="54D18DFE" w14:textId="77777777" w:rsidR="00046FA1" w:rsidRPr="00046FA1" w:rsidRDefault="00046FA1" w:rsidP="00F42EA0">
      <w:pPr>
        <w:spacing w:after="0" w:line="360" w:lineRule="auto"/>
        <w:ind w:firstLine="567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tbl>
      <w:tblPr>
        <w:tblW w:w="9920" w:type="dxa"/>
        <w:tblInd w:w="1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2970"/>
        <w:gridCol w:w="1168"/>
        <w:gridCol w:w="1249"/>
        <w:gridCol w:w="1134"/>
        <w:gridCol w:w="1417"/>
        <w:gridCol w:w="1276"/>
      </w:tblGrid>
      <w:tr w:rsidR="0089212F" w:rsidRPr="00B46808" w14:paraId="76745689" w14:textId="77777777" w:rsidTr="0089212F">
        <w:trPr>
          <w:trHeight w:val="47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62B60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Հ/հ</w:t>
            </w:r>
          </w:p>
          <w:p w14:paraId="525B71CF" w14:textId="04EFFA5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079181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Մուտքերի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անվանումը</w:t>
            </w:r>
            <w:proofErr w:type="spellEnd"/>
          </w:p>
          <w:p w14:paraId="1929F2EF" w14:textId="36ED80F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9598167" w14:textId="238D2D7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2022թ.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9C650AA" w14:textId="58A88DF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2023թ.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117A86" w14:textId="510598C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2024թ.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1964EC1" w14:textId="003F04B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2025թ.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E58276A" w14:textId="27DA1E7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2026թ.</w:t>
            </w:r>
          </w:p>
        </w:tc>
      </w:tr>
      <w:tr w:rsidR="0089212F" w:rsidRPr="00B46808" w14:paraId="275754DD" w14:textId="77777777" w:rsidTr="0089212F">
        <w:trPr>
          <w:trHeight w:val="35"/>
        </w:trPr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828C42C" w14:textId="7777777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EFAB64E" w14:textId="7777777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30C4DF" w14:textId="78285DD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փաստ</w:t>
            </w:r>
            <w:proofErr w:type="spellEnd"/>
            <w:r w:rsidRPr="00B4680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FD86A4" w14:textId="52E391E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փաստ</w:t>
            </w:r>
            <w:proofErr w:type="spellEnd"/>
            <w:r w:rsidRPr="00B4680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22FD26" w14:textId="56B0663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նախ</w:t>
            </w:r>
            <w:proofErr w:type="spellEnd"/>
            <w:r w:rsidRPr="00B4680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565DCB" w14:textId="755365E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կանխ</w:t>
            </w:r>
            <w:proofErr w:type="spellEnd"/>
            <w:r w:rsidRPr="00B46808">
              <w:rPr>
                <w:rFonts w:ascii="GHEA Grapalat" w:hAnsi="GHEA Grapalat"/>
                <w:b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58F70E" w14:textId="0A5E057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կանխ</w:t>
            </w:r>
            <w:proofErr w:type="spellEnd"/>
            <w:r w:rsidRPr="00B46808">
              <w:rPr>
                <w:rFonts w:ascii="GHEA Grapalat" w:hAnsi="GHEA Grapalat"/>
                <w:b/>
              </w:rPr>
              <w:t>.</w:t>
            </w:r>
          </w:p>
        </w:tc>
      </w:tr>
      <w:tr w:rsidR="0089212F" w:rsidRPr="00B46808" w14:paraId="4206283D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5F6771" w14:textId="1C8F79F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04CFD" w14:textId="39BF62DB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ԲՅՈՒՋԵՏԱՅԻՆ ՄՈՒՏՔԵՐ` ԸՆԴԱՄԵՆԸ (I+II+</w:t>
            </w:r>
            <w:proofErr w:type="gramStart"/>
            <w:r w:rsidRPr="00B46808">
              <w:rPr>
                <w:rFonts w:ascii="GHEA Grapalat" w:hAnsi="GHEA Grapalat"/>
                <w:b/>
              </w:rPr>
              <w:t>III)*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66782D" w14:textId="7FAB0EA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589005.1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1D3042" w14:textId="043BAFE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684707.6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D152FA" w14:textId="1592F59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710786.1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693C86" w14:textId="6FB8DA6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746906.0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3DC9D" w14:textId="0313CD9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766957.5</w:t>
            </w:r>
          </w:p>
        </w:tc>
      </w:tr>
      <w:tr w:rsidR="0089212F" w:rsidRPr="00B46808" w14:paraId="1C639453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428195" w14:textId="4747A73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71E74D" w14:textId="23E1C49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ԸՆԴԱՄԵՆԸ ԵԿԱՄՈՒՏՆԵՐ (1+2+</w:t>
            </w:r>
            <w:proofErr w:type="gramStart"/>
            <w:r w:rsidRPr="00B46808">
              <w:rPr>
                <w:rFonts w:ascii="GHEA Grapalat" w:hAnsi="GHEA Grapalat"/>
                <w:b/>
              </w:rPr>
              <w:t>3)*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C35B53" w14:textId="7AC334A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510862.1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3692E" w14:textId="7842B54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624707.6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36BE16" w14:textId="34BB97B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648786.1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272A8F" w14:textId="7FFD4E5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682906.0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987E41" w14:textId="5C02FFE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700957.5</w:t>
            </w:r>
          </w:p>
        </w:tc>
      </w:tr>
      <w:tr w:rsidR="0089212F" w:rsidRPr="00B46808" w14:paraId="2E199463" w14:textId="77777777" w:rsidTr="008A6188">
        <w:trPr>
          <w:trHeight w:val="3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3DFC16" w14:textId="2FFCEF1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C99DA" w14:textId="7E4E077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ՀԱՐԿԵՐ ԵՎ ՏՈՒՐՔԵՐ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A7336F" w14:textId="0141C60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117405.6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D1140" w14:textId="2A62593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128311.1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3B9B9E" w14:textId="4683CAF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136989.</w:t>
            </w:r>
            <w:r w:rsidRPr="00B46808">
              <w:rPr>
                <w:rFonts w:ascii="GHEA Grapalat" w:hAnsi="GHEA Grapalat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DCE4C" w14:textId="1ED2328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lastRenderedPageBreak/>
              <w:t>152509.5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0018A" w14:textId="02EC823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171561.0</w:t>
            </w:r>
          </w:p>
        </w:tc>
      </w:tr>
      <w:tr w:rsidR="0089212F" w:rsidRPr="00B46808" w14:paraId="282D10A0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65E6379" w14:textId="190CC5B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AD3B4" w14:textId="680016B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Գույքային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հարկեր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անշարժ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գույքից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86374" w14:textId="412717D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39272.0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C226C" w14:textId="7E3496C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48237.0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D1556F" w14:textId="1E6522A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55472.6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C7791D" w14:textId="1C45D29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69340.8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7E15B1" w14:textId="24737B5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86676.0</w:t>
            </w:r>
          </w:p>
        </w:tc>
      </w:tr>
      <w:tr w:rsidR="0089212F" w:rsidRPr="00B46808" w14:paraId="34658122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3E388FD" w14:textId="22E6CDB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0B3AF6" w14:textId="25B26D9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Գույքահարկ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շենքերի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շինությունների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1BC2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C9E6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6AF8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80E5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6B83C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50B0D37E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17D616" w14:textId="0B6D913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CD092" w14:textId="6C38126D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Հողի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հարկ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5A754A" w14:textId="3E27BE3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2624A" w14:textId="15B9C72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17286" w14:textId="131A2EB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E336A7" w14:textId="6E7DD1A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B47272" w14:textId="6BE0EAF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2EF04658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AE726D" w14:textId="61FC6DB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68776C" w14:textId="31C68E03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Գույքային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հարկեր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  <w:b/>
              </w:rPr>
              <w:t>այլ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B46808">
              <w:rPr>
                <w:rFonts w:ascii="GHEA Grapalat" w:hAnsi="GHEA Grapalat"/>
                <w:b/>
              </w:rPr>
              <w:t>գույքից</w:t>
            </w:r>
            <w:proofErr w:type="spellEnd"/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BA2A13" w14:textId="05B539E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72747.6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ECEB74" w14:textId="384A845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74149.5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118A3B" w14:textId="271D3F0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75000.0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0EDBA" w14:textId="74ADA62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76000.0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DCA872" w14:textId="6B58493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77000.0</w:t>
            </w:r>
          </w:p>
        </w:tc>
      </w:tr>
      <w:tr w:rsidR="0089212F" w:rsidRPr="00B46808" w14:paraId="4F91CA42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C77CFA" w14:textId="056887E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127473" w14:textId="39A1A3D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Գույքահարկ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փոխադրամիջոցների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0A380B" w14:textId="0BF244C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72747.6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4D6C9" w14:textId="267D320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74149.5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80C039" w14:textId="5A1F15A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75000.0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B376E" w14:textId="1E88C31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76000.0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A4005" w14:textId="1CB60C2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77000.0</w:t>
            </w:r>
          </w:p>
        </w:tc>
      </w:tr>
      <w:tr w:rsidR="0089212F" w:rsidRPr="00B46808" w14:paraId="72B2DE70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092E48" w14:textId="10F178F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1391B" w14:textId="543317E8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Ապրանքների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օգտագործման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կամ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գործունեության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իրականացման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թույլտվության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387615" w14:textId="4728FFD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16E317" w14:textId="0AECA04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12AC92" w14:textId="32CE436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730DE4" w14:textId="2DFB837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8CE28" w14:textId="24EEE13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6F01AB4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0C59AF" w14:textId="1632871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9771A" w14:textId="4FAB804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Տեղական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տուրքեր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AE2D6" w14:textId="45DD0CC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5386.0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9CDCAC" w14:textId="4A0FDC5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5924.6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A7D6A" w14:textId="4B02FAF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6517.0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A2310" w14:textId="27B6276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7168.7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5FECFD" w14:textId="7057E53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7885.0</w:t>
            </w:r>
          </w:p>
        </w:tc>
      </w:tr>
      <w:tr w:rsidR="0089212F" w:rsidRPr="00B46808" w14:paraId="504999F2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43D5770" w14:textId="76166BB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03AAD" w14:textId="3024949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Ապրանքների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մատակարարումից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  <w:b/>
              </w:rPr>
              <w:t>ծառայություններ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իմատուցումից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այլ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պարտադիր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7FAA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86CF0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0FF8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17EE5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FECE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732C2A53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A3B8D3" w14:textId="2B75D6A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F63D4F" w14:textId="5AB1FA7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տուրքեր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9AE48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3EE1C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690A3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A38F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28837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4756742C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60B8A7" w14:textId="36AC2FD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9893F2" w14:textId="3CE7E91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Այլ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հարկայի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նեկամուտներ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0640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998A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22B26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2835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47DD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23E2C88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AB394C6" w14:textId="62B86ED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5F5323" w14:textId="11E22F4C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</w:rPr>
              <w:t>հարկերից</w:t>
            </w:r>
            <w:proofErr w:type="spellEnd"/>
            <w:r w:rsidRPr="00B46808">
              <w:rPr>
                <w:rFonts w:ascii="GHEA Grapalat" w:hAnsi="GHEA Grapalat"/>
              </w:rPr>
              <w:t xml:space="preserve">  և</w:t>
            </w:r>
            <w:proofErr w:type="gram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պարտադիր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վճարներից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կատարվող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մասհանումներ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52C1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789DE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DBDC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70BA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07101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3EFF6A92" w14:textId="77777777" w:rsidTr="0089212F">
        <w:trPr>
          <w:trHeight w:val="10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63F3CF2" w14:textId="5881852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11B3BB" w14:textId="7B588215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Հողիհարկի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գույքահարկի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գծով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եվ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ճարումների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բնագավառում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բացահայտված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հարկային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օրենսդրության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խախտումների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հարկատուներից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գանձվող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տույժեր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տուգանքներ</w:t>
            </w:r>
            <w:proofErr w:type="spellEnd"/>
            <w:r w:rsidRPr="00B46808">
              <w:rPr>
                <w:rFonts w:ascii="GHEA Grapalat" w:hAnsi="GHEA Grapalat"/>
              </w:rPr>
              <w:t xml:space="preserve">, </w:t>
            </w:r>
            <w:proofErr w:type="spellStart"/>
            <w:r w:rsidRPr="00B46808">
              <w:rPr>
                <w:rFonts w:ascii="GHEA Grapalat" w:hAnsi="GHEA Grapalat"/>
              </w:rPr>
              <w:t>որոնք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չեն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հաշվարկվում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այդ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հարկերի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գումարներին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կատմամբ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28E00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7573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AB22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A23B3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C6A92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2D03478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A82D24" w14:textId="02D54D9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D8B092" w14:textId="4C715791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ՊԱՇՏՈՆԱԿԱՆ ԴՐԱՄԱՇՆՈՐՀՆԵՐ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FA997F" w14:textId="32AA3A9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326667.9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DF696A" w14:textId="7904734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326667.9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BDDE7" w14:textId="0CC5A86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326667.9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DCAAF3" w14:textId="5CF4456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326667.9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9729C8" w14:textId="1CD37C2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326667.9</w:t>
            </w:r>
          </w:p>
        </w:tc>
      </w:tr>
      <w:tr w:rsidR="0089212F" w:rsidRPr="00B46808" w14:paraId="6BAA5852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798D13" w14:textId="0168729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25F58F" w14:textId="590596F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Ընթացիկ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արտաքին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A38C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01AB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BE50D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16C2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EF8A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4FD69C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10B32EF" w14:textId="64F3799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DB917" w14:textId="7768F551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Կապիտալ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արտաքին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պաշտոնականդ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27F0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FDC1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DB247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1239E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43280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231CF98F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CF3AF9" w14:textId="38ECF8C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165A32" w14:textId="07BDB9B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Ընթացիկ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ներքին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EEDA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410AE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CC9F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EDC8F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43DF0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7C9030CC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99E977A" w14:textId="7BDDE87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ա)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25E376" w14:textId="3FF82DF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համահարթեցման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սկզբունքով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տրամադրվող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դոտացիաներ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3EBEC" w14:textId="74E6C92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326340.9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EB691" w14:textId="7EB6B10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326340.9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3EC002" w14:textId="6A2E020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326340.9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58AC59" w14:textId="3840742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326340.9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D89ED6" w14:textId="142F935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326340.9</w:t>
            </w:r>
          </w:p>
        </w:tc>
      </w:tr>
      <w:tr w:rsidR="0089212F" w:rsidRPr="00B46808" w14:paraId="08411526" w14:textId="77777777" w:rsidTr="008A6188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2AD0CA7" w14:textId="0B2CA32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բ)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B36F7" w14:textId="64C458E4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տրամադրվող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դոտացիաներ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08627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B66D0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1CB2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5AC18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BF1A4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3905E6EB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3D4F4F9" w14:textId="4A7CF62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գ)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C6C7B3" w14:textId="14846F9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տրամադրվող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նպատակային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հատկացումներ</w:t>
            </w:r>
            <w:proofErr w:type="spellEnd"/>
            <w:r w:rsidRPr="00B46808">
              <w:rPr>
                <w:rFonts w:ascii="GHEA Grapalat" w:hAnsi="GHEA Grapalat"/>
              </w:rPr>
              <w:t xml:space="preserve"> (</w:t>
            </w:r>
            <w:proofErr w:type="spellStart"/>
            <w:r w:rsidRPr="00B46808">
              <w:rPr>
                <w:rFonts w:ascii="GHEA Grapalat" w:hAnsi="GHEA Grapalat"/>
              </w:rPr>
              <w:t>սուբվենցիաներ</w:t>
            </w:r>
            <w:proofErr w:type="spellEnd"/>
            <w:r w:rsidRPr="00B46808">
              <w:rPr>
                <w:rFonts w:ascii="GHEA Grapalat" w:hAnsi="GHEA Grapalat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E816A9" w14:textId="37B8EEA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lastRenderedPageBreak/>
              <w:t>327.0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A3C2B" w14:textId="4CA7985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A31150" w14:textId="548C132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C2625" w14:textId="1CC6A47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B02B7C" w14:textId="0B9F598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327.0</w:t>
            </w:r>
          </w:p>
        </w:tc>
      </w:tr>
      <w:tr w:rsidR="0089212F" w:rsidRPr="00B46808" w14:paraId="20FC7527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78A61B" w14:textId="36FBF2D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դ)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92064" w14:textId="0009055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 xml:space="preserve">ՀՀ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ընթացիկ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ծախսերի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ֆինանսավորման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նպատակով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պաշտոնակա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AC7A36" w14:textId="751D812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D95A4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6A69B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70D7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7C629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785A0E89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271976" w14:textId="4338207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87180" w14:textId="35FB138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Կապիտալ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ներքին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F706BB" w14:textId="7C28405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9F58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BE08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086C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7EAEC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1BA00B84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EC8D90" w14:textId="7AA0C0B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ա)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FFA773" w14:textId="380E8D8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կապիտալ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ծախսերի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ֆինանսավորման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</w:rPr>
              <w:t>նպատակային</w:t>
            </w:r>
            <w:proofErr w:type="spellEnd"/>
            <w:r w:rsidRPr="00B46808">
              <w:rPr>
                <w:rFonts w:ascii="GHEA Grapalat" w:hAnsi="GHEA Grapalat"/>
              </w:rPr>
              <w:t xml:space="preserve">  </w:t>
            </w:r>
            <w:proofErr w:type="spellStart"/>
            <w:r w:rsidRPr="00B46808">
              <w:rPr>
                <w:rFonts w:ascii="GHEA Grapalat" w:hAnsi="GHEA Grapalat"/>
              </w:rPr>
              <w:t>հատկացումներ</w:t>
            </w:r>
            <w:proofErr w:type="spellEnd"/>
            <w:proofErr w:type="gramEnd"/>
            <w:r w:rsidRPr="00B46808">
              <w:rPr>
                <w:rFonts w:ascii="GHEA Grapalat" w:hAnsi="GHEA Grapalat"/>
              </w:rPr>
              <w:t xml:space="preserve"> (</w:t>
            </w:r>
            <w:proofErr w:type="spellStart"/>
            <w:r w:rsidRPr="00B46808">
              <w:rPr>
                <w:rFonts w:ascii="GHEA Grapalat" w:hAnsi="GHEA Grapalat"/>
              </w:rPr>
              <w:t>սուբվենցիաներ</w:t>
            </w:r>
            <w:proofErr w:type="spellEnd"/>
            <w:r w:rsidRPr="00B46808">
              <w:rPr>
                <w:rFonts w:ascii="GHEA Grapalat" w:hAnsi="GHEA Grapalat"/>
              </w:rPr>
              <w:t>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C7D453" w14:textId="2157429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93D0F" w14:textId="2BA3561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8382B" w14:textId="342A1D5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2FD405" w14:textId="4EB3CDB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563CF" w14:textId="62E8F4F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0D98C12D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E68A50" w14:textId="040DB0F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  <w:r w:rsidRPr="00B46808">
              <w:rPr>
                <w:rFonts w:ascii="GHEA Grapalat" w:hAnsi="GHEA Grapalat"/>
                <w:b/>
              </w:rPr>
              <w:t>բ)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50437" w14:textId="7383959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 xml:space="preserve">ՀՀ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կապիտալ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ծախսերի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ֆինանսավորման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նպատակով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8F941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FFAB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2DEB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77D0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37DB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3DDD207E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37A142" w14:textId="7083417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22683" w14:textId="6D3DF9B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 xml:space="preserve">ԱՅԼ </w:t>
            </w:r>
            <w:r w:rsidRPr="00B46808">
              <w:rPr>
                <w:rFonts w:ascii="GHEA Grapalat" w:hAnsi="GHEA Grapalat"/>
                <w:b/>
              </w:rPr>
              <w:t>ԵԿԱՄՈՒՏՆԵՐ</w:t>
            </w:r>
            <w:r w:rsidRPr="00B46808">
              <w:rPr>
                <w:rFonts w:ascii="GHEA Grapalat" w:hAnsi="GHEA Grapalat"/>
              </w:rPr>
              <w:t>*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FC38A6" w14:textId="6AC8A4C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66788.6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15EF9B" w14:textId="3335F7A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169728.6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5C2BB" w14:textId="49F3CDF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185128.6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5C6D54" w14:textId="701BCEB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203728.6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DB10D8" w14:textId="54B2D86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202728.6</w:t>
            </w:r>
          </w:p>
        </w:tc>
      </w:tr>
      <w:tr w:rsidR="0089212F" w:rsidRPr="00B46808" w14:paraId="1116FBD1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3449DA" w14:textId="5CD0EFC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02265B" w14:textId="496C675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Տոկոսներ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65C0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866D9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27E26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26208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AA5F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1115E727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C73E84" w14:textId="038D86A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633A2" w14:textId="42F30BF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Շահաբաժիններ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E793F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504F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3D1A9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264B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F2B2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C76B55B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517DEA" w14:textId="78BE06C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583D12" w14:textId="3E87719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Գույքի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վարձակալությունից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եկամուտներ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2BA4D1" w14:textId="7AAFE1B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7378.6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5ED87F" w14:textId="5B760F9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7378.6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42932" w14:textId="77C01E7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7378.6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CD51AF" w14:textId="34C4544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7378.6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37D58" w14:textId="6A73D8A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7378.6</w:t>
            </w:r>
          </w:p>
        </w:tc>
      </w:tr>
      <w:tr w:rsidR="0089212F" w:rsidRPr="00B46808" w14:paraId="2A685E4A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184D1C" w14:textId="1C4B3CC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52F820" w14:textId="6341AD8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սեփականություն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համարվող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հողերի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վարձակալության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վարձավճարներ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5605AC01" w14:textId="5FFB8BA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lastRenderedPageBreak/>
              <w:t>7053.4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2A48E09" w14:textId="7FB4EEA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7053.4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DE9C9C8" w14:textId="6AC8F52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7053.4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CEEE7AE" w14:textId="60256AC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7053.4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43AD8F3" w14:textId="18C436C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7053.4</w:t>
            </w:r>
          </w:p>
        </w:tc>
      </w:tr>
      <w:tr w:rsidR="0089212F" w:rsidRPr="00B46808" w14:paraId="3002E513" w14:textId="77777777" w:rsidTr="0089212F">
        <w:trPr>
          <w:trHeight w:val="349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0F604BE" w14:textId="0D66EBC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060C3E59" w14:textId="7777777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տարածքում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գտնվող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սեփականություն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հողերի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արձակալության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վարձավճարներ</w:t>
            </w:r>
            <w:proofErr w:type="spellEnd"/>
          </w:p>
          <w:p w14:paraId="7920A7EA" w14:textId="62698B2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5D0921F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  <w:p w14:paraId="74D6B35E" w14:textId="1EC0946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6515DF0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  <w:p w14:paraId="6BAC1029" w14:textId="426984B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D4D0CE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  <w:p w14:paraId="42F4EE34" w14:textId="1319513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D590EB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  <w:p w14:paraId="49631DBA" w14:textId="1FF60CE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30C2DC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  <w:p w14:paraId="7A78446E" w14:textId="1C959F4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2BDB3556" w14:textId="77777777" w:rsidTr="0089212F">
        <w:trPr>
          <w:trHeight w:val="349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7A1AC62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06BC8" w14:textId="7777777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A3B8B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11A7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141F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C689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523C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410A50D8" w14:textId="77777777" w:rsidTr="008A6188">
        <w:trPr>
          <w:trHeight w:val="780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399ECA0" w14:textId="4070944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177B70" w14:textId="428E282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տարածքում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գտնվող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պետության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սեփականությանը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պատկանող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հողամասերի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կառուցապատման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իրավունքի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դիմաց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գանձվող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վարձավճարներ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E72BD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D899AC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3032BD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BB6B56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B59C40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79AA5343" w14:textId="77777777" w:rsidTr="008A6188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C3D98" w14:textId="39F43C5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C2DE" w14:textId="6F204BD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գույքի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վարձակալությունից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77F89" w14:textId="450B84C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325.2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249026" w14:textId="65F0926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325.2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BAD26E" w14:textId="592CDB9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78A85" w14:textId="28F14B2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325.2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9F9F1E0" w14:textId="4BDE124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325.2</w:t>
            </w:r>
          </w:p>
        </w:tc>
      </w:tr>
      <w:tr w:rsidR="0089212F" w:rsidRPr="00B46808" w14:paraId="3313C498" w14:textId="77777777" w:rsidTr="008A6188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49385D" w14:textId="0AB54D4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4078D" w14:textId="3DBD130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եկամուտներ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ապրանքների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մատակարարումից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  <w:b/>
              </w:rPr>
              <w:t>ծառայությունների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մատուցումից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, </w:t>
            </w:r>
            <w:proofErr w:type="spellStart"/>
            <w:r w:rsidRPr="00B46808">
              <w:rPr>
                <w:rFonts w:ascii="GHEA Grapalat" w:hAnsi="GHEA Grapalat"/>
              </w:rPr>
              <w:t>այդ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թվում</w:t>
            </w:r>
            <w:proofErr w:type="spellEnd"/>
            <w:r w:rsidRPr="00B46808">
              <w:rPr>
                <w:rFonts w:ascii="GHEA Grapalat" w:hAnsi="GHEA Grapalat"/>
              </w:rPr>
              <w:t>`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A275C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8E218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9DD2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965DE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39DA2B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BF8DF4B" w14:textId="77777777" w:rsidTr="008A6188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69B884" w14:textId="69BC587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AD84EE6" w14:textId="081FD81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Պետության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կողմից</w:t>
            </w:r>
            <w:proofErr w:type="spellEnd"/>
            <w:r w:rsidRPr="00B46808">
              <w:rPr>
                <w:rFonts w:ascii="GHEA Grapalat" w:hAnsi="GHEA Grapalat"/>
              </w:rPr>
              <w:t xml:space="preserve"> ՏԻՄ-</w:t>
            </w:r>
            <w:proofErr w:type="spellStart"/>
            <w:r w:rsidRPr="00B46808">
              <w:rPr>
                <w:rFonts w:ascii="GHEA Grapalat" w:hAnsi="GHEA Grapalat"/>
              </w:rPr>
              <w:t>երին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պատվիրակված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լիազորությունների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իրականացման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ծախսերի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ֆինանսավորման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միջոցներ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7578C7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B43DD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1B5D88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840379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25EF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18576A2" w14:textId="77777777" w:rsidTr="008A6188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9AEEC7" w14:textId="73A46F5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3.5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71A6B" w14:textId="7A5AC96D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գանձումներ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D3158" w14:textId="5AD9C1C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59410.0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6AD8D5" w14:textId="67FCFE9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162350.0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D3161" w14:textId="37CF62E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177750.0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2C3373" w14:textId="7A7DA2C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196350.0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E9B1F" w14:textId="3E86376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195350.0</w:t>
            </w:r>
          </w:p>
        </w:tc>
      </w:tr>
      <w:tr w:rsidR="0089212F" w:rsidRPr="00B46808" w14:paraId="137FF1AF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24EA4F" w14:textId="799B565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3DC126" w14:textId="50A3B288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Տեղական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27B097" w14:textId="61BB26F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49310.0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AE45E7" w14:textId="012403C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107350.0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C9FD6" w14:textId="12E09F0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112750.0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4CA450" w14:textId="6C6D434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131350.0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488D84" w14:textId="1B672B8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135350.0</w:t>
            </w:r>
          </w:p>
        </w:tc>
      </w:tr>
      <w:tr w:rsidR="0089212F" w:rsidRPr="00B46808" w14:paraId="1F97B19A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E6782F8" w14:textId="574BA0B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182701" w14:textId="545EDE03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տարածքում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ինքնակամ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կառուցված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շենքերի</w:t>
            </w:r>
            <w:proofErr w:type="spellEnd"/>
            <w:r w:rsidRPr="00B46808">
              <w:rPr>
                <w:rFonts w:ascii="GHEA Grapalat" w:hAnsi="GHEA Grapalat"/>
              </w:rPr>
              <w:t xml:space="preserve">, </w:t>
            </w:r>
            <w:proofErr w:type="spellStart"/>
            <w:r w:rsidRPr="00B46808">
              <w:rPr>
                <w:rFonts w:ascii="GHEA Grapalat" w:hAnsi="GHEA Grapalat"/>
              </w:rPr>
              <w:t>շինությունների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օրինականացման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9D3312" w14:textId="52AF662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10100.0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BD0DFC" w14:textId="1E78EA4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55000.0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E4B39" w14:textId="0C92A35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65000.0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898E8" w14:textId="0ABE8CE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65000.0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ED5E5" w14:textId="3FA742E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60000.0</w:t>
            </w:r>
          </w:p>
        </w:tc>
      </w:tr>
      <w:tr w:rsidR="0089212F" w:rsidRPr="00B46808" w14:paraId="5082E311" w14:textId="77777777" w:rsidTr="0089212F">
        <w:trPr>
          <w:trHeight w:val="7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8510E7" w14:textId="0B61825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62AFD" w14:textId="51C7030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Օրենքով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սահմանված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դեպքերում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հիմնարկների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կողմից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առանց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տեղական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տուրքի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գանձման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մատուցվող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ծառայությունների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կատարվող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գործողությունների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դիմաց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</w:rPr>
              <w:t>ստացվող</w:t>
            </w:r>
            <w:proofErr w:type="spellEnd"/>
            <w:r w:rsidRPr="00B46808">
              <w:rPr>
                <w:rFonts w:ascii="GHEA Grapalat" w:hAnsi="GHEA Grapalat"/>
              </w:rPr>
              <w:t xml:space="preserve">  (</w:t>
            </w:r>
            <w:proofErr w:type="spellStart"/>
            <w:proofErr w:type="gramEnd"/>
            <w:r w:rsidRPr="00B46808">
              <w:rPr>
                <w:rFonts w:ascii="GHEA Grapalat" w:hAnsi="GHEA Grapalat"/>
              </w:rPr>
              <w:t>գանձվող</w:t>
            </w:r>
            <w:proofErr w:type="spellEnd"/>
            <w:r w:rsidRPr="00B46808">
              <w:rPr>
                <w:rFonts w:ascii="GHEA Grapalat" w:hAnsi="GHEA Grapalat"/>
              </w:rPr>
              <w:t xml:space="preserve">)  </w:t>
            </w:r>
            <w:proofErr w:type="spellStart"/>
            <w:r w:rsidRPr="00B46808">
              <w:rPr>
                <w:rFonts w:ascii="GHEA Grapalat" w:hAnsi="GHEA Grapalat"/>
              </w:rPr>
              <w:t>վճարներ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0BE0C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C482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29E48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30E46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B67F8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2EC8E33D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4DD7EB" w14:textId="606257A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613CEB" w14:textId="44D0DBB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Մուտքեր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տույժերից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B46808">
              <w:rPr>
                <w:rFonts w:ascii="GHEA Grapalat" w:hAnsi="GHEA Grapalat"/>
                <w:b/>
              </w:rPr>
              <w:t>տուգանքներից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6AE873" w14:textId="1B89BED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645EF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9C05B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525F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DE235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032C61E6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C26663" w14:textId="36D2391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ECBE5" w14:textId="4F7311F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իրավախախտումների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համար</w:t>
            </w:r>
            <w:proofErr w:type="spellEnd"/>
            <w:r w:rsidRPr="00B46808">
              <w:rPr>
                <w:rFonts w:ascii="GHEA Grapalat" w:hAnsi="GHEA Grapalat"/>
              </w:rPr>
              <w:t xml:space="preserve"> ՏԻՄ-</w:t>
            </w:r>
            <w:proofErr w:type="spellStart"/>
            <w:r w:rsidRPr="00B46808">
              <w:rPr>
                <w:rFonts w:ascii="GHEA Grapalat" w:hAnsi="GHEA Grapalat"/>
              </w:rPr>
              <w:t>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կողմից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պատասխանատվության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կիրառումից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եկամուտներ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0C145" w14:textId="0C8441F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434CE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B30A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B59F7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2EE7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0719E422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8B46170" w14:textId="39E5205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AD7F7" w14:textId="5B868F2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</w:rPr>
              <w:t>նկատմամբ</w:t>
            </w:r>
            <w:proofErr w:type="spellEnd"/>
            <w:r w:rsidRPr="00B46808">
              <w:rPr>
                <w:rFonts w:ascii="GHEA Grapalat" w:hAnsi="GHEA Grapalat"/>
              </w:rPr>
              <w:t xml:space="preserve">  </w:t>
            </w:r>
            <w:proofErr w:type="spellStart"/>
            <w:r w:rsidRPr="00B46808">
              <w:rPr>
                <w:rFonts w:ascii="GHEA Grapalat" w:hAnsi="GHEA Grapalat"/>
              </w:rPr>
              <w:t>ստանձնած</w:t>
            </w:r>
            <w:proofErr w:type="spellEnd"/>
            <w:proofErr w:type="gram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պայմանագրային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պարտավորությունների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չկատարման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դիմաց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գանձվող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տույժերից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0BD3C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86A3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F693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9352E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E000B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49203D3E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751A394" w14:textId="318ABCE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FD1338" w14:textId="2C9570D4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Ընթացիկ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ոչ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D73CD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46A4E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30273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DAD9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D96BA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59F79D8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4DA5946" w14:textId="7B057CB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FC5E4" w14:textId="3D81BB5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Կապիտալ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ոչ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պաշտոնական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դրամաշնորհներ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7B89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1169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CF00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2285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1A68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47B2F9C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2124F40" w14:textId="59E1702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7726CA" w14:textId="376222CB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Այլ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եկամուտներ</w:t>
            </w:r>
            <w:proofErr w:type="spellEnd"/>
            <w:r w:rsidRPr="00B46808">
              <w:rPr>
                <w:rFonts w:ascii="GHEA Grapalat" w:hAnsi="GHEA Grapalat"/>
                <w:b/>
              </w:rPr>
              <w:t>`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17D360" w14:textId="4ADDA38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4C1FF" w14:textId="33D8685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632F5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1C4FC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CAAE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3A6FF36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DE5D05" w14:textId="2617770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A3717E" w14:textId="78DAB4E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գույքին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պատճառած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վնասների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փոխհատուցումից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45BF1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0F12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F710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D004E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596A0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35A8CA14" w14:textId="77777777" w:rsidTr="008A6188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99A624" w14:textId="6D3E79A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77FA7" w14:textId="0E1959C5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պահուստայի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նֆոնդից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ֆոնդային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կատարվող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հատկացումներից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91BEF" w14:textId="6F1ABAC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85345.6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179BD" w14:textId="6F7C968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D8204D" w14:textId="19A8577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5BFF3E" w14:textId="6A31667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BBC20" w14:textId="0435FB4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5AA7182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5D2B26" w14:textId="4B67815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4D0807" w14:textId="547858D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Օրենքով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իրավական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ակտերով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սահմանված</w:t>
            </w:r>
            <w:proofErr w:type="spellEnd"/>
            <w:r w:rsidRPr="00B46808">
              <w:rPr>
                <w:rFonts w:ascii="GHEA Grapalat" w:hAnsi="GHEA Grapalat"/>
              </w:rPr>
              <w:t xml:space="preserve">`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մուտքագրման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ենթակա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եկամուտներ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9C95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EBFF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463B3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5AB5C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D46E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35DBEA1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6D15421" w14:textId="2FC8037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II.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954FE6" w14:textId="165B467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ՈՉ ՖԻՆԱՆՍԱԿԱՆ ԱԿՏԻՎՆԵՐԻ ԻՐԱՑՈՒՄԻՑ ՄՈՒՏՔԵՐ (1+2+3+4)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27298E" w14:textId="229FEAC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31000.0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722839" w14:textId="319CA81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7DBAF2" w14:textId="2B7E306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62000.0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799E26" w14:textId="2DC989C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64000.0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4CF2D" w14:textId="1DE9E7C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66000.0</w:t>
            </w:r>
          </w:p>
        </w:tc>
      </w:tr>
      <w:tr w:rsidR="0089212F" w:rsidRPr="00B46808" w14:paraId="0EA63045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66DB8A" w14:textId="17CA2C8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107B0" w14:textId="2803CA7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Հիմնական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90BA84" w14:textId="16FC338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009AE" w14:textId="51003BA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04D1A" w14:textId="10989A4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EA9FB6" w14:textId="724ED6E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DC49C" w14:textId="1C50C8C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</w:tr>
      <w:tr w:rsidR="0089212F" w:rsidRPr="00B46808" w14:paraId="352704E9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96735A" w14:textId="5CDB066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D40495" w14:textId="31DD15B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Անշարժ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գույքի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0AD83" w14:textId="0995C01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lastRenderedPageBreak/>
              <w:t>31000.0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CD24DA" w14:textId="50F7840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60000.0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0B83C1" w14:textId="428FFD0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62000.0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CA64AC" w14:textId="28EB714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64000.0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84E0FF" w14:textId="6B667CC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66000.0</w:t>
            </w:r>
          </w:p>
        </w:tc>
      </w:tr>
      <w:tr w:rsidR="0089212F" w:rsidRPr="00B46808" w14:paraId="6AB9FAD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F41E42" w14:textId="5990B48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9ABFC" w14:textId="096D877C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Շարժական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գույքի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7AC8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F18F0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09DCC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67D68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E964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4030789B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BD8798B" w14:textId="1F6A20C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BBC43B" w14:textId="0E7205F1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հիմնական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63D34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AD9F2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BEF91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6354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17BE4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A798682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E8F95F9" w14:textId="793ACCE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7925C3" w14:textId="599ABD5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Պաշարների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A551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E8C5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AA1E7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0DFE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798A3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0527ED32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2A0E9B" w14:textId="115FB25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7F20EF" w14:textId="6BB464A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Բարձրարժեք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ակտիվների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1F356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4FD22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E356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93875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BBBCB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556A725F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C33AC1" w14:textId="71D58E2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B1E2AB" w14:textId="603A7D7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Չարտադրված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ակտիվների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518AD2" w14:textId="3EEC7DB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4765D1" w14:textId="11A0ECB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19E05C" w14:textId="65A60AA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C116AB" w14:textId="2DF2E71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8F71AC" w14:textId="5A98D31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43165E24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B28D89" w14:textId="4577DFD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ECB79B" w14:textId="2877777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Հողի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4C9272" w14:textId="0A2E1FB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AF0C9" w14:textId="2682838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1432E6" w14:textId="77FC645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F18044" w14:textId="28A1AA4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D27AF5" w14:textId="5D0E55C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6103110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C265A6D" w14:textId="22D3E0E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67EF25" w14:textId="4D130CE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proofErr w:type="spellStart"/>
            <w:r w:rsidRPr="00B46808">
              <w:rPr>
                <w:rFonts w:ascii="GHEA Grapalat" w:hAnsi="GHEA Grapalat"/>
              </w:rPr>
              <w:t>Ոչ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նյութական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չարտադրված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ակտիվների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E5FB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B9EFE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457C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7C98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C0DC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27E1DF09" w14:textId="77777777" w:rsidTr="0089212F">
        <w:trPr>
          <w:trHeight w:val="78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B0C049" w14:textId="3EFA013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III.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D97B3" w14:textId="04B5A2B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 xml:space="preserve">ՀԱՄԱՅՆՔԻ ԲՅՈՒՋԵԻ </w:t>
            </w:r>
            <w:proofErr w:type="gramStart"/>
            <w:r w:rsidRPr="00B46808">
              <w:rPr>
                <w:rFonts w:ascii="GHEA Grapalat" w:hAnsi="GHEA Grapalat"/>
                <w:b/>
              </w:rPr>
              <w:t>ՀԱՎԵԼՈՒՐԴԻ  ՕԳՏԱԳՈՐԾՄԱՆ</w:t>
            </w:r>
            <w:proofErr w:type="gramEnd"/>
            <w:r w:rsidRPr="00B46808">
              <w:rPr>
                <w:rFonts w:ascii="GHEA Grapalat" w:hAnsi="GHEA Grapalat"/>
                <w:b/>
              </w:rPr>
              <w:t xml:space="preserve"> ՈՒՂՂՈՒԹՅՈՒՆՆԵՐԸ ԿԱՄ ՊԱԿԱՍՈՒՐԴԻ (ԴԵՖԻՑԻՏԻ) ՖԻՆԱՆՍԱՎՈՐՄԱՆ ԱՂԲՅՈՒՐՆԵՐԸ (Ա+Բ)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16613" w14:textId="472FE16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5BBA5" w14:textId="12E6281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2C937D" w14:textId="229D031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2307A3" w14:textId="7C8CC2E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8E144" w14:textId="3F1D01B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C0F93E0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F363609" w14:textId="443EC32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Ա.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C3C1F8" w14:textId="77B3CDDB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ՆԵՐՔԻՆ ԱՂԲՅՈՒՐՆԵՐ (1+2)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F54AF7" w14:textId="7431D9D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47143.0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49D9F2" w14:textId="377E9C3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AE830" w14:textId="2951E5A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EA5A06" w14:textId="3B4C15C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8C50D4" w14:textId="3F9261B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</w:tr>
      <w:tr w:rsidR="0089212F" w:rsidRPr="00B46808" w14:paraId="4B00FA05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CA8B751" w14:textId="58C0A08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8D6815" w14:textId="14C4C95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ՓՈԽԱՌՈՒ ՄԻՋՈՑՆԵՐ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DEB64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04D5E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8E092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01228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95D3A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73671355" w14:textId="77777777" w:rsidTr="0089212F">
        <w:trPr>
          <w:trHeight w:val="4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F847A43" w14:textId="6389B71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3647D" w14:textId="1C7F91F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Արժեթղթեր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2C48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A8D4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8B41B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4467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1412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21238A2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45D9CBD" w14:textId="3567B99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52D80D" w14:textId="1E6D456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թողարկումից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տեղաբաշխումից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3738F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908E0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594E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D82F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6D21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98140EA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774052" w14:textId="67469344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EB814C" w14:textId="5064884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հիմնական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մարում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CC360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414FD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16FE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FE28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2A33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33D27F4A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A40756" w14:textId="19B2723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A15CE" w14:textId="22256DE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Վարկեր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3561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6A19B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69D3F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51A4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FCBE3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A07BC91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D6A0BEE" w14:textId="198C7C4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87F54" w14:textId="5A85BA3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վարկերի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19997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22912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26595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EE50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E4353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2369115F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5D9D414" w14:textId="3D87C0A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A9CF19" w14:textId="7720C3D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ստացված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վարկերի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հիմնական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A9EA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25BC8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BE1AB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1398E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DD19B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CF9C2FA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0CC35A4" w14:textId="77AE55D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29D0A" w14:textId="3D236003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Փոխատվություններ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BF2E8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9874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768CA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FEAA7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DDD81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7BD040F8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4B9D4C6" w14:textId="1BF7786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2495C2" w14:textId="43DBB17C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բյուջետային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2078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38580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96F4E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3DA69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2BFD6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094709DD" w14:textId="77777777" w:rsidTr="008A6188">
        <w:trPr>
          <w:trHeight w:val="31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F595DEE" w14:textId="7FD1D84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56CC6" w14:textId="39EF2515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ստացված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մարում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A9E6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BB14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CE52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800CB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75AD5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08B135C1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5228BF" w14:textId="72512621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1E979" w14:textId="1EE82DF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ՖԻՆԱՆՍԱԿԱՆ ԱԿՏԻՎՆԵՐ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96A8BD" w14:textId="05CE078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47143.0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D43613" w14:textId="4C04A35C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2B4175" w14:textId="1FD75AB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AF513" w14:textId="6B9F230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8D65B" w14:textId="28329C4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</w:rPr>
              <w:t>0.0</w:t>
            </w:r>
          </w:p>
        </w:tc>
      </w:tr>
      <w:tr w:rsidR="0089212F" w:rsidRPr="00B46808" w14:paraId="08E0C4D6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167E563" w14:textId="0249471A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D7CA40" w14:textId="42EC5B3B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Բաժնետոմսեր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  <w:b/>
              </w:rPr>
              <w:t>կապիտալում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այլ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մասնակցություն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76D76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3A38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5429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A87EC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15B0E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481A9559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1EBFE50" w14:textId="30643BF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82239" w14:textId="0A7AEC4E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համայնքային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սեփականության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բաժնետոմսերի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կապիտալում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մասնակցության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իրացումից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95B26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A277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F9828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10937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F6E93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1E0A2A2C" w14:textId="77777777" w:rsidTr="0089212F">
        <w:trPr>
          <w:trHeight w:val="10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E04F39" w14:textId="105C867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C1A05" w14:textId="63F800CD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իրավաբանակ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անանձանց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կանոնադրական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կապիտալում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մասնակցության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, </w:t>
            </w:r>
            <w:proofErr w:type="spellStart"/>
            <w:r w:rsidRPr="00B46808">
              <w:rPr>
                <w:rFonts w:ascii="GHEA Grapalat" w:hAnsi="GHEA Grapalat"/>
              </w:rPr>
              <w:t>պետական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սեփականություն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հանդիսացող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անշարժ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lastRenderedPageBreak/>
              <w:t>գույքի</w:t>
            </w:r>
            <w:proofErr w:type="spellEnd"/>
            <w:r w:rsidRPr="00B46808">
              <w:rPr>
                <w:rFonts w:ascii="GHEA Grapalat" w:hAnsi="GHEA Grapalat"/>
              </w:rPr>
              <w:t xml:space="preserve"> (</w:t>
            </w:r>
            <w:proofErr w:type="spellStart"/>
            <w:r w:rsidRPr="00B46808">
              <w:rPr>
                <w:rFonts w:ascii="GHEA Grapalat" w:hAnsi="GHEA Grapalat"/>
              </w:rPr>
              <w:t>բացառությամբ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հողերի</w:t>
            </w:r>
            <w:proofErr w:type="spellEnd"/>
            <w:r w:rsidRPr="00B46808">
              <w:rPr>
                <w:rFonts w:ascii="GHEA Grapalat" w:hAnsi="GHEA Grapalat"/>
              </w:rPr>
              <w:t xml:space="preserve">), </w:t>
            </w:r>
            <w:proofErr w:type="spellStart"/>
            <w:r w:rsidRPr="00B46808">
              <w:rPr>
                <w:rFonts w:ascii="GHEA Grapalat" w:hAnsi="GHEA Grapalat"/>
              </w:rPr>
              <w:t>այդ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թվում</w:t>
            </w:r>
            <w:proofErr w:type="spellEnd"/>
            <w:r w:rsidRPr="00B46808">
              <w:rPr>
                <w:rFonts w:ascii="GHEA Grapalat" w:hAnsi="GHEA Grapalat"/>
              </w:rPr>
              <w:t xml:space="preserve">` </w:t>
            </w:r>
            <w:proofErr w:type="spellStart"/>
            <w:r w:rsidRPr="00B46808">
              <w:rPr>
                <w:rFonts w:ascii="GHEA Grapalat" w:hAnsi="GHEA Grapalat"/>
              </w:rPr>
              <w:t>անավարտ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շինարարության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օբյեկտների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մասնավորեցումից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առաջացած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միջոցներից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մասհանումից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8F034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7D0C2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49680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289F3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2116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0A319FA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70092A2" w14:textId="489F24A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06109E" w14:textId="758553E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բաժնետոմսեր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կապիտալում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այլ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մասնակցություն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ձեռքբերում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B846F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7CCE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C527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59BC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B6836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35570987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CC5FBBE" w14:textId="5AE7A05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578576" w14:textId="730A3FE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Փոխատվություններ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A7C6C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80872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D76A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DA0D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20061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10687C51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1561D3" w14:textId="1C4DCE9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6B711" w14:textId="1900727C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նախկինում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տրամադրված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դիմաց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ստացվող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մարումներից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B9D1B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AFC28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C5CB5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15D75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F1FFB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365A391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375D977" w14:textId="6FFB725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2459E3" w14:textId="4833F5F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տրամադրում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99210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94A89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137DC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CDBAA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E4D5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35ADE565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40D1CF" w14:textId="1E0FC2E2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BDDC26" w14:textId="6088CEC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տարեսկզբի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ազատ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մնացորդը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B3717F" w14:textId="5DCAFE0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47143.0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161138" w14:textId="4F801A40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F6363" w14:textId="007BDC9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4C933" w14:textId="2AC9A648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7634B" w14:textId="14FCD873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</w:tr>
      <w:tr w:rsidR="0089212F" w:rsidRPr="00B46808" w14:paraId="158E40EE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46224A" w14:textId="15953F3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E5F79" w14:textId="5FAABB6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ֆոնդային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մասի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ժամանակավոր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ազատ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տրամադրում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մաս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1A90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7F60E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B5E14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F31D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77B39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BA029F6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D5D95A0" w14:textId="3D36632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41C037" w14:textId="764391C0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ֆոնդային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մասի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proofErr w:type="gramStart"/>
            <w:r w:rsidRPr="00B46808">
              <w:rPr>
                <w:rFonts w:ascii="GHEA Grapalat" w:hAnsi="GHEA Grapalat"/>
                <w:b/>
              </w:rPr>
              <w:t>ժամանակավոր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B46808">
              <w:rPr>
                <w:rFonts w:ascii="GHEA Grapalat" w:hAnsi="GHEA Grapalat"/>
                <w:b/>
              </w:rPr>
              <w:t>ազատ</w:t>
            </w:r>
            <w:proofErr w:type="spellEnd"/>
            <w:proofErr w:type="gram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միջոցներից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վարչական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lastRenderedPageBreak/>
              <w:t>մաս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տրամադրված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վերադարձ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ֆոնդային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մաս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77D47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E0AC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906DA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CC699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FB238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57702F0D" w14:textId="77777777" w:rsidTr="0089212F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76B47B" w14:textId="1693A4F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2.6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6C51A" w14:textId="70E3FDBA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հաշվում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մնացորդները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հաշվետու</w:t>
            </w:r>
            <w:proofErr w:type="spellEnd"/>
            <w:r w:rsidRPr="00B46808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  <w:b/>
              </w:rPr>
              <w:t>ժամանակահատվածում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4380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157C1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46769E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41535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26A5B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00DCBE4" w14:textId="77777777" w:rsidTr="008A6188">
        <w:trPr>
          <w:trHeight w:val="525"/>
        </w:trPr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C9D7A0" w14:textId="1C5E3445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61B6B2" w14:textId="744C03D6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</w:rPr>
              <w:t>որից</w:t>
            </w:r>
            <w:proofErr w:type="spellEnd"/>
            <w:r w:rsidRPr="00B46808">
              <w:rPr>
                <w:rFonts w:ascii="GHEA Grapalat" w:hAnsi="GHEA Grapalat"/>
              </w:rPr>
              <w:t xml:space="preserve">` </w:t>
            </w:r>
            <w:proofErr w:type="spellStart"/>
            <w:r w:rsidRPr="00B46808">
              <w:rPr>
                <w:rFonts w:ascii="GHEA Grapalat" w:hAnsi="GHEA Grapalat"/>
              </w:rPr>
              <w:t>ծախսերի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ֆինանսավորմանը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չուղղված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համայնքի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բյուջեի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միջոցների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տարեսկզբի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ազատ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մնացորդի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գումարը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AA8C8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DE3E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D962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F5F93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674CF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5DDB489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C53CEC3" w14:textId="53AB784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Բ.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2FB5A8" w14:textId="64AAF87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ԱՐՏԱՔԻՆ ԱՂԲՅՈՒՐՆԵՐ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58A4F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BD03F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4D5CE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F25C7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22AC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4FAA2D7F" w14:textId="77777777" w:rsidTr="0089212F">
        <w:trPr>
          <w:trHeight w:val="14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563CA2F" w14:textId="34F5758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01B74" w14:textId="21462175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ՓՈԽԱՌՈՒ ՄԻՋՈՑՆԵՐ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3A1BA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45140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DB8A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1479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6447C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6C53E30C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EA03548" w14:textId="7A98A19B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8E451" w14:textId="67E3AAF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Արժեթղթեր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CBFD7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C7E32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61FAA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D8CA7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BA76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266CDFF4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93A461B" w14:textId="65080B9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A078A9" w14:textId="22A3B05F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թողարկումից</w:t>
            </w:r>
            <w:proofErr w:type="spellEnd"/>
            <w:r w:rsidRPr="00B46808">
              <w:rPr>
                <w:rFonts w:ascii="GHEA Grapalat" w:hAnsi="GHEA Grapalat"/>
              </w:rPr>
              <w:t xml:space="preserve"> և </w:t>
            </w:r>
            <w:proofErr w:type="spellStart"/>
            <w:r w:rsidRPr="00B46808">
              <w:rPr>
                <w:rFonts w:ascii="GHEA Grapalat" w:hAnsi="GHEA Grapalat"/>
              </w:rPr>
              <w:t>տեղաբաշխումիցմուտքեր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1D91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21E3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D520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FFB8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60697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3DC2200C" w14:textId="77777777" w:rsidTr="0089212F">
        <w:trPr>
          <w:trHeight w:val="38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9D84F95" w14:textId="00B269F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71ECF5" w14:textId="0DCEF069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հիմնականգումարիմարում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9C471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F7619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4280E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75C3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792BA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3C056957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B5439D5" w14:textId="5DE7CE0D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B998A" w14:textId="324E7B12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Վարկեր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E11F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3C12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95537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F46A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3679D0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15EB04C7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A6F81C" w14:textId="5798F496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892B48" w14:textId="2A5A22D7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վարկերիստացում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4E2C3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03299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60AB5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9984F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8DD9B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2B35766D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4230C20" w14:textId="21EC0AF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950C8D" w14:textId="29DC666D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ստացված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վարկերի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հիմնական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արում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0F70D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68A613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B7E2B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809E8F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F89E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73199A54" w14:textId="77777777" w:rsidTr="0089212F">
        <w:trPr>
          <w:trHeight w:val="14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0CF529" w14:textId="74CD343E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  <w:bCs/>
              </w:rPr>
            </w:pPr>
            <w:r w:rsidRPr="00B46808">
              <w:rPr>
                <w:rFonts w:ascii="GHEA Grapalat" w:hAnsi="GHEA Grapalat"/>
                <w:b/>
              </w:rPr>
              <w:t>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5FD43" w14:textId="3F698238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  <w:b/>
                <w:bCs/>
              </w:rPr>
            </w:pPr>
            <w:proofErr w:type="spellStart"/>
            <w:r w:rsidRPr="00B46808">
              <w:rPr>
                <w:rFonts w:ascii="GHEA Grapalat" w:hAnsi="GHEA Grapalat"/>
                <w:b/>
              </w:rPr>
              <w:t>Փոխատվություններ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1C53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A87D17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D3C395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2F80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F12624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7A02C45F" w14:textId="77777777" w:rsidTr="0089212F">
        <w:trPr>
          <w:trHeight w:val="3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84277C9" w14:textId="776E71CF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FA29D1" w14:textId="316C9A3C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ստացում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2321EC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D94342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623B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C56DDD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4823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  <w:tr w:rsidR="0089212F" w:rsidRPr="00B46808" w14:paraId="57E8A688" w14:textId="77777777" w:rsidTr="0089212F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347B8A" w14:textId="63111399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44B81" w14:textId="213A0555" w:rsidR="0089212F" w:rsidRPr="00B46808" w:rsidRDefault="0089212F" w:rsidP="00F42EA0">
            <w:pPr>
              <w:spacing w:after="0" w:line="360" w:lineRule="auto"/>
              <w:contextualSpacing/>
              <w:rPr>
                <w:rFonts w:ascii="GHEA Grapalat" w:hAnsi="GHEA Grapalat"/>
              </w:rPr>
            </w:pPr>
            <w:r w:rsidRPr="00B46808">
              <w:rPr>
                <w:rFonts w:ascii="GHEA Grapalat" w:hAnsi="GHEA Grapalat"/>
              </w:rPr>
              <w:t>-</w:t>
            </w:r>
            <w:proofErr w:type="spellStart"/>
            <w:r w:rsidRPr="00B46808">
              <w:rPr>
                <w:rFonts w:ascii="GHEA Grapalat" w:hAnsi="GHEA Grapalat"/>
              </w:rPr>
              <w:t>ստացված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փոխատվությունների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գումարի</w:t>
            </w:r>
            <w:proofErr w:type="spellEnd"/>
            <w:r w:rsidRPr="00B46808">
              <w:rPr>
                <w:rFonts w:ascii="GHEA Grapalat" w:hAnsi="GHEA Grapalat"/>
              </w:rPr>
              <w:t xml:space="preserve"> </w:t>
            </w:r>
            <w:proofErr w:type="spellStart"/>
            <w:r w:rsidRPr="00B46808">
              <w:rPr>
                <w:rFonts w:ascii="GHEA Grapalat" w:hAnsi="GHEA Grapalat"/>
              </w:rPr>
              <w:t>մարում</w:t>
            </w:r>
            <w:proofErr w:type="spellEnd"/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815CB1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DE16B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4DAE1A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1CC1F6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49BBC8" w14:textId="77777777" w:rsidR="0089212F" w:rsidRPr="00B46808" w:rsidRDefault="0089212F" w:rsidP="00F42EA0">
            <w:pPr>
              <w:spacing w:after="0" w:line="360" w:lineRule="auto"/>
              <w:contextualSpacing/>
              <w:jc w:val="center"/>
              <w:rPr>
                <w:rFonts w:ascii="GHEA Grapalat" w:hAnsi="GHEA Grapalat"/>
              </w:rPr>
            </w:pPr>
          </w:p>
        </w:tc>
      </w:tr>
    </w:tbl>
    <w:p w14:paraId="62A06756" w14:textId="780D28E3" w:rsidR="00BB78BF" w:rsidRDefault="007F655D" w:rsidP="00F42EA0">
      <w:pPr>
        <w:spacing w:after="0" w:line="360" w:lineRule="auto"/>
        <w:ind w:right="-5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0F7E">
        <w:rPr>
          <w:rFonts w:ascii="GHEA Grapalat" w:hAnsi="GHEA Grapalat" w:cs="Sylfaen"/>
          <w:sz w:val="24"/>
          <w:szCs w:val="24"/>
          <w:lang w:val="af-ZA"/>
        </w:rPr>
        <w:t>Վարչական բյուջեի պահուստային ֆոնդից ֆոնդային բյուջե հատկացվող գումարը չի մտնում բյուջետային ընդհանուր եկամուտների մեջ</w:t>
      </w:r>
      <w:r w:rsidR="00BB78BF">
        <w:rPr>
          <w:rFonts w:ascii="GHEA Grapalat" w:hAnsi="GHEA Grapalat" w:cs="Sylfaen"/>
          <w:sz w:val="24"/>
          <w:szCs w:val="24"/>
          <w:lang w:val="hy-AM"/>
        </w:rPr>
        <w:t>:</w:t>
      </w:r>
    </w:p>
    <w:p w14:paraId="0CA64FAB" w14:textId="412073C4" w:rsidR="007F655D" w:rsidRDefault="007F655D" w:rsidP="00F42EA0">
      <w:pPr>
        <w:pStyle w:val="1"/>
        <w:numPr>
          <w:ilvl w:val="0"/>
          <w:numId w:val="11"/>
        </w:numPr>
        <w:tabs>
          <w:tab w:val="left" w:pos="450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color w:val="000000" w:themeColor="text1"/>
          <w:sz w:val="28"/>
          <w:lang w:val="hy-AM"/>
        </w:rPr>
      </w:pPr>
      <w:bookmarkStart w:id="2" w:name="_Toc464563697"/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lastRenderedPageBreak/>
        <w:t>ՀԱՄԱՅՆՔԻ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ՈԼՈՐՏԱՅԻՆ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ԾՐԱԳՐԵՐԻ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ՑԱՆԿԻ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ԿԱԶՄՈՒՄ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ԵՎ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ԱՌԱՋՆԱՀԵՐԹՈՒԹՅՈՒՆՆԵՐԻ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ՍԱՀՄԱՆՈՒՄ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, 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ՖԻՆԱՆՍԱՊԵՍ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ԱՊԱՀՈՎՎԱԾ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ԾՐԱԳՐԵՐԻ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ՁԵՎԱԿԵՐՊՈՒՄ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ԵՎ</w:t>
      </w:r>
      <w:r w:rsidR="00EC465D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45728F">
        <w:rPr>
          <w:rFonts w:ascii="GHEA Grapalat" w:hAnsi="GHEA Grapalat" w:cs="Sylfaen"/>
          <w:color w:val="000000" w:themeColor="text1"/>
          <w:sz w:val="28"/>
          <w:lang w:val="hy-AM"/>
        </w:rPr>
        <w:t>ԱՄՓՈՓՈՒՄ</w:t>
      </w:r>
      <w:bookmarkEnd w:id="2"/>
    </w:p>
    <w:p w14:paraId="7B64F46F" w14:textId="77777777" w:rsidR="00BB78BF" w:rsidRPr="002E0677" w:rsidRDefault="00BB78BF" w:rsidP="00F42EA0">
      <w:pPr>
        <w:spacing w:after="0" w:line="360" w:lineRule="auto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14:paraId="5C82BA59" w14:textId="5FB394A6" w:rsidR="00BB78BF" w:rsidRDefault="002E0677" w:rsidP="00F42EA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2E0677">
        <w:rPr>
          <w:rFonts w:ascii="GHEA Grapalat" w:hAnsi="GHEA Grapalat"/>
          <w:sz w:val="24"/>
          <w:szCs w:val="24"/>
          <w:lang w:val="hy-AM"/>
        </w:rPr>
        <w:t>Ելնելով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5578D7"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րավիճակի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վերլուծության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գնահատման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արդյունքներից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համայնքում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ներկայումս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046FA1">
        <w:rPr>
          <w:rFonts w:ascii="GHEA Grapalat" w:hAnsi="GHEA Grapalat"/>
          <w:color w:val="000000" w:themeColor="text1"/>
          <w:sz w:val="24"/>
          <w:szCs w:val="24"/>
          <w:lang w:val="hy-AM"/>
        </w:rPr>
        <w:t>արձանագրված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հիմնախնդիրներից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E0677">
        <w:rPr>
          <w:rFonts w:ascii="GHEA Grapalat" w:hAnsi="GHEA Grapalat"/>
          <w:sz w:val="24"/>
          <w:szCs w:val="24"/>
          <w:lang w:val="hy-AM"/>
        </w:rPr>
        <w:t>համայնքի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զարգացման՝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ՏԻՄ</w:t>
      </w:r>
      <w:r w:rsidRPr="002E0677">
        <w:rPr>
          <w:rFonts w:ascii="GHEA Grapalat" w:hAnsi="GHEA Grapalat"/>
          <w:sz w:val="24"/>
          <w:szCs w:val="24"/>
          <w:lang w:val="af-ZA"/>
        </w:rPr>
        <w:t>-</w:t>
      </w:r>
      <w:r w:rsidRPr="002E0677">
        <w:rPr>
          <w:rFonts w:ascii="GHEA Grapalat" w:hAnsi="GHEA Grapalat"/>
          <w:sz w:val="24"/>
          <w:szCs w:val="24"/>
          <w:lang w:val="hy-AM"/>
        </w:rPr>
        <w:t>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կողմից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ընտրված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ռազմավարությունից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և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առաջիկա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հինգ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տարիների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համար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սահմանված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հիմնական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նպատակներից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E0677">
        <w:rPr>
          <w:rFonts w:ascii="GHEA Grapalat" w:hAnsi="GHEA Grapalat"/>
          <w:sz w:val="24"/>
          <w:szCs w:val="24"/>
          <w:lang w:val="hy-AM"/>
        </w:rPr>
        <w:t>Զարգացման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ծրագրի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կառավարման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ԽՄ</w:t>
      </w:r>
      <w:r w:rsidRPr="002E0677">
        <w:rPr>
          <w:rFonts w:ascii="GHEA Grapalat" w:hAnsi="GHEA Grapalat"/>
          <w:sz w:val="24"/>
          <w:szCs w:val="24"/>
          <w:lang w:val="af-ZA"/>
        </w:rPr>
        <w:t>-</w:t>
      </w:r>
      <w:r w:rsidRPr="002E0677">
        <w:rPr>
          <w:rFonts w:ascii="GHEA Grapalat" w:hAnsi="GHEA Grapalat"/>
          <w:sz w:val="24"/>
          <w:szCs w:val="24"/>
          <w:lang w:val="hy-AM"/>
        </w:rPr>
        <w:t>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կողմից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քննարկվել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և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որոշվել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է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առաջարկվող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ծրագրերի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ցանկը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E0677">
        <w:rPr>
          <w:rFonts w:ascii="GHEA Grapalat" w:hAnsi="GHEA Grapalat"/>
          <w:sz w:val="24"/>
          <w:szCs w:val="24"/>
          <w:lang w:val="hy-AM"/>
        </w:rPr>
        <w:t>աղյուսակում</w:t>
      </w:r>
      <w:r w:rsidRPr="002E0677">
        <w:rPr>
          <w:rFonts w:ascii="GHEA Grapalat" w:hAnsi="GHEA Grapalat"/>
          <w:sz w:val="24"/>
          <w:szCs w:val="24"/>
          <w:lang w:val="af-ZA"/>
        </w:rPr>
        <w:t>)</w:t>
      </w:r>
      <w:r w:rsidRPr="002E0677">
        <w:rPr>
          <w:rFonts w:ascii="GHEA Grapalat" w:hAnsi="GHEA Grapalat"/>
          <w:sz w:val="24"/>
          <w:szCs w:val="24"/>
          <w:lang w:val="hy-AM"/>
        </w:rPr>
        <w:t>՝</w:t>
      </w:r>
      <w:r w:rsidR="00493C79" w:rsidRPr="00493C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ընդգրկելու</w:t>
      </w:r>
      <w:r w:rsidR="00C11E5E" w:rsidRPr="00C11E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0677">
        <w:rPr>
          <w:rFonts w:ascii="GHEA Grapalat" w:hAnsi="GHEA Grapalat"/>
          <w:sz w:val="24"/>
          <w:szCs w:val="24"/>
          <w:lang w:val="hy-AM"/>
        </w:rPr>
        <w:t>համայնքի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2022-2026</w:t>
      </w:r>
      <w:r w:rsidRPr="002E0677">
        <w:rPr>
          <w:rFonts w:ascii="GHEA Grapalat" w:hAnsi="GHEA Grapalat"/>
          <w:sz w:val="24"/>
          <w:szCs w:val="24"/>
          <w:lang w:val="hy-AM"/>
        </w:rPr>
        <w:t>թթ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. </w:t>
      </w:r>
      <w:proofErr w:type="spellStart"/>
      <w:r w:rsidRPr="002E0677">
        <w:rPr>
          <w:rFonts w:ascii="GHEA Grapalat" w:hAnsi="GHEA Grapalat"/>
          <w:sz w:val="24"/>
          <w:szCs w:val="24"/>
        </w:rPr>
        <w:t>Զարգացման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ծրագրում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: </w:t>
      </w:r>
      <w:proofErr w:type="spellStart"/>
      <w:r w:rsidRPr="002E0677">
        <w:rPr>
          <w:rFonts w:ascii="GHEA Grapalat" w:hAnsi="GHEA Grapalat"/>
          <w:sz w:val="24"/>
          <w:szCs w:val="24"/>
        </w:rPr>
        <w:t>Այդ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ծրագրերի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մի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մասի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համարվում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</w:rPr>
        <w:t>է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տեղական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լիազորություն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2E0677">
        <w:rPr>
          <w:rFonts w:ascii="GHEA Grapalat" w:hAnsi="GHEA Grapalat"/>
          <w:sz w:val="24"/>
          <w:szCs w:val="24"/>
        </w:rPr>
        <w:t>իսկ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մյուս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մասը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դուրս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</w:rPr>
        <w:t>է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վերջիններիս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լիազորությունների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շրջանակից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2E0677">
        <w:rPr>
          <w:rFonts w:ascii="GHEA Grapalat" w:hAnsi="GHEA Grapalat"/>
          <w:sz w:val="24"/>
          <w:szCs w:val="24"/>
        </w:rPr>
        <w:t>սակայն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դրանց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խիստ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կարևոր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նշանակություն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ունի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բարեկեցությունը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E0677">
        <w:rPr>
          <w:rFonts w:ascii="GHEA Grapalat" w:hAnsi="GHEA Grapalat"/>
          <w:sz w:val="24"/>
          <w:szCs w:val="24"/>
        </w:rPr>
        <w:t>և</w:t>
      </w:r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համայնքի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համալիր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ու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առաջանցիկ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զարգացուը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ապահովելու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2E0677">
        <w:rPr>
          <w:rFonts w:ascii="GHEA Grapalat" w:hAnsi="GHEA Grapalat"/>
          <w:sz w:val="24"/>
          <w:szCs w:val="24"/>
        </w:rPr>
        <w:t>համար</w:t>
      </w:r>
      <w:proofErr w:type="spellEnd"/>
      <w:r w:rsidRPr="002E0677">
        <w:rPr>
          <w:rFonts w:ascii="GHEA Grapalat" w:hAnsi="GHEA Grapalat"/>
          <w:sz w:val="24"/>
          <w:szCs w:val="24"/>
          <w:lang w:val="af-ZA"/>
        </w:rPr>
        <w:t>:</w:t>
      </w:r>
    </w:p>
    <w:p w14:paraId="74CB8BB5" w14:textId="1991E86A" w:rsidR="00230F7E" w:rsidRDefault="00230F7E" w:rsidP="00F42EA0">
      <w:pPr>
        <w:tabs>
          <w:tab w:val="left" w:pos="2340"/>
        </w:tabs>
        <w:spacing w:after="0" w:line="360" w:lineRule="auto"/>
        <w:jc w:val="right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szCs w:val="24"/>
          <w:lang w:val="hy-AM"/>
        </w:rPr>
        <w:t>Աղյուսակ 9</w:t>
      </w:r>
    </w:p>
    <w:p w14:paraId="4859C2CD" w14:textId="77777777" w:rsidR="002E0677" w:rsidRDefault="002E0677" w:rsidP="00F42EA0">
      <w:pPr>
        <w:tabs>
          <w:tab w:val="left" w:pos="2340"/>
        </w:tabs>
        <w:spacing w:after="0" w:line="360" w:lineRule="auto"/>
        <w:ind w:left="2340" w:hanging="1620"/>
        <w:jc w:val="center"/>
        <w:rPr>
          <w:rFonts w:ascii="GHEA Grapalat" w:hAnsi="GHEA Grapalat" w:cs="Sylfaen"/>
          <w:b/>
          <w:szCs w:val="24"/>
          <w:lang w:val="hy-AM"/>
        </w:rPr>
      </w:pPr>
    </w:p>
    <w:p w14:paraId="375E7D1D" w14:textId="095621C2" w:rsidR="002E0677" w:rsidRPr="002E0677" w:rsidRDefault="002E0677" w:rsidP="00F42EA0">
      <w:pPr>
        <w:tabs>
          <w:tab w:val="left" w:pos="2340"/>
        </w:tabs>
        <w:spacing w:after="0" w:line="360" w:lineRule="auto"/>
        <w:ind w:left="2340" w:hanging="16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 w:rsidRPr="002E0677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Պ</w:t>
      </w:r>
      <w:r w:rsidRPr="002E0677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արտադիր իրականացվող ծրագրերի ցանկ</w:t>
      </w:r>
    </w:p>
    <w:p w14:paraId="3EF28D83" w14:textId="77777777" w:rsidR="002E0677" w:rsidRPr="002E0677" w:rsidRDefault="002E0677" w:rsidP="00F42EA0">
      <w:pPr>
        <w:spacing w:after="0" w:line="360" w:lineRule="auto"/>
        <w:rPr>
          <w:rFonts w:ascii="GHEA Grapalat" w:eastAsia="Times New Roman" w:hAnsi="GHEA Grapalat" w:cs="Times New Roman"/>
          <w:b/>
          <w:bCs/>
          <w:sz w:val="10"/>
          <w:szCs w:val="10"/>
          <w:lang w:val="af-ZA" w:eastAsia="ru-RU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4"/>
        <w:gridCol w:w="4320"/>
        <w:gridCol w:w="2112"/>
      </w:tblGrid>
      <w:tr w:rsidR="002E0677" w:rsidRPr="00B46808" w14:paraId="24E9C217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2BBB78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Հ</w:t>
            </w:r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>/</w:t>
            </w:r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3264" w:type="dxa"/>
            <w:shd w:val="clear" w:color="auto" w:fill="D9D9D9" w:themeFill="background1" w:themeFillShade="D9"/>
            <w:vAlign w:val="center"/>
          </w:tcPr>
          <w:p w14:paraId="7AC3E579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Բնակավայրի</w:t>
            </w:r>
            <w:proofErr w:type="spellEnd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48474EF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Ծրագրի</w:t>
            </w:r>
            <w:proofErr w:type="spellEnd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112" w:type="dxa"/>
            <w:shd w:val="clear" w:color="auto" w:fill="D9D9D9" w:themeFill="background1" w:themeFillShade="D9"/>
            <w:vAlign w:val="center"/>
          </w:tcPr>
          <w:p w14:paraId="72AD24E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Ծրագրի</w:t>
            </w:r>
            <w:proofErr w:type="spellEnd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>ընդհանուր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արժեքը</w:t>
            </w:r>
            <w:proofErr w:type="spellEnd"/>
          </w:p>
          <w:p w14:paraId="776CD30E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>(</w:t>
            </w: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հազ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E0677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2E0677" w:rsidRPr="002E0677" w14:paraId="7F7C6EA2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C7A587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</w:tcPr>
          <w:p w14:paraId="2425F639" w14:textId="77777777" w:rsidR="002E0677" w:rsidRPr="002E0677" w:rsidRDefault="002E0677" w:rsidP="0001619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4320" w:type="dxa"/>
          </w:tcPr>
          <w:p w14:paraId="5F63BBCD" w14:textId="77777777" w:rsidR="002E0677" w:rsidRPr="002E0677" w:rsidRDefault="002E0677" w:rsidP="0001619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  <w:t>ՏԻՄ-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  <w:t>երի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  <w:t>լիազորություններ</w:t>
            </w:r>
            <w:proofErr w:type="spellEnd"/>
          </w:p>
        </w:tc>
        <w:tc>
          <w:tcPr>
            <w:tcW w:w="2112" w:type="dxa"/>
          </w:tcPr>
          <w:p w14:paraId="1028922C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ru-RU" w:eastAsia="ru-RU"/>
              </w:rPr>
            </w:pPr>
          </w:p>
        </w:tc>
      </w:tr>
      <w:tr w:rsidR="002E0677" w:rsidRPr="002E0677" w14:paraId="67EFF7E4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3AD3615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264" w:type="dxa"/>
            <w:vAlign w:val="center"/>
          </w:tcPr>
          <w:p w14:paraId="0700BFF0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ի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42D01AC7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Կառավարման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ապարատի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պահպանում</w:t>
            </w:r>
            <w:proofErr w:type="spellEnd"/>
          </w:p>
        </w:tc>
        <w:tc>
          <w:tcPr>
            <w:tcW w:w="2112" w:type="dxa"/>
          </w:tcPr>
          <w:p w14:paraId="44A00DCC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855605.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6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4B3E2C3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155275.3</w:t>
            </w:r>
          </w:p>
          <w:p w14:paraId="2B332368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160938.9</w:t>
            </w:r>
          </w:p>
          <w:p w14:paraId="63E2160F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168985.8</w:t>
            </w:r>
          </w:p>
          <w:p w14:paraId="7375300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177435.1</w:t>
            </w:r>
          </w:p>
          <w:p w14:paraId="71BFD8E0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186306.9</w:t>
            </w:r>
          </w:p>
        </w:tc>
      </w:tr>
      <w:tr w:rsidR="002E0677" w:rsidRPr="002E0677" w14:paraId="69B3CD7C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C05E308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264" w:type="dxa"/>
            <w:vAlign w:val="center"/>
          </w:tcPr>
          <w:p w14:paraId="08E397C1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ի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1E4185AE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ՀՈԱԿ</w:t>
            </w:r>
          </w:p>
        </w:tc>
        <w:tc>
          <w:tcPr>
            <w:tcW w:w="2112" w:type="dxa"/>
          </w:tcPr>
          <w:p w14:paraId="52B2316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244802.2,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191D804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44303.0</w:t>
            </w:r>
            <w:r w:rsidRPr="002E0677">
              <w:rPr>
                <w:rFonts w:ascii="GHEA Grapalat" w:eastAsia="Times New Roman" w:hAnsi="GHEA Grapalat" w:cs="Times New Roman"/>
                <w:vertAlign w:val="superscript"/>
                <w:lang w:val="ru-RU" w:eastAsia="ru-RU"/>
              </w:rPr>
              <w:footnoteReference w:id="1"/>
            </w:r>
          </w:p>
          <w:p w14:paraId="1BCDF690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2023թ.՝ 46518.2</w:t>
            </w:r>
          </w:p>
          <w:p w14:paraId="4778A796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2024թ.՝ 48844.1</w:t>
            </w:r>
          </w:p>
          <w:p w14:paraId="7AC204F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2025թ.՝ 51286.3</w:t>
            </w:r>
          </w:p>
          <w:p w14:paraId="0044C7DB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2026թ.՝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53850.6</w:t>
            </w:r>
          </w:p>
        </w:tc>
      </w:tr>
      <w:tr w:rsidR="002E0677" w:rsidRPr="002E0677" w14:paraId="479B8449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1DEFF57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52F6870B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6A7940D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Գեղադիրի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մանկապարտեզի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պահպանման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112" w:type="dxa"/>
          </w:tcPr>
          <w:p w14:paraId="75E7958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130069.6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505F6D7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23539.3.</w:t>
            </w:r>
          </w:p>
          <w:p w14:paraId="77F6AAB8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2023թ.24716.3</w:t>
            </w:r>
          </w:p>
          <w:p w14:paraId="4D003BCB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2024թ՝25952.1</w:t>
            </w:r>
          </w:p>
          <w:p w14:paraId="1D02CAC4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2025թ՝27249.7</w:t>
            </w:r>
          </w:p>
          <w:p w14:paraId="0F2989E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2026թ՝28612.2</w:t>
            </w:r>
          </w:p>
        </w:tc>
      </w:tr>
      <w:tr w:rsidR="002E0677" w:rsidRPr="002E0677" w14:paraId="40EBDF98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2EAE8D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7DEB1C61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3FACA82E" w14:textId="73A287A4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Գողթի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="00DB4FC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պահպանումՀՈԱԿ</w:t>
            </w:r>
            <w:proofErr w:type="spellEnd"/>
          </w:p>
        </w:tc>
        <w:tc>
          <w:tcPr>
            <w:tcW w:w="2112" w:type="dxa"/>
          </w:tcPr>
          <w:p w14:paraId="5DBCB8C3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132371.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5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2C08F8B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25841.2</w:t>
            </w:r>
          </w:p>
          <w:p w14:paraId="6F396EB2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.24716.3</w:t>
            </w:r>
          </w:p>
          <w:p w14:paraId="09589F0C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25952.1</w:t>
            </w:r>
          </w:p>
          <w:p w14:paraId="27DA56EB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27249.7</w:t>
            </w:r>
          </w:p>
          <w:p w14:paraId="7E453AC0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28612.2</w:t>
            </w:r>
          </w:p>
        </w:tc>
      </w:tr>
      <w:tr w:rsidR="002E0677" w:rsidRPr="002E0677" w14:paraId="16C031BD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3EDB032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408D502C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084971F1" w14:textId="719B6008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Գողթի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="00DB4FC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="00DB4FC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ՀՈԱԿ /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գույքի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ձեռք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բերում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112" w:type="dxa"/>
          </w:tcPr>
          <w:p w14:paraId="04A4E8BF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40000.0որից՝</w:t>
            </w:r>
          </w:p>
          <w:p w14:paraId="458191B9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2023թ.՝ 40000.0</w:t>
            </w:r>
          </w:p>
        </w:tc>
      </w:tr>
      <w:tr w:rsidR="002E0677" w:rsidRPr="002E0677" w14:paraId="1A63ABEB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640D6BB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607AB12D" w14:textId="77777777" w:rsidR="002E0677" w:rsidRPr="00C77165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DEC051B" w14:textId="77777777" w:rsidR="002E0677" w:rsidRPr="00C77165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մանկապարտեզի</w:t>
            </w:r>
            <w:proofErr w:type="spellEnd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նոր</w:t>
            </w:r>
            <w:proofErr w:type="spellEnd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մասնաշենքի</w:t>
            </w:r>
            <w:proofErr w:type="spellEnd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կառուցում</w:t>
            </w:r>
            <w:proofErr w:type="spellEnd"/>
          </w:p>
        </w:tc>
        <w:tc>
          <w:tcPr>
            <w:tcW w:w="2112" w:type="dxa"/>
          </w:tcPr>
          <w:p w14:paraId="428CBD04" w14:textId="77777777" w:rsidR="002E0677" w:rsidRPr="00C7716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77165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36000.0.0որից՝</w:t>
            </w:r>
          </w:p>
          <w:p w14:paraId="2C3C24FC" w14:textId="77777777" w:rsidR="002E0677" w:rsidRPr="00C7716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C77165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2026թ.՝ 36000.0</w:t>
            </w:r>
          </w:p>
        </w:tc>
      </w:tr>
      <w:tr w:rsidR="002E0677" w:rsidRPr="002E0677" w14:paraId="36234405" w14:textId="77777777" w:rsidTr="008E6B04">
        <w:trPr>
          <w:trHeight w:val="147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CC71E13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264" w:type="dxa"/>
            <w:vAlign w:val="center"/>
          </w:tcPr>
          <w:p w14:paraId="7DD9B895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248B2BBC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երաժշտական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դպրոցի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ՀՈԱԿ</w:t>
            </w:r>
          </w:p>
        </w:tc>
        <w:tc>
          <w:tcPr>
            <w:tcW w:w="2112" w:type="dxa"/>
          </w:tcPr>
          <w:p w14:paraId="0A198BAA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144003.2,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110FAD5C" w14:textId="529DCA26" w:rsidR="002E0677" w:rsidRP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26061.0</w:t>
            </w:r>
          </w:p>
          <w:p w14:paraId="217A6988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2023թ.՝ 27364.0</w:t>
            </w:r>
          </w:p>
          <w:p w14:paraId="702F485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2024թ.՝ 28732.2</w:t>
            </w:r>
          </w:p>
          <w:p w14:paraId="60F72BD0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2025թ.՝ 30168.8</w:t>
            </w:r>
          </w:p>
          <w:p w14:paraId="0558AE4C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2026թ.՝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31677.2</w:t>
            </w:r>
          </w:p>
        </w:tc>
      </w:tr>
      <w:tr w:rsidR="002E0677" w:rsidRPr="002E0677" w14:paraId="2C34C835" w14:textId="77777777" w:rsidTr="00046FA1">
        <w:trPr>
          <w:trHeight w:val="1092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1F54651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39974461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7B27047F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Գեղարվեստի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դպրոց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ՀՈԱԿ</w:t>
            </w:r>
          </w:p>
        </w:tc>
        <w:tc>
          <w:tcPr>
            <w:tcW w:w="2112" w:type="dxa"/>
          </w:tcPr>
          <w:p w14:paraId="22E46304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11344.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4</w:t>
            </w: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2EB75311" w14:textId="5320B8AD" w:rsidR="002E0677" w:rsidRP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11344.4</w:t>
            </w:r>
          </w:p>
          <w:p w14:paraId="49FA7902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ru-RU" w:eastAsia="ru-RU"/>
              </w:rPr>
            </w:pPr>
          </w:p>
          <w:p w14:paraId="290126A8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E0677" w:rsidRPr="002E0677" w14:paraId="64699CE5" w14:textId="77777777" w:rsidTr="008E6B04">
        <w:trPr>
          <w:trHeight w:val="87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F17689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6D5D6B70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33EFA9B0" w14:textId="2823E7E4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r w:rsidR="00046FA1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Մշակույթի տուն</w:t>
            </w:r>
            <w:r w:rsidR="00FA25D2"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ՀՈԱԿ</w:t>
            </w:r>
          </w:p>
        </w:tc>
        <w:tc>
          <w:tcPr>
            <w:tcW w:w="2112" w:type="dxa"/>
          </w:tcPr>
          <w:p w14:paraId="0C4DA479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18"/>
                <w:szCs w:val="20"/>
                <w:lang w:val="ru-RU" w:eastAsia="ru-RU"/>
              </w:rPr>
              <w:t xml:space="preserve">16639.4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18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18"/>
                <w:szCs w:val="20"/>
                <w:lang w:val="ru-RU" w:eastAsia="ru-RU"/>
              </w:rPr>
              <w:t>՝</w:t>
            </w:r>
          </w:p>
          <w:p w14:paraId="19AB8024" w14:textId="23364E2F" w:rsidR="002E0677" w:rsidRP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18"/>
                <w:szCs w:val="20"/>
                <w:lang w:val="ru-RU" w:eastAsia="ru-RU"/>
              </w:rPr>
              <w:t>2022թ.՝16639.4</w:t>
            </w:r>
          </w:p>
          <w:p w14:paraId="635F91CF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E0677" w:rsidRPr="002E0677" w14:paraId="7BEC7364" w14:textId="77777777" w:rsidTr="008E6B04">
        <w:trPr>
          <w:trHeight w:val="162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B4F035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326FF420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0BF5456C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սպորտի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կենտրոն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ՀՈԱԿ</w:t>
            </w:r>
          </w:p>
        </w:tc>
        <w:tc>
          <w:tcPr>
            <w:tcW w:w="2112" w:type="dxa"/>
          </w:tcPr>
          <w:p w14:paraId="5B74F2E2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204513.9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3096C036" w14:textId="2959AF19" w:rsidR="002E0677" w:rsidRP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2022թ.՝13992.0</w:t>
            </w:r>
          </w:p>
          <w:p w14:paraId="2258B7FA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.՝44074.6</w:t>
            </w:r>
          </w:p>
          <w:p w14:paraId="4096BBED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2024թ.՝46833.1</w:t>
            </w:r>
          </w:p>
          <w:p w14:paraId="71B43F39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2025թ.՝48592.3</w:t>
            </w:r>
          </w:p>
          <w:p w14:paraId="2AEA5C8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2026թ.՝51021.9</w:t>
            </w:r>
          </w:p>
        </w:tc>
      </w:tr>
      <w:tr w:rsidR="002E0677" w:rsidRPr="002E0677" w14:paraId="6CE36D99" w14:textId="77777777" w:rsidTr="008E6B04">
        <w:trPr>
          <w:trHeight w:val="130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913C70E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46C82426" w14:textId="77777777" w:rsidR="002E0677" w:rsidRPr="008E6B04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ի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071FAB43" w14:textId="0C8AFEED" w:rsidR="002E0677" w:rsidRPr="008E6B04" w:rsidRDefault="00845842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սպորտի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կենտրոնի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մասնաշենքի</w:t>
            </w:r>
            <w:proofErr w:type="spellEnd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845842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  <w:proofErr w:type="gramEnd"/>
          </w:p>
        </w:tc>
        <w:tc>
          <w:tcPr>
            <w:tcW w:w="2112" w:type="dxa"/>
          </w:tcPr>
          <w:p w14:paraId="64F9DA91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65000.0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6042D37A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.՝65000.0</w:t>
            </w:r>
          </w:p>
          <w:p w14:paraId="7EB7D140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E0677" w:rsidRPr="002E0677" w14:paraId="626E6877" w14:textId="77777777" w:rsidTr="008E6B04">
        <w:trPr>
          <w:trHeight w:val="130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BF06F68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01EEC71F" w14:textId="77777777" w:rsidR="002E0677" w:rsidRPr="008E6B04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ի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405997C0" w14:textId="77777777" w:rsidR="002E0677" w:rsidRPr="008E6B04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Արվեստի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մշակույթի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սպորտի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կենտրոնի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նոր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մասնաշենքի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/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Գողթ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112" w:type="dxa"/>
          </w:tcPr>
          <w:p w14:paraId="481F7007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140000.0որից՝</w:t>
            </w:r>
          </w:p>
          <w:p w14:paraId="79198DC3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.՝70000.0</w:t>
            </w:r>
          </w:p>
          <w:p w14:paraId="64606E25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2026թ՝70000.0</w:t>
            </w:r>
          </w:p>
        </w:tc>
      </w:tr>
      <w:tr w:rsidR="002E0677" w:rsidRPr="002E0677" w14:paraId="1A994474" w14:textId="77777777" w:rsidTr="008E6B04">
        <w:trPr>
          <w:trHeight w:val="20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0AA9411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6AFF2D29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A7467B1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Կոմունալտնտեսություն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ՀՈԱԿ</w:t>
            </w:r>
          </w:p>
        </w:tc>
        <w:tc>
          <w:tcPr>
            <w:tcW w:w="2112" w:type="dxa"/>
          </w:tcPr>
          <w:p w14:paraId="3EBADD6C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430044.4,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749A9FDC" w14:textId="77777777" w:rsid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vertAlign w:val="superscript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77827.2</w:t>
            </w:r>
          </w:p>
          <w:p w14:paraId="5D708D76" w14:textId="6AF3BA13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2023թ.՝ 81718.6</w:t>
            </w:r>
          </w:p>
          <w:p w14:paraId="41EFC4C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2024թ.՝ 85804.5</w:t>
            </w:r>
          </w:p>
          <w:p w14:paraId="265CE920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2025թ.՝ 90094.7</w:t>
            </w:r>
          </w:p>
          <w:p w14:paraId="55683A8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թ.՝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94599.4</w:t>
            </w:r>
          </w:p>
        </w:tc>
      </w:tr>
      <w:tr w:rsidR="002E0677" w:rsidRPr="002E0677" w14:paraId="453755E1" w14:textId="77777777" w:rsidTr="008E6B04">
        <w:trPr>
          <w:trHeight w:val="209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E3C49A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30F9ECBD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ի հ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7EFBC940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Հուշարձանների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մշակութային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արժեքների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վերականգնում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և</w:t>
            </w:r>
            <w:proofErr w:type="gram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պահպանում</w:t>
            </w:r>
            <w:proofErr w:type="spellEnd"/>
          </w:p>
        </w:tc>
        <w:tc>
          <w:tcPr>
            <w:tcW w:w="2112" w:type="dxa"/>
          </w:tcPr>
          <w:p w14:paraId="1C649E1A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22450.0,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70F85A73" w14:textId="77777777" w:rsid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vertAlign w:val="superscript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6450.0</w:t>
            </w:r>
          </w:p>
          <w:p w14:paraId="60F1016A" w14:textId="02B2E943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2023թ.՝4000.0 </w:t>
            </w:r>
          </w:p>
          <w:p w14:paraId="18D03838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lastRenderedPageBreak/>
              <w:t>2024թ.՝ 4000.0</w:t>
            </w:r>
          </w:p>
          <w:p w14:paraId="070987BA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2025թ.՝ 4000.0</w:t>
            </w:r>
          </w:p>
          <w:p w14:paraId="13A893B5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2026թ.՝ 4000.0</w:t>
            </w:r>
          </w:p>
        </w:tc>
      </w:tr>
      <w:tr w:rsidR="002E0677" w:rsidRPr="002E0677" w14:paraId="48D8CFD5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6E66B62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3264" w:type="dxa"/>
            <w:vAlign w:val="center"/>
          </w:tcPr>
          <w:p w14:paraId="00B275DB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96011B9" w14:textId="77777777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Բնակչությանը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սոցիալական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օգնության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տրամադրում</w:t>
            </w:r>
            <w:proofErr w:type="spellEnd"/>
          </w:p>
        </w:tc>
        <w:tc>
          <w:tcPr>
            <w:tcW w:w="2112" w:type="dxa"/>
          </w:tcPr>
          <w:p w14:paraId="5594C4C4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 xml:space="preserve">37500.0,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47B153BB" w14:textId="77777777" w:rsidR="00A31C35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vertAlign w:val="superscript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2022թ.՝ 7500.0</w:t>
            </w:r>
          </w:p>
          <w:p w14:paraId="03680DA0" w14:textId="78E60DAA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2023թ.՝ 7500.0</w:t>
            </w:r>
          </w:p>
          <w:p w14:paraId="49DF61E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2024թ.՝ 7500.0</w:t>
            </w:r>
          </w:p>
          <w:p w14:paraId="19BADBC4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2025թ.՝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500.0</w:t>
            </w:r>
          </w:p>
          <w:p w14:paraId="308DBEAD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2026թ.՝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7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500.0</w:t>
            </w:r>
          </w:p>
        </w:tc>
      </w:tr>
      <w:tr w:rsidR="002E0677" w:rsidRPr="002E0677" w14:paraId="4EC6E948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0AA082E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64" w:type="dxa"/>
            <w:vAlign w:val="center"/>
          </w:tcPr>
          <w:p w14:paraId="56089278" w14:textId="77777777" w:rsidR="002E0677" w:rsidRPr="008E6B04" w:rsidRDefault="002E0677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21E7E38E" w14:textId="2A659A68" w:rsidR="009C102F" w:rsidRPr="008E6B04" w:rsidRDefault="005752EF" w:rsidP="0001619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proofErr w:type="spellStart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փողոցների</w:t>
            </w:r>
            <w:proofErr w:type="spellEnd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ճանապարհների</w:t>
            </w:r>
            <w:proofErr w:type="spellEnd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նորոգում</w:t>
            </w:r>
            <w:proofErr w:type="spellEnd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և </w:t>
            </w:r>
            <w:proofErr w:type="spellStart"/>
            <w:r w:rsidRPr="005752EF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հիմնանորոգում</w:t>
            </w:r>
            <w:proofErr w:type="spellEnd"/>
          </w:p>
        </w:tc>
        <w:tc>
          <w:tcPr>
            <w:tcW w:w="2112" w:type="dxa"/>
          </w:tcPr>
          <w:p w14:paraId="58118FE2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298562.</w:t>
            </w: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0</w:t>
            </w: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34C9AE03" w14:textId="709F1B49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64062.4</w:t>
            </w:r>
          </w:p>
          <w:p w14:paraId="38258BEC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2023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84500.0</w:t>
            </w:r>
          </w:p>
          <w:p w14:paraId="1375A69E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2024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50000.0</w:t>
            </w:r>
          </w:p>
          <w:p w14:paraId="2385B29F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2025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50000.0</w:t>
            </w:r>
          </w:p>
          <w:p w14:paraId="5B225294" w14:textId="77777777" w:rsidR="002E0677" w:rsidRPr="00DB4FC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2026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50000.0</w:t>
            </w:r>
          </w:p>
        </w:tc>
      </w:tr>
      <w:tr w:rsidR="002E0677" w:rsidRPr="002E0677" w14:paraId="5545DF71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F0501D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  <w:vAlign w:val="center"/>
          </w:tcPr>
          <w:p w14:paraId="013E4407" w14:textId="77777777" w:rsidR="002E0677" w:rsidRPr="008E6B04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4CC46BB4" w14:textId="77777777" w:rsidR="002E0677" w:rsidRPr="008E6B04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Ջրամատակարարման  իրականացում </w:t>
            </w:r>
            <w:proofErr w:type="spellStart"/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համայնքում</w:t>
            </w:r>
            <w:proofErr w:type="spellEnd"/>
          </w:p>
        </w:tc>
        <w:tc>
          <w:tcPr>
            <w:tcW w:w="2112" w:type="dxa"/>
          </w:tcPr>
          <w:p w14:paraId="2664A3D9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260205.0.0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7DEE7766" w14:textId="22E6AB1E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62205.0</w:t>
            </w:r>
          </w:p>
          <w:p w14:paraId="40676D67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2023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48000.0</w:t>
            </w:r>
          </w:p>
          <w:p w14:paraId="5ADCF13E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2024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50000.0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</w:p>
          <w:p w14:paraId="691FB5C8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2025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50000.0</w:t>
            </w:r>
          </w:p>
          <w:p w14:paraId="008DA6D5" w14:textId="77777777" w:rsidR="002E0677" w:rsidRPr="00474A3A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FF0000"/>
                <w:sz w:val="20"/>
                <w:szCs w:val="20"/>
                <w:lang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2026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50000.0</w:t>
            </w:r>
          </w:p>
        </w:tc>
      </w:tr>
      <w:tr w:rsidR="002E0677" w:rsidRPr="002E0677" w14:paraId="56DB198D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499D661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3264" w:type="dxa"/>
            <w:vAlign w:val="center"/>
          </w:tcPr>
          <w:p w14:paraId="4CC234DC" w14:textId="77777777" w:rsidR="002E0677" w:rsidRPr="002E0677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172ABDF" w14:textId="77777777" w:rsidR="002E0677" w:rsidRPr="002E0677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Ջրամատակարարման  իրականացում </w:t>
            </w:r>
            <w:proofErr w:type="spellStart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համայնքում</w:t>
            </w:r>
            <w:proofErr w:type="spellEnd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 /</w:t>
            </w:r>
            <w:proofErr w:type="spellStart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էլ</w:t>
            </w:r>
            <w:proofErr w:type="spellEnd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. </w:t>
            </w:r>
            <w:proofErr w:type="spellStart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էներգիա</w:t>
            </w:r>
            <w:proofErr w:type="spellEnd"/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>/</w:t>
            </w:r>
          </w:p>
        </w:tc>
        <w:tc>
          <w:tcPr>
            <w:tcW w:w="2112" w:type="dxa"/>
          </w:tcPr>
          <w:p w14:paraId="37385C95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100000.0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որից</w:t>
            </w:r>
            <w:proofErr w:type="spellEnd"/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՝</w:t>
            </w:r>
          </w:p>
          <w:p w14:paraId="0844A06A" w14:textId="75622E79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2022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20000.0</w:t>
            </w:r>
          </w:p>
          <w:p w14:paraId="4BCAC5A5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20000.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0</w:t>
            </w:r>
          </w:p>
          <w:p w14:paraId="3D0D1B3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2024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  <w:p w14:paraId="3AD8EEE2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2025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  <w:p w14:paraId="2F5123E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</w:tc>
      </w:tr>
      <w:tr w:rsidR="002E0677" w:rsidRPr="002E0677" w14:paraId="255839AC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E701EC0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264" w:type="dxa"/>
            <w:vAlign w:val="center"/>
          </w:tcPr>
          <w:p w14:paraId="1E586E24" w14:textId="77777777" w:rsidR="002E0677" w:rsidRPr="008E6B04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41860C02" w14:textId="26961009" w:rsidR="002E0677" w:rsidRPr="008E6B04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>Փողոցների</w:t>
            </w:r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լուսավորության </w:t>
            </w:r>
            <w:r w:rsidR="005752EF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անցկացում</w:t>
            </w:r>
            <w:r w:rsidRPr="008E6B04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2112" w:type="dxa"/>
          </w:tcPr>
          <w:p w14:paraId="4E8773A7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116900.0որից՝</w:t>
            </w:r>
          </w:p>
          <w:p w14:paraId="3D6CC015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2500.0</w:t>
            </w:r>
          </w:p>
          <w:p w14:paraId="1011CD7C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2023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28600.0</w:t>
            </w:r>
          </w:p>
          <w:p w14:paraId="1604B816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2024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28600.0</w:t>
            </w:r>
          </w:p>
          <w:p w14:paraId="4E16D3A5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2025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թ՝28600.0</w:t>
            </w:r>
          </w:p>
          <w:p w14:paraId="5CC24EDC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2026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թ28600.0</w:t>
            </w:r>
          </w:p>
        </w:tc>
      </w:tr>
      <w:tr w:rsidR="002E0677" w:rsidRPr="002E0677" w14:paraId="060E511A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4A9369A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264" w:type="dxa"/>
            <w:vAlign w:val="center"/>
          </w:tcPr>
          <w:p w14:paraId="2AA097D9" w14:textId="77777777" w:rsidR="002E0677" w:rsidRPr="002E0677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6DEE3ADE" w14:textId="238554DA" w:rsidR="002E0677" w:rsidRPr="005752EF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>Փողոցների</w:t>
            </w:r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  <w:t xml:space="preserve">լուսավորության </w:t>
            </w:r>
            <w:r w:rsidR="005752EF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պահպանում</w:t>
            </w:r>
          </w:p>
        </w:tc>
        <w:tc>
          <w:tcPr>
            <w:tcW w:w="2112" w:type="dxa"/>
          </w:tcPr>
          <w:p w14:paraId="67554B16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43000.0որից՝</w:t>
            </w:r>
          </w:p>
          <w:p w14:paraId="4E2E6F52" w14:textId="712EE67B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2022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60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00.0</w:t>
            </w:r>
          </w:p>
          <w:p w14:paraId="66717EF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8000.0</w:t>
            </w:r>
          </w:p>
          <w:p w14:paraId="2B1FE1CE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2024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9000.0</w:t>
            </w:r>
          </w:p>
          <w:p w14:paraId="0126782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2025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թ՝10000.0</w:t>
            </w:r>
          </w:p>
          <w:p w14:paraId="3BDC1B4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թ՝10000.0</w:t>
            </w:r>
          </w:p>
        </w:tc>
      </w:tr>
      <w:tr w:rsidR="002E0677" w:rsidRPr="002E0677" w14:paraId="6086D7BB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E4A1222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6</w:t>
            </w:r>
          </w:p>
        </w:tc>
        <w:tc>
          <w:tcPr>
            <w:tcW w:w="3264" w:type="dxa"/>
            <w:vAlign w:val="center"/>
          </w:tcPr>
          <w:p w14:paraId="2AA68B54" w14:textId="77777777" w:rsidR="002E0677" w:rsidRPr="002E0677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Arial"/>
                <w:sz w:val="20"/>
                <w:szCs w:val="18"/>
                <w:lang w:val="ro-RO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523BDB6C" w14:textId="2948FB6C" w:rsidR="002E0677" w:rsidRPr="002E0677" w:rsidRDefault="002E0677" w:rsidP="0001619F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o-RO" w:eastAsia="ru-RU"/>
              </w:rPr>
            </w:pPr>
            <w:proofErr w:type="spellStart"/>
            <w:r w:rsidRPr="002E0677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Ծառայությունների</w:t>
            </w:r>
            <w:proofErr w:type="spellEnd"/>
            <w:r w:rsidRPr="002E0677">
              <w:rPr>
                <w:rFonts w:ascii="GHEA Grapalat" w:eastAsia="Times New Roman" w:hAnsi="GHEA Grapalat" w:cs="Sylfae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ձեռք</w:t>
            </w:r>
            <w:proofErr w:type="spellEnd"/>
            <w:r w:rsidRPr="002E0677">
              <w:rPr>
                <w:rFonts w:ascii="GHEA Grapalat" w:eastAsia="Times New Roman" w:hAnsi="GHEA Grapalat" w:cs="Sylfaen"/>
                <w:sz w:val="20"/>
                <w:szCs w:val="20"/>
                <w:lang w:val="ro-RO" w:eastAsia="ru-RU"/>
              </w:rPr>
              <w:t xml:space="preserve"> </w:t>
            </w:r>
            <w:proofErr w:type="spellStart"/>
            <w:r w:rsidRPr="002E0677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բերում</w:t>
            </w:r>
            <w:proofErr w:type="spellEnd"/>
          </w:p>
        </w:tc>
        <w:tc>
          <w:tcPr>
            <w:tcW w:w="2112" w:type="dxa"/>
          </w:tcPr>
          <w:p w14:paraId="5D5DAA2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97351.1որից՝</w:t>
            </w:r>
          </w:p>
          <w:p w14:paraId="6D54A367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2022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17351.1</w:t>
            </w:r>
          </w:p>
          <w:p w14:paraId="630DAA71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2023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  <w:p w14:paraId="1E508CFD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2024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թ՝20000.0</w:t>
            </w:r>
          </w:p>
          <w:p w14:paraId="133D9AE2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2025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  <w:p w14:paraId="3D6B82D4" w14:textId="77777777" w:rsidR="002E0677" w:rsidRPr="002E0677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highlight w:val="yellow"/>
                <w:lang w:val="ru-RU" w:eastAsia="ru-RU"/>
              </w:rPr>
            </w:pP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2026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թ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2E0677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20000.0</w:t>
            </w:r>
          </w:p>
        </w:tc>
      </w:tr>
      <w:tr w:rsidR="002E0677" w:rsidRPr="002E0677" w14:paraId="02F2BCDB" w14:textId="77777777" w:rsidTr="008E6B04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FD2C" w14:textId="77777777" w:rsidR="002E0677" w:rsidRPr="002E0677" w:rsidRDefault="002E0677" w:rsidP="00F42EA0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3264" w:type="dxa"/>
            <w:vAlign w:val="center"/>
          </w:tcPr>
          <w:p w14:paraId="4A134B76" w14:textId="77777777" w:rsidR="002E0677" w:rsidRPr="008E6B04" w:rsidRDefault="002E0677" w:rsidP="0001619F">
            <w:pPr>
              <w:tabs>
                <w:tab w:val="left" w:pos="0"/>
                <w:tab w:val="left" w:pos="5400"/>
                <w:tab w:val="left" w:pos="5580"/>
              </w:tabs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Գառնի</w:t>
            </w:r>
            <w:proofErr w:type="spellEnd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ի </w:t>
            </w:r>
            <w:proofErr w:type="spellStart"/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համայնքապետարան</w:t>
            </w:r>
            <w:proofErr w:type="spellEnd"/>
          </w:p>
        </w:tc>
        <w:tc>
          <w:tcPr>
            <w:tcW w:w="4320" w:type="dxa"/>
            <w:vAlign w:val="center"/>
          </w:tcPr>
          <w:p w14:paraId="6142DCD6" w14:textId="77777777" w:rsidR="002E0677" w:rsidRPr="00FE443B" w:rsidRDefault="002E0677" w:rsidP="0001619F">
            <w:pPr>
              <w:spacing w:after="0" w:line="240" w:lineRule="auto"/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</w:pPr>
            <w:proofErr w:type="spellStart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>Խաղահրապարակների</w:t>
            </w:r>
            <w:proofErr w:type="spellEnd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>կառուցում</w:t>
            </w:r>
            <w:proofErr w:type="spellEnd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>պահպանում</w:t>
            </w:r>
            <w:proofErr w:type="spellEnd"/>
            <w:r w:rsidRPr="00FE443B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2112" w:type="dxa"/>
          </w:tcPr>
          <w:p w14:paraId="5D1ED7F4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  <w:t>72000.0որից՝</w:t>
            </w:r>
          </w:p>
          <w:p w14:paraId="034FA028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4թ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70000.0</w:t>
            </w:r>
          </w:p>
          <w:p w14:paraId="20BFE351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5թ՝1000.0</w:t>
            </w:r>
          </w:p>
          <w:p w14:paraId="7C806A86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202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6թ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>.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՝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o-RO" w:eastAsia="ru-RU"/>
              </w:rPr>
              <w:t xml:space="preserve"> </w:t>
            </w:r>
            <w:r w:rsidRPr="008E6B04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>1000.0</w:t>
            </w:r>
          </w:p>
          <w:p w14:paraId="65838E30" w14:textId="77777777" w:rsidR="002E0677" w:rsidRPr="008E6B04" w:rsidRDefault="002E0677" w:rsidP="0001619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ru-RU" w:eastAsia="ru-RU"/>
              </w:rPr>
            </w:pPr>
          </w:p>
        </w:tc>
      </w:tr>
    </w:tbl>
    <w:p w14:paraId="0749838B" w14:textId="77777777" w:rsidR="00BB78BF" w:rsidRPr="00A31C35" w:rsidRDefault="00BB78BF" w:rsidP="00F42EA0">
      <w:pPr>
        <w:spacing w:line="360" w:lineRule="auto"/>
      </w:pPr>
    </w:p>
    <w:p w14:paraId="5A2BE94C" w14:textId="77777777" w:rsidR="00A17145" w:rsidRDefault="00A17145" w:rsidP="00F42EA0">
      <w:pPr>
        <w:tabs>
          <w:tab w:val="left" w:pos="2250"/>
        </w:tabs>
        <w:spacing w:after="0" w:line="360" w:lineRule="auto"/>
        <w:ind w:left="2250" w:hanging="1530"/>
        <w:jc w:val="right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</w:p>
    <w:p w14:paraId="1ED20771" w14:textId="7E428D19" w:rsidR="00230F7E" w:rsidRDefault="007F655D" w:rsidP="00F42EA0">
      <w:pPr>
        <w:tabs>
          <w:tab w:val="left" w:pos="2250"/>
        </w:tabs>
        <w:spacing w:after="0" w:line="360" w:lineRule="auto"/>
        <w:ind w:left="2250" w:hanging="1530"/>
        <w:jc w:val="right"/>
        <w:rPr>
          <w:rFonts w:ascii="GHEA Grapalat" w:hAnsi="GHEA Grapalat" w:cs="Sylfaen"/>
          <w:b/>
          <w:color w:val="000000" w:themeColor="text1"/>
          <w:szCs w:val="24"/>
        </w:rPr>
      </w:pPr>
      <w:r w:rsidRPr="000D4C96">
        <w:rPr>
          <w:rFonts w:ascii="GHEA Grapalat" w:hAnsi="GHEA Grapalat" w:cs="Sylfaen"/>
          <w:b/>
          <w:color w:val="000000" w:themeColor="text1"/>
          <w:szCs w:val="24"/>
          <w:lang w:val="hy-AM"/>
        </w:rPr>
        <w:lastRenderedPageBreak/>
        <w:t>Աղյուսակ</w:t>
      </w:r>
      <w:r w:rsidR="00230F7E">
        <w:rPr>
          <w:rFonts w:ascii="GHEA Grapalat" w:hAnsi="GHEA Grapalat" w:cs="Sylfaen"/>
          <w:b/>
          <w:color w:val="000000" w:themeColor="text1"/>
          <w:szCs w:val="24"/>
          <w:lang w:val="hy-AM"/>
        </w:rPr>
        <w:t xml:space="preserve"> 10.</w:t>
      </w:r>
    </w:p>
    <w:p w14:paraId="618FE85D" w14:textId="77777777" w:rsidR="00230F7E" w:rsidRDefault="00230F7E" w:rsidP="00F42EA0">
      <w:pPr>
        <w:tabs>
          <w:tab w:val="left" w:pos="2250"/>
        </w:tabs>
        <w:spacing w:after="0" w:line="360" w:lineRule="auto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</w:p>
    <w:p w14:paraId="42813083" w14:textId="77EB78C7" w:rsidR="00A31C35" w:rsidRPr="0045728F" w:rsidRDefault="00230F7E" w:rsidP="00F42EA0">
      <w:pPr>
        <w:tabs>
          <w:tab w:val="left" w:pos="2250"/>
        </w:tabs>
        <w:spacing w:after="0" w:line="360" w:lineRule="auto"/>
        <w:ind w:left="2250" w:hanging="153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230F7E">
        <w:rPr>
          <w:rFonts w:ascii="GHEA Grapalat" w:hAnsi="GHEA Grapalat"/>
          <w:b/>
          <w:sz w:val="24"/>
          <w:szCs w:val="24"/>
          <w:lang w:val="hy-AM"/>
        </w:rPr>
        <w:t>Զ</w:t>
      </w:r>
      <w:r w:rsidR="007F655D" w:rsidRPr="00230F7E">
        <w:rPr>
          <w:rFonts w:ascii="GHEA Grapalat" w:hAnsi="GHEA Grapalat"/>
          <w:b/>
          <w:sz w:val="24"/>
          <w:szCs w:val="24"/>
          <w:lang w:val="hy-AM"/>
        </w:rPr>
        <w:t>արգացման</w:t>
      </w:r>
      <w:r w:rsidR="00674DF2" w:rsidRPr="00230F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F655D" w:rsidRPr="00230F7E">
        <w:rPr>
          <w:rFonts w:ascii="GHEA Grapalat" w:hAnsi="GHEA Grapalat"/>
          <w:b/>
          <w:sz w:val="24"/>
          <w:szCs w:val="24"/>
          <w:lang w:val="hy-AM"/>
        </w:rPr>
        <w:t>ծրագրում</w:t>
      </w:r>
      <w:r w:rsidR="00674DF2" w:rsidRPr="00230F7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F655D" w:rsidRPr="00230F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ընդգրկելու համար Գառնի</w:t>
      </w:r>
      <w:r w:rsidR="00674DF2" w:rsidRPr="00230F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F655D" w:rsidRPr="00230F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համայնքի</w:t>
      </w:r>
      <w:r w:rsidR="00674DF2" w:rsidRPr="00230F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F655D" w:rsidRPr="00230F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կողմից առաջարկվող ծրագրերի ցանկ</w:t>
      </w:r>
    </w:p>
    <w:p w14:paraId="2D8183AA" w14:textId="77777777" w:rsidR="007F655D" w:rsidRPr="000D4C96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bCs/>
          <w:color w:val="00B050"/>
          <w:sz w:val="10"/>
          <w:szCs w:val="10"/>
          <w:lang w:val="hy-AM"/>
        </w:rPr>
      </w:pPr>
    </w:p>
    <w:tbl>
      <w:tblPr>
        <w:tblW w:w="875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6230"/>
        <w:gridCol w:w="1482"/>
      </w:tblGrid>
      <w:tr w:rsidR="00480DD1" w:rsidRPr="000D4C96" w14:paraId="15B7D7F6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5CA4E98C" w14:textId="62C780C4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ro-RO"/>
              </w:rPr>
            </w:pPr>
            <w:r w:rsidRPr="00FA1EAA">
              <w:t>Հ/հ</w:t>
            </w:r>
          </w:p>
        </w:tc>
        <w:tc>
          <w:tcPr>
            <w:tcW w:w="6230" w:type="dxa"/>
            <w:shd w:val="clear" w:color="auto" w:fill="D9D9D9" w:themeFill="background1" w:themeFillShade="D9"/>
          </w:tcPr>
          <w:p w14:paraId="51D0E988" w14:textId="42068E44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A1EAA">
              <w:t>Ծրագրի</w:t>
            </w:r>
            <w:proofErr w:type="spellEnd"/>
            <w:r w:rsidR="008D6563">
              <w:t xml:space="preserve">  </w:t>
            </w:r>
            <w:proofErr w:type="spellStart"/>
            <w:r w:rsidRPr="00FA1EAA">
              <w:t>անվանումը</w:t>
            </w:r>
            <w:proofErr w:type="spellEnd"/>
            <w:proofErr w:type="gramEnd"/>
          </w:p>
        </w:tc>
        <w:tc>
          <w:tcPr>
            <w:tcW w:w="1482" w:type="dxa"/>
            <w:shd w:val="clear" w:color="auto" w:fill="D9D9D9" w:themeFill="background1" w:themeFillShade="D9"/>
          </w:tcPr>
          <w:p w14:paraId="382F9D71" w14:textId="551D4F99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spellStart"/>
            <w:r w:rsidRPr="00FA1EAA">
              <w:t>Ծրագրի</w:t>
            </w:r>
            <w:proofErr w:type="spellEnd"/>
            <w:r>
              <w:rPr>
                <w:lang w:val="hy-AM"/>
              </w:rPr>
              <w:t xml:space="preserve"> </w:t>
            </w:r>
            <w:proofErr w:type="spellStart"/>
            <w:r w:rsidRPr="00FA1EAA">
              <w:t>ընդհանուր</w:t>
            </w:r>
            <w:proofErr w:type="spellEnd"/>
            <w:r>
              <w:rPr>
                <w:lang w:val="hy-AM"/>
              </w:rPr>
              <w:t xml:space="preserve"> </w:t>
            </w:r>
            <w:proofErr w:type="spellStart"/>
            <w:r w:rsidRPr="00FA1EAA">
              <w:t>արժեքը</w:t>
            </w:r>
            <w:proofErr w:type="spellEnd"/>
          </w:p>
        </w:tc>
      </w:tr>
      <w:tr w:rsidR="00480DD1" w:rsidRPr="000D4C96" w14:paraId="6BFFE081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48E4BF06" w14:textId="034F27FA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FA1EAA">
              <w:t>(</w:t>
            </w:r>
            <w:proofErr w:type="spellStart"/>
            <w:r w:rsidRPr="00FA1EAA">
              <w:t>հազ</w:t>
            </w:r>
            <w:proofErr w:type="spellEnd"/>
            <w:r w:rsidRPr="00FA1EAA">
              <w:t xml:space="preserve">. </w:t>
            </w:r>
            <w:proofErr w:type="spellStart"/>
            <w:r w:rsidRPr="00FA1EAA">
              <w:t>դրամ</w:t>
            </w:r>
            <w:proofErr w:type="spellEnd"/>
            <w:r w:rsidRPr="00FA1EAA">
              <w:t>)</w:t>
            </w:r>
          </w:p>
        </w:tc>
        <w:tc>
          <w:tcPr>
            <w:tcW w:w="6230" w:type="dxa"/>
          </w:tcPr>
          <w:p w14:paraId="18CFD57B" w14:textId="0EBD5B98" w:rsidR="00480DD1" w:rsidRPr="000D4C96" w:rsidRDefault="00480DD1" w:rsidP="00F42EA0">
            <w:pPr>
              <w:spacing w:after="0" w:line="36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482" w:type="dxa"/>
          </w:tcPr>
          <w:p w14:paraId="783D8AB9" w14:textId="77777777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80DD1" w:rsidRPr="000D4C96" w14:paraId="4DD01E6C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52549419" w14:textId="116F8B6C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230" w:type="dxa"/>
          </w:tcPr>
          <w:p w14:paraId="67B02433" w14:textId="30F02D40" w:rsidR="00480DD1" w:rsidRPr="000D4C96" w:rsidRDefault="00480DD1" w:rsidP="00F42EA0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FA1EAA">
              <w:t xml:space="preserve">ՏԻՄ-ի </w:t>
            </w:r>
            <w:proofErr w:type="spellStart"/>
            <w:r w:rsidRPr="00FA1EAA">
              <w:t>լիազորություններ</w:t>
            </w:r>
            <w:proofErr w:type="spellEnd"/>
          </w:p>
        </w:tc>
        <w:tc>
          <w:tcPr>
            <w:tcW w:w="1482" w:type="dxa"/>
          </w:tcPr>
          <w:p w14:paraId="6B699D9A" w14:textId="0904BEA1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</w:tc>
      </w:tr>
      <w:tr w:rsidR="00480DD1" w:rsidRPr="000D4C96" w14:paraId="010D4A99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442BEA47" w14:textId="479726CF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A1EAA">
              <w:t>1</w:t>
            </w:r>
          </w:p>
        </w:tc>
        <w:tc>
          <w:tcPr>
            <w:tcW w:w="6230" w:type="dxa"/>
          </w:tcPr>
          <w:p w14:paraId="7866D0C9" w14:textId="78F1052E" w:rsidR="00480DD1" w:rsidRPr="00480DD1" w:rsidRDefault="00480DD1" w:rsidP="00F42EA0">
            <w:pPr>
              <w:spacing w:after="0" w:line="360" w:lineRule="auto"/>
            </w:pPr>
            <w:proofErr w:type="spellStart"/>
            <w:r w:rsidRPr="00480DD1">
              <w:t>Համայնքի</w:t>
            </w:r>
            <w:proofErr w:type="spellEnd"/>
            <w:r w:rsidRPr="00480DD1">
              <w:t xml:space="preserve"> </w:t>
            </w:r>
            <w:proofErr w:type="spellStart"/>
            <w:r w:rsidRPr="00480DD1">
              <w:t>փողոցների</w:t>
            </w:r>
            <w:proofErr w:type="spellEnd"/>
            <w:r w:rsidRPr="00480DD1">
              <w:t xml:space="preserve"> և </w:t>
            </w:r>
            <w:proofErr w:type="spellStart"/>
            <w:r w:rsidRPr="00480DD1">
              <w:t>ճանապարհների</w:t>
            </w:r>
            <w:proofErr w:type="spellEnd"/>
            <w:r w:rsidRPr="00480DD1">
              <w:t xml:space="preserve"> </w:t>
            </w:r>
            <w:proofErr w:type="spellStart"/>
            <w:r w:rsidRPr="00480DD1">
              <w:t>նորոգում</w:t>
            </w:r>
            <w:proofErr w:type="spellEnd"/>
            <w:r w:rsidRPr="00480DD1">
              <w:t xml:space="preserve"> և </w:t>
            </w:r>
            <w:proofErr w:type="spellStart"/>
            <w:r w:rsidRPr="00480DD1">
              <w:t>հիմնանորոգում</w:t>
            </w:r>
            <w:proofErr w:type="spellEnd"/>
          </w:p>
        </w:tc>
        <w:tc>
          <w:tcPr>
            <w:tcW w:w="1482" w:type="dxa"/>
          </w:tcPr>
          <w:p w14:paraId="1B64B1FF" w14:textId="6B22FBA5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D6563">
              <w:t>298562</w:t>
            </w:r>
            <w:r w:rsidRPr="000A61B3">
              <w:t>.0</w:t>
            </w:r>
          </w:p>
        </w:tc>
      </w:tr>
      <w:tr w:rsidR="00480DD1" w:rsidRPr="000D4C96" w14:paraId="2A455795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75F38394" w14:textId="1A410C21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1EAA">
              <w:t>2</w:t>
            </w:r>
          </w:p>
        </w:tc>
        <w:tc>
          <w:tcPr>
            <w:tcW w:w="6230" w:type="dxa"/>
          </w:tcPr>
          <w:p w14:paraId="50E67780" w14:textId="5F9295F4" w:rsidR="00480DD1" w:rsidRPr="00480DD1" w:rsidRDefault="00480DD1" w:rsidP="00F42EA0">
            <w:pPr>
              <w:spacing w:after="0" w:line="360" w:lineRule="auto"/>
            </w:pPr>
            <w:proofErr w:type="spellStart"/>
            <w:proofErr w:type="gramStart"/>
            <w:r w:rsidRPr="00800E75">
              <w:t>Ջրամատակարարման</w:t>
            </w:r>
            <w:proofErr w:type="spellEnd"/>
            <w:r w:rsidRPr="00800E75">
              <w:t xml:space="preserve">  </w:t>
            </w:r>
            <w:proofErr w:type="spellStart"/>
            <w:r w:rsidRPr="00800E75">
              <w:t>իրականացում</w:t>
            </w:r>
            <w:proofErr w:type="spellEnd"/>
            <w:proofErr w:type="gramEnd"/>
            <w:r w:rsidRPr="00800E75">
              <w:t xml:space="preserve"> և </w:t>
            </w:r>
            <w:proofErr w:type="spellStart"/>
            <w:r w:rsidRPr="00800E75">
              <w:t>ջրագծերի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հիմնանորոգում</w:t>
            </w:r>
            <w:proofErr w:type="spellEnd"/>
          </w:p>
        </w:tc>
        <w:tc>
          <w:tcPr>
            <w:tcW w:w="1482" w:type="dxa"/>
          </w:tcPr>
          <w:p w14:paraId="34834045" w14:textId="46648358" w:rsidR="00480DD1" w:rsidRPr="00800E75" w:rsidRDefault="00480DD1" w:rsidP="00F42EA0">
            <w:pPr>
              <w:spacing w:after="0" w:line="360" w:lineRule="auto"/>
              <w:jc w:val="center"/>
            </w:pPr>
            <w:r w:rsidRPr="00800E75">
              <w:t>360205.0</w:t>
            </w:r>
          </w:p>
        </w:tc>
      </w:tr>
      <w:tr w:rsidR="00480DD1" w:rsidRPr="000D4C96" w14:paraId="0D41453B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413DB1AA" w14:textId="322F23F0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1EAA">
              <w:t>3</w:t>
            </w:r>
          </w:p>
        </w:tc>
        <w:tc>
          <w:tcPr>
            <w:tcW w:w="6230" w:type="dxa"/>
          </w:tcPr>
          <w:p w14:paraId="7E33CB98" w14:textId="1590788D" w:rsidR="00480DD1" w:rsidRPr="00480DD1" w:rsidRDefault="00480DD1" w:rsidP="00F42EA0">
            <w:pPr>
              <w:spacing w:after="0" w:line="360" w:lineRule="auto"/>
            </w:pPr>
            <w:proofErr w:type="spellStart"/>
            <w:r w:rsidRPr="00800E75">
              <w:t>Արտաքին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լուսավորության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անցկացում</w:t>
            </w:r>
            <w:proofErr w:type="spellEnd"/>
            <w:r w:rsidRPr="00800E75">
              <w:t xml:space="preserve"> և </w:t>
            </w:r>
            <w:proofErr w:type="spellStart"/>
            <w:r w:rsidRPr="00800E75">
              <w:t>պահպանում</w:t>
            </w:r>
            <w:proofErr w:type="spellEnd"/>
          </w:p>
        </w:tc>
        <w:tc>
          <w:tcPr>
            <w:tcW w:w="1482" w:type="dxa"/>
          </w:tcPr>
          <w:p w14:paraId="24167989" w14:textId="68C94C3D" w:rsidR="00480DD1" w:rsidRPr="00800E75" w:rsidRDefault="00480DD1" w:rsidP="00F42EA0">
            <w:pPr>
              <w:spacing w:after="0" w:line="360" w:lineRule="auto"/>
              <w:jc w:val="center"/>
            </w:pPr>
            <w:r w:rsidRPr="00800E75">
              <w:t>159900.0</w:t>
            </w:r>
          </w:p>
        </w:tc>
      </w:tr>
      <w:tr w:rsidR="00480DD1" w:rsidRPr="000D4C96" w14:paraId="7BCF1121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1C098E5A" w14:textId="58032343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A1EAA">
              <w:t>4</w:t>
            </w:r>
          </w:p>
        </w:tc>
        <w:tc>
          <w:tcPr>
            <w:tcW w:w="6230" w:type="dxa"/>
          </w:tcPr>
          <w:p w14:paraId="59891D9B" w14:textId="06D7ED92" w:rsidR="00480DD1" w:rsidRPr="00480DD1" w:rsidRDefault="00480DD1" w:rsidP="00F42EA0">
            <w:pPr>
              <w:spacing w:after="0" w:line="360" w:lineRule="auto"/>
            </w:pPr>
            <w:proofErr w:type="spellStart"/>
            <w:r w:rsidRPr="00800E75">
              <w:t>Գառնիի</w:t>
            </w:r>
            <w:proofErr w:type="spellEnd"/>
            <w:r w:rsidR="00845842" w:rsidRPr="00800E75">
              <w:t xml:space="preserve"> </w:t>
            </w:r>
            <w:proofErr w:type="spellStart"/>
            <w:r w:rsidR="00845842" w:rsidRPr="00800E75">
              <w:t>արվեստի</w:t>
            </w:r>
            <w:proofErr w:type="spellEnd"/>
            <w:r w:rsidR="00845842" w:rsidRPr="00800E75">
              <w:t xml:space="preserve">, </w:t>
            </w:r>
            <w:proofErr w:type="spellStart"/>
            <w:r w:rsidR="00845842" w:rsidRPr="00800E75">
              <w:t>մշակույթի</w:t>
            </w:r>
            <w:proofErr w:type="spellEnd"/>
            <w:r w:rsidR="00845842" w:rsidRPr="00800E75">
              <w:t xml:space="preserve"> և </w:t>
            </w:r>
            <w:proofErr w:type="spellStart"/>
            <w:r w:rsidR="00845842" w:rsidRPr="00800E75">
              <w:t>սպորտի</w:t>
            </w:r>
            <w:proofErr w:type="spellEnd"/>
            <w:r w:rsidR="00845842" w:rsidRPr="00800E75">
              <w:t xml:space="preserve"> </w:t>
            </w:r>
            <w:proofErr w:type="spellStart"/>
            <w:r w:rsidR="00845842" w:rsidRPr="00800E75">
              <w:t>կենտրոնի</w:t>
            </w:r>
            <w:proofErr w:type="spellEnd"/>
            <w:r w:rsidR="00845842" w:rsidRPr="00800E75">
              <w:t xml:space="preserve"> </w:t>
            </w:r>
            <w:proofErr w:type="spellStart"/>
            <w:proofErr w:type="gramStart"/>
            <w:r w:rsidR="00845842" w:rsidRPr="00800E75">
              <w:t>մասնաշենքի</w:t>
            </w:r>
            <w:proofErr w:type="spellEnd"/>
            <w:r w:rsidRPr="00800E75">
              <w:t xml:space="preserve"> </w:t>
            </w:r>
            <w:r w:rsidR="00845842">
              <w:t xml:space="preserve"> </w:t>
            </w:r>
            <w:proofErr w:type="spellStart"/>
            <w:r w:rsidRPr="00800E75">
              <w:t>հիմնանորոգում</w:t>
            </w:r>
            <w:proofErr w:type="spellEnd"/>
            <w:proofErr w:type="gramEnd"/>
          </w:p>
        </w:tc>
        <w:tc>
          <w:tcPr>
            <w:tcW w:w="1482" w:type="dxa"/>
          </w:tcPr>
          <w:p w14:paraId="7C419A72" w14:textId="7A239C23" w:rsidR="00480DD1" w:rsidRPr="00800E75" w:rsidRDefault="00800E75" w:rsidP="00F42EA0">
            <w:pPr>
              <w:spacing w:after="0" w:line="360" w:lineRule="auto"/>
              <w:jc w:val="center"/>
            </w:pPr>
            <w:r w:rsidRPr="00800E75">
              <w:t>65000.0</w:t>
            </w:r>
          </w:p>
        </w:tc>
      </w:tr>
      <w:tr w:rsidR="00480DD1" w:rsidRPr="000D4C96" w14:paraId="4C4B3A56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51D119CC" w14:textId="23154D5B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A1EAA">
              <w:t>5</w:t>
            </w:r>
          </w:p>
        </w:tc>
        <w:tc>
          <w:tcPr>
            <w:tcW w:w="6230" w:type="dxa"/>
          </w:tcPr>
          <w:p w14:paraId="2DD14F17" w14:textId="7B350D31" w:rsidR="00480DD1" w:rsidRPr="00480DD1" w:rsidRDefault="00800E75" w:rsidP="00F42EA0">
            <w:pPr>
              <w:spacing w:after="0" w:line="360" w:lineRule="auto"/>
            </w:pPr>
            <w:proofErr w:type="spellStart"/>
            <w:r w:rsidRPr="00800E75">
              <w:t>Գողթ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բնակավայրում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արվեստի</w:t>
            </w:r>
            <w:proofErr w:type="spellEnd"/>
            <w:r w:rsidRPr="00800E75">
              <w:t xml:space="preserve">, </w:t>
            </w:r>
            <w:proofErr w:type="spellStart"/>
            <w:r w:rsidRPr="00800E75">
              <w:t>մշակույթի</w:t>
            </w:r>
            <w:proofErr w:type="spellEnd"/>
            <w:r w:rsidRPr="00800E75">
              <w:t xml:space="preserve"> և </w:t>
            </w:r>
            <w:proofErr w:type="spellStart"/>
            <w:r w:rsidRPr="00800E75">
              <w:t>սպորտի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կենտրոնի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նոր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մասնաշենքի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կառուցում</w:t>
            </w:r>
            <w:proofErr w:type="spellEnd"/>
          </w:p>
        </w:tc>
        <w:tc>
          <w:tcPr>
            <w:tcW w:w="1482" w:type="dxa"/>
          </w:tcPr>
          <w:p w14:paraId="51D3FAD9" w14:textId="3CABA18E" w:rsidR="00480DD1" w:rsidRPr="00800E75" w:rsidRDefault="00800E75" w:rsidP="00F42EA0">
            <w:pPr>
              <w:spacing w:after="0" w:line="360" w:lineRule="auto"/>
              <w:jc w:val="center"/>
            </w:pPr>
            <w:r w:rsidRPr="00800E75">
              <w:t>140000.0</w:t>
            </w:r>
          </w:p>
        </w:tc>
      </w:tr>
      <w:tr w:rsidR="00480DD1" w:rsidRPr="000D4C96" w14:paraId="4FB5BED2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7D09D778" w14:textId="3DD95A35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A1EAA">
              <w:t>6</w:t>
            </w:r>
          </w:p>
        </w:tc>
        <w:tc>
          <w:tcPr>
            <w:tcW w:w="6230" w:type="dxa"/>
          </w:tcPr>
          <w:p w14:paraId="68E3F944" w14:textId="17D83CA2" w:rsidR="00480DD1" w:rsidRPr="00480DD1" w:rsidRDefault="00800E75" w:rsidP="00F42EA0">
            <w:pPr>
              <w:spacing w:after="0" w:line="360" w:lineRule="auto"/>
            </w:pPr>
            <w:proofErr w:type="spellStart"/>
            <w:r w:rsidRPr="00800E75">
              <w:t>Խաղահրապարակների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կառուցում</w:t>
            </w:r>
            <w:proofErr w:type="spellEnd"/>
            <w:r w:rsidRPr="00800E75">
              <w:t xml:space="preserve"> և </w:t>
            </w:r>
            <w:proofErr w:type="spellStart"/>
            <w:r w:rsidRPr="00800E75">
              <w:t>պահպանում</w:t>
            </w:r>
            <w:proofErr w:type="spellEnd"/>
          </w:p>
        </w:tc>
        <w:tc>
          <w:tcPr>
            <w:tcW w:w="1482" w:type="dxa"/>
          </w:tcPr>
          <w:p w14:paraId="0CDE858A" w14:textId="7063927F" w:rsidR="00480DD1" w:rsidRPr="00800E75" w:rsidRDefault="00800E75" w:rsidP="00F42EA0">
            <w:pPr>
              <w:spacing w:after="0" w:line="360" w:lineRule="auto"/>
              <w:jc w:val="center"/>
            </w:pPr>
            <w:r w:rsidRPr="00800E75">
              <w:t>72000.0</w:t>
            </w:r>
          </w:p>
        </w:tc>
      </w:tr>
      <w:tr w:rsidR="00480DD1" w:rsidRPr="000D4C96" w14:paraId="32E17954" w14:textId="77777777" w:rsidTr="00480DD1">
        <w:tc>
          <w:tcPr>
            <w:tcW w:w="1044" w:type="dxa"/>
            <w:shd w:val="clear" w:color="auto" w:fill="D9D9D9" w:themeFill="background1" w:themeFillShade="D9"/>
          </w:tcPr>
          <w:p w14:paraId="0A666744" w14:textId="187FECAF" w:rsidR="00480DD1" w:rsidRPr="000D4C96" w:rsidRDefault="00480DD1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A1EAA">
              <w:t>7</w:t>
            </w:r>
          </w:p>
        </w:tc>
        <w:tc>
          <w:tcPr>
            <w:tcW w:w="6230" w:type="dxa"/>
          </w:tcPr>
          <w:p w14:paraId="786EA9B2" w14:textId="4C746C54" w:rsidR="00480DD1" w:rsidRPr="00480DD1" w:rsidRDefault="00800E75" w:rsidP="00F42EA0">
            <w:pPr>
              <w:spacing w:after="0" w:line="360" w:lineRule="auto"/>
            </w:pPr>
            <w:proofErr w:type="spellStart"/>
            <w:r w:rsidRPr="00800E75">
              <w:t>Գառնի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բնակավայրի</w:t>
            </w:r>
            <w:proofErr w:type="spellEnd"/>
            <w:r w:rsidRPr="00800E75">
              <w:t xml:space="preserve">   </w:t>
            </w:r>
            <w:proofErr w:type="spellStart"/>
            <w:r w:rsidRPr="00800E75">
              <w:t>մանկապարտեզի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նոր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մասնաշենքի</w:t>
            </w:r>
            <w:proofErr w:type="spellEnd"/>
            <w:r w:rsidRPr="00800E75">
              <w:t xml:space="preserve"> </w:t>
            </w:r>
            <w:proofErr w:type="spellStart"/>
            <w:r w:rsidRPr="00800E75">
              <w:t>կառուցում</w:t>
            </w:r>
            <w:proofErr w:type="spellEnd"/>
          </w:p>
        </w:tc>
        <w:tc>
          <w:tcPr>
            <w:tcW w:w="1482" w:type="dxa"/>
          </w:tcPr>
          <w:p w14:paraId="48710534" w14:textId="578C51BF" w:rsidR="00480DD1" w:rsidRPr="00800E75" w:rsidRDefault="00800E75" w:rsidP="00F42EA0">
            <w:pPr>
              <w:spacing w:after="0" w:line="360" w:lineRule="auto"/>
              <w:jc w:val="center"/>
            </w:pPr>
            <w:r w:rsidRPr="00800E75">
              <w:t>36000.0</w:t>
            </w:r>
          </w:p>
        </w:tc>
      </w:tr>
    </w:tbl>
    <w:p w14:paraId="09E9B7AC" w14:textId="77777777" w:rsidR="00480DD1" w:rsidRDefault="00480DD1" w:rsidP="00F42EA0">
      <w:pPr>
        <w:spacing w:after="0" w:line="360" w:lineRule="auto"/>
        <w:rPr>
          <w:rFonts w:ascii="GHEA Grapalat" w:hAnsi="GHEA Grapalat" w:cs="Sylfaen"/>
          <w:bCs/>
          <w:lang w:val="hy-AM"/>
        </w:rPr>
      </w:pPr>
    </w:p>
    <w:p w14:paraId="1D8ACBFE" w14:textId="09B3FEB1" w:rsidR="007F655D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bCs/>
          <w:sz w:val="26"/>
          <w:szCs w:val="26"/>
        </w:rPr>
      </w:pPr>
      <w:proofErr w:type="spellStart"/>
      <w:r w:rsidRPr="00230F7E">
        <w:rPr>
          <w:rFonts w:ascii="GHEA Grapalat" w:hAnsi="GHEA Grapalat" w:cs="Sylfaen"/>
          <w:b/>
          <w:bCs/>
          <w:sz w:val="26"/>
          <w:szCs w:val="26"/>
        </w:rPr>
        <w:t>Ծրագրերի</w:t>
      </w:r>
      <w:proofErr w:type="spellEnd"/>
      <w:r w:rsidR="00674DF2" w:rsidRPr="00230F7E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/>
          <w:bCs/>
          <w:sz w:val="26"/>
          <w:szCs w:val="26"/>
        </w:rPr>
        <w:t>առաջնահերթությունների</w:t>
      </w:r>
      <w:proofErr w:type="spellEnd"/>
      <w:r w:rsidR="00674DF2" w:rsidRPr="00230F7E">
        <w:rPr>
          <w:rFonts w:ascii="GHEA Grapalat" w:hAnsi="GHEA Grapalat" w:cs="Sylfaen"/>
          <w:b/>
          <w:bCs/>
          <w:sz w:val="26"/>
          <w:szCs w:val="26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/>
          <w:bCs/>
          <w:sz w:val="26"/>
          <w:szCs w:val="26"/>
        </w:rPr>
        <w:t>որոշում</w:t>
      </w:r>
      <w:proofErr w:type="spellEnd"/>
    </w:p>
    <w:p w14:paraId="2F05F11C" w14:textId="77777777" w:rsidR="0001619F" w:rsidRPr="003670C1" w:rsidRDefault="0001619F" w:rsidP="00F42EA0">
      <w:pPr>
        <w:spacing w:after="0" w:line="360" w:lineRule="auto"/>
        <w:jc w:val="center"/>
        <w:rPr>
          <w:rFonts w:ascii="GHEA Grapalat" w:hAnsi="GHEA Grapalat" w:cs="Sylfaen"/>
          <w:b/>
          <w:bCs/>
          <w:sz w:val="26"/>
          <w:szCs w:val="26"/>
        </w:rPr>
      </w:pPr>
    </w:p>
    <w:p w14:paraId="70C080E0" w14:textId="7F6560B2" w:rsidR="007F655D" w:rsidRPr="00230F7E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  <w:r w:rsidRPr="00230F7E">
        <w:rPr>
          <w:rFonts w:ascii="GHEA Grapalat" w:hAnsi="GHEA Grapalat" w:cs="Sylfaen"/>
          <w:bCs/>
          <w:sz w:val="24"/>
          <w:szCs w:val="24"/>
          <w:lang w:val="ru-RU"/>
        </w:rPr>
        <w:t>Ծ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րագրի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ցանկը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սահմանելուց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հետո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դրանք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գնահատվել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ըստ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առաջնահերթության</w:t>
      </w:r>
      <w:proofErr w:type="spellEnd"/>
      <w:r w:rsidRPr="00230F7E">
        <w:rPr>
          <w:rFonts w:ascii="GHEA Grapalat" w:hAnsi="GHEA Grapalat" w:cs="Sylfaen"/>
          <w:bCs/>
          <w:sz w:val="24"/>
          <w:szCs w:val="24"/>
        </w:rPr>
        <w:t xml:space="preserve">՝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հիմք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ընդունելով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հետևյալ</w:t>
      </w:r>
      <w:proofErr w:type="spellEnd"/>
      <w:r w:rsidR="00674DF2" w:rsidRPr="00230F7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 w:val="24"/>
          <w:szCs w:val="24"/>
        </w:rPr>
        <w:t>չափորոշիչները</w:t>
      </w:r>
      <w:proofErr w:type="spellEnd"/>
      <w:r w:rsidRPr="00230F7E">
        <w:rPr>
          <w:rFonts w:ascii="GHEA Grapalat" w:hAnsi="GHEA Grapalat" w:cs="Sylfaen"/>
          <w:bCs/>
          <w:sz w:val="24"/>
          <w:szCs w:val="24"/>
        </w:rPr>
        <w:t>.</w:t>
      </w:r>
    </w:p>
    <w:p w14:paraId="241CF4A8" w14:textId="6F3B7B08" w:rsidR="007F655D" w:rsidRPr="00230F7E" w:rsidRDefault="007F655D" w:rsidP="00F42E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bCs/>
          <w:szCs w:val="24"/>
        </w:rPr>
      </w:pPr>
      <w:proofErr w:type="spellStart"/>
      <w:r w:rsidRPr="00230F7E">
        <w:rPr>
          <w:rFonts w:ascii="GHEA Grapalat" w:hAnsi="GHEA Grapalat" w:cs="Sylfaen"/>
          <w:bCs/>
          <w:szCs w:val="24"/>
        </w:rPr>
        <w:t>Շահառուների</w:t>
      </w:r>
      <w:proofErr w:type="spellEnd"/>
      <w:r w:rsidR="00674DF2" w:rsidRPr="00230F7E">
        <w:rPr>
          <w:rFonts w:ascii="GHEA Grapalat" w:hAnsi="GHEA Grapalat" w:cs="Sylfaen"/>
          <w:bCs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Cs w:val="24"/>
        </w:rPr>
        <w:t>թիվ</w:t>
      </w:r>
      <w:proofErr w:type="spellEnd"/>
    </w:p>
    <w:p w14:paraId="05E29E70" w14:textId="0CC47B26" w:rsidR="007F655D" w:rsidRPr="00230F7E" w:rsidRDefault="007F655D" w:rsidP="00F42E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bCs/>
          <w:szCs w:val="24"/>
        </w:rPr>
      </w:pPr>
      <w:proofErr w:type="spellStart"/>
      <w:r w:rsidRPr="00230F7E">
        <w:rPr>
          <w:rFonts w:ascii="GHEA Grapalat" w:hAnsi="GHEA Grapalat" w:cs="Sylfaen"/>
          <w:bCs/>
          <w:szCs w:val="24"/>
        </w:rPr>
        <w:t>Համայնքի</w:t>
      </w:r>
      <w:proofErr w:type="spellEnd"/>
      <w:r w:rsidR="00674DF2" w:rsidRPr="00230F7E">
        <w:rPr>
          <w:rFonts w:ascii="GHEA Grapalat" w:hAnsi="GHEA Grapalat" w:cs="Sylfaen"/>
          <w:bCs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Cs w:val="24"/>
        </w:rPr>
        <w:t>կարողությունների</w:t>
      </w:r>
      <w:proofErr w:type="spellEnd"/>
      <w:r w:rsidR="00674DF2" w:rsidRPr="00230F7E">
        <w:rPr>
          <w:rFonts w:ascii="GHEA Grapalat" w:hAnsi="GHEA Grapalat" w:cs="Sylfaen"/>
          <w:bCs/>
          <w:szCs w:val="24"/>
          <w:lang w:val="hy-AM"/>
        </w:rPr>
        <w:t xml:space="preserve"> </w:t>
      </w:r>
      <w:proofErr w:type="spellStart"/>
      <w:r w:rsidRPr="00230F7E">
        <w:rPr>
          <w:rFonts w:ascii="GHEA Grapalat" w:hAnsi="GHEA Grapalat" w:cs="Sylfaen"/>
          <w:bCs/>
          <w:szCs w:val="24"/>
        </w:rPr>
        <w:t>հզորացում</w:t>
      </w:r>
      <w:proofErr w:type="spellEnd"/>
    </w:p>
    <w:p w14:paraId="61E4D426" w14:textId="77777777" w:rsidR="007F655D" w:rsidRPr="00230F7E" w:rsidRDefault="007F655D" w:rsidP="00F42E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bCs/>
          <w:szCs w:val="24"/>
        </w:rPr>
      </w:pPr>
      <w:proofErr w:type="spellStart"/>
      <w:r w:rsidRPr="00230F7E">
        <w:rPr>
          <w:rFonts w:ascii="GHEA Grapalat" w:hAnsi="GHEA Grapalat" w:cs="Sylfaen"/>
          <w:bCs/>
          <w:szCs w:val="24"/>
        </w:rPr>
        <w:t>Իրատեսականություն</w:t>
      </w:r>
      <w:proofErr w:type="spellEnd"/>
    </w:p>
    <w:p w14:paraId="76FDAFA1" w14:textId="2D3FD260" w:rsidR="004334BC" w:rsidRDefault="007F655D" w:rsidP="00F42EA0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bCs/>
          <w:szCs w:val="24"/>
        </w:rPr>
      </w:pPr>
      <w:proofErr w:type="spellStart"/>
      <w:r w:rsidRPr="00230F7E">
        <w:rPr>
          <w:rFonts w:ascii="GHEA Grapalat" w:hAnsi="GHEA Grapalat" w:cs="Sylfaen"/>
          <w:bCs/>
          <w:szCs w:val="24"/>
        </w:rPr>
        <w:t>Հրատապություն</w:t>
      </w:r>
      <w:proofErr w:type="spellEnd"/>
    </w:p>
    <w:p w14:paraId="14314E63" w14:textId="10B77CE8" w:rsidR="007F655D" w:rsidRPr="000D4C96" w:rsidRDefault="007F655D" w:rsidP="00F42EA0">
      <w:pPr>
        <w:pStyle w:val="1"/>
        <w:numPr>
          <w:ilvl w:val="0"/>
          <w:numId w:val="11"/>
        </w:numPr>
        <w:tabs>
          <w:tab w:val="left" w:pos="450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color w:val="000000" w:themeColor="text1"/>
          <w:sz w:val="28"/>
          <w:lang w:val="ro-RO"/>
        </w:rPr>
      </w:pPr>
      <w:bookmarkStart w:id="3" w:name="_Toc464563698"/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lastRenderedPageBreak/>
        <w:t>ՀԱՄԱՅՆՔԻ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ՍԵՓԱԿԱՆՈՒԹՅՈՒՆ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ՀԱՄԱՐՎՈՂ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ԳՈՒՅՔԻ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 (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ՇԵՆՔԵՐԻ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, 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ՇԻՆՈՒԹՅՈՒՆՆԵՐԻ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, </w:t>
      </w:r>
      <w:r w:rsidR="00674DF2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ՀՈՂԱՄԱՍԵՐԻ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ԵՎ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ԱՅԼՆ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)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ԿԱՌԱՎԱՐՄԱՆ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 (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ՕՏԱՐՄԱՆ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>,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ՎԱՐՁԱԿԱԼՈՒԹՅԱՆ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ՏՐԱՄԱԴՐՄԱՆ</w:t>
      </w:r>
      <w:r w:rsidRPr="000D4C96">
        <w:rPr>
          <w:rFonts w:ascii="GHEA Grapalat" w:hAnsi="GHEA Grapalat" w:cs="Sylfaen"/>
          <w:color w:val="000000" w:themeColor="text1"/>
          <w:sz w:val="28"/>
          <w:lang w:val="ro-RO"/>
        </w:rPr>
        <w:t xml:space="preserve">)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ԾՐԱԳԻՐԸ</w:t>
      </w:r>
      <w:bookmarkEnd w:id="3"/>
    </w:p>
    <w:p w14:paraId="4298E177" w14:textId="77777777" w:rsidR="007F655D" w:rsidRPr="000D4C96" w:rsidRDefault="007F655D" w:rsidP="00F42EA0">
      <w:pPr>
        <w:spacing w:after="0" w:line="360" w:lineRule="auto"/>
        <w:rPr>
          <w:rFonts w:ascii="GHEA Grapalat" w:hAnsi="GHEA Grapalat" w:cs="Sylfaen"/>
          <w:b/>
          <w:bCs/>
          <w:lang w:val="af-ZA"/>
        </w:rPr>
      </w:pPr>
    </w:p>
    <w:p w14:paraId="7E0E603A" w14:textId="77777777" w:rsidR="007F655D" w:rsidRPr="00230F7E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30F7E">
        <w:rPr>
          <w:rFonts w:ascii="GHEA Grapalat" w:hAnsi="GHEA Grapalat" w:cs="Sylfaen"/>
          <w:sz w:val="24"/>
          <w:szCs w:val="24"/>
          <w:lang w:val="af-ZA"/>
        </w:rPr>
        <w:t>Համայնքի սեփականություն համարվող գույքի ուսումնասիրությունը ցույց է տալիս, որ</w:t>
      </w:r>
      <w:r w:rsidR="001806C6" w:rsidRPr="00230F7E">
        <w:rPr>
          <w:rFonts w:ascii="GHEA Grapalat" w:hAnsi="GHEA Grapalat" w:cs="Sylfaen"/>
          <w:sz w:val="24"/>
          <w:szCs w:val="24"/>
          <w:lang w:val="af-ZA"/>
        </w:rPr>
        <w:t xml:space="preserve"> 2022</w:t>
      </w:r>
      <w:r w:rsidRPr="00230F7E">
        <w:rPr>
          <w:rFonts w:ascii="GHEA Grapalat" w:hAnsi="GHEA Grapalat" w:cs="Sylfaen"/>
          <w:sz w:val="24"/>
          <w:szCs w:val="24"/>
          <w:lang w:val="af-ZA"/>
        </w:rPr>
        <w:t>-202</w:t>
      </w:r>
      <w:r w:rsidR="001806C6" w:rsidRPr="00230F7E">
        <w:rPr>
          <w:rFonts w:ascii="GHEA Grapalat" w:hAnsi="GHEA Grapalat" w:cs="Sylfaen"/>
          <w:sz w:val="24"/>
          <w:szCs w:val="24"/>
          <w:lang w:val="af-ZA"/>
        </w:rPr>
        <w:t>6</w:t>
      </w:r>
      <w:r w:rsidRPr="00230F7E">
        <w:rPr>
          <w:rFonts w:ascii="GHEA Grapalat" w:hAnsi="GHEA Grapalat" w:cs="Sylfaen"/>
          <w:sz w:val="24"/>
          <w:szCs w:val="24"/>
          <w:lang w:val="af-ZA"/>
        </w:rPr>
        <w:t xml:space="preserve"> թթ. ընթացքում համայնքը չունի օտարման ենթակա որևէ շենք կամ շինություն: Առկա են միայն օտարման և վարձակալության ենթակա հողամասեր:</w:t>
      </w:r>
    </w:p>
    <w:p w14:paraId="088E94A6" w14:textId="77777777" w:rsidR="007F655D" w:rsidRPr="000D4C96" w:rsidRDefault="007F655D" w:rsidP="00F42EA0">
      <w:pPr>
        <w:spacing w:after="0" w:line="360" w:lineRule="auto"/>
        <w:ind w:firstLine="720"/>
        <w:jc w:val="both"/>
        <w:rPr>
          <w:rFonts w:ascii="GHEA Grapalat" w:hAnsi="GHEA Grapalat" w:cs="Sylfaen"/>
          <w:szCs w:val="28"/>
          <w:lang w:val="af-ZA"/>
        </w:rPr>
      </w:pPr>
    </w:p>
    <w:p w14:paraId="036379E3" w14:textId="340143DE" w:rsidR="007A7B07" w:rsidRPr="000D4C96" w:rsidRDefault="007A7B07" w:rsidP="00F42EA0">
      <w:pPr>
        <w:tabs>
          <w:tab w:val="left" w:pos="2070"/>
          <w:tab w:val="left" w:pos="2520"/>
        </w:tabs>
        <w:spacing w:after="0" w:line="360" w:lineRule="auto"/>
        <w:ind w:left="2070" w:hanging="1350"/>
        <w:jc w:val="right"/>
        <w:rPr>
          <w:rFonts w:ascii="GHEA Grapalat" w:hAnsi="GHEA Grapalat" w:cs="Sylfaen"/>
          <w:b/>
          <w:szCs w:val="24"/>
          <w:lang w:val="hy-AM"/>
        </w:rPr>
      </w:pPr>
      <w:r w:rsidRPr="000D4C96">
        <w:rPr>
          <w:rFonts w:ascii="GHEA Grapalat" w:hAnsi="GHEA Grapalat" w:cs="Sylfaen"/>
          <w:b/>
          <w:szCs w:val="24"/>
          <w:lang w:val="hy-AM"/>
        </w:rPr>
        <w:t>Աղյուսակ</w:t>
      </w:r>
      <w:r w:rsidR="00230F7E">
        <w:rPr>
          <w:rFonts w:ascii="GHEA Grapalat" w:hAnsi="GHEA Grapalat" w:cs="Sylfaen"/>
          <w:b/>
          <w:szCs w:val="24"/>
          <w:lang w:val="hy-AM"/>
        </w:rPr>
        <w:t xml:space="preserve"> 11 </w:t>
      </w:r>
      <w:r w:rsidRPr="000D4C96">
        <w:rPr>
          <w:rFonts w:ascii="GHEA Grapalat" w:hAnsi="GHEA Grapalat" w:cs="Sylfaen"/>
          <w:b/>
          <w:szCs w:val="24"/>
          <w:lang w:val="hy-AM"/>
        </w:rPr>
        <w:t xml:space="preserve"> .</w:t>
      </w:r>
    </w:p>
    <w:p w14:paraId="60E95648" w14:textId="04244277" w:rsidR="007F655D" w:rsidRPr="00230F7E" w:rsidRDefault="007F655D" w:rsidP="00F42EA0">
      <w:pPr>
        <w:tabs>
          <w:tab w:val="left" w:pos="2070"/>
          <w:tab w:val="left" w:pos="2520"/>
        </w:tabs>
        <w:spacing w:after="0" w:line="360" w:lineRule="auto"/>
        <w:ind w:left="2070" w:hanging="1350"/>
        <w:rPr>
          <w:rFonts w:ascii="GHEA Grapalat" w:hAnsi="GHEA Grapalat" w:cs="Sylfaen"/>
          <w:b/>
          <w:sz w:val="24"/>
          <w:szCs w:val="24"/>
          <w:lang w:val="af-ZA"/>
        </w:rPr>
      </w:pPr>
      <w:r w:rsidRPr="00230F7E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D71D26" w:rsidRPr="00230F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b/>
          <w:sz w:val="24"/>
          <w:szCs w:val="24"/>
          <w:lang w:val="hy-AM"/>
        </w:rPr>
        <w:t>սեփականություն</w:t>
      </w:r>
      <w:r w:rsidR="00D71D26" w:rsidRPr="00230F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b/>
          <w:sz w:val="24"/>
          <w:szCs w:val="24"/>
          <w:lang w:val="hy-AM"/>
        </w:rPr>
        <w:t>համարվող</w:t>
      </w:r>
      <w:r w:rsidR="00D71D26" w:rsidRPr="00230F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b/>
          <w:sz w:val="24"/>
          <w:szCs w:val="24"/>
          <w:lang w:val="hy-AM"/>
        </w:rPr>
        <w:t>հողամասերի</w:t>
      </w:r>
      <w:r w:rsidRPr="00230F7E">
        <w:rPr>
          <w:rFonts w:ascii="GHEA Grapalat" w:hAnsi="GHEA Grapalat" w:cs="Sylfaen"/>
          <w:b/>
          <w:sz w:val="24"/>
          <w:szCs w:val="24"/>
          <w:lang w:val="af-ZA"/>
        </w:rPr>
        <w:t xml:space="preserve"> օտարման</w:t>
      </w:r>
      <w:r w:rsidR="00230F7E">
        <w:rPr>
          <w:rFonts w:ascii="GHEA Grapalat" w:hAnsi="GHEA Grapalat" w:cs="Sylfaen"/>
          <w:b/>
          <w:sz w:val="24"/>
          <w:szCs w:val="24"/>
          <w:lang w:val="af-ZA"/>
        </w:rPr>
        <w:t>,</w:t>
      </w:r>
      <w:r w:rsidR="00230F7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230F7E">
        <w:rPr>
          <w:rFonts w:ascii="GHEA Grapalat" w:hAnsi="GHEA Grapalat" w:cs="Sylfaen"/>
          <w:b/>
          <w:sz w:val="24"/>
          <w:szCs w:val="24"/>
          <w:lang w:val="af-ZA"/>
        </w:rPr>
        <w:t>վարձակալության տրամադրման ծրագիրը</w:t>
      </w:r>
      <w:r w:rsidR="00350EE9" w:rsidRPr="00230F7E">
        <w:rPr>
          <w:rFonts w:ascii="GHEA Grapalat" w:hAnsi="GHEA Grapalat" w:cs="Sylfaen"/>
          <w:b/>
          <w:sz w:val="24"/>
          <w:szCs w:val="24"/>
          <w:lang w:val="af-ZA"/>
        </w:rPr>
        <w:t>, 2022-2026</w:t>
      </w:r>
      <w:r w:rsidRPr="00230F7E">
        <w:rPr>
          <w:rFonts w:ascii="GHEA Grapalat" w:hAnsi="GHEA Grapalat" w:cs="Sylfaen"/>
          <w:b/>
          <w:sz w:val="24"/>
          <w:szCs w:val="24"/>
          <w:lang w:val="af-ZA"/>
        </w:rPr>
        <w:t>թթ.</w:t>
      </w:r>
    </w:p>
    <w:p w14:paraId="729FE7E9" w14:textId="77777777" w:rsidR="007F655D" w:rsidRPr="000D4C96" w:rsidRDefault="007F655D" w:rsidP="00F42EA0">
      <w:pPr>
        <w:tabs>
          <w:tab w:val="left" w:pos="2520"/>
        </w:tabs>
        <w:spacing w:after="0" w:line="360" w:lineRule="auto"/>
        <w:jc w:val="both"/>
        <w:rPr>
          <w:rFonts w:ascii="GHEA Grapalat" w:hAnsi="GHEA Grapalat" w:cs="Sylfaen"/>
          <w:b/>
          <w:sz w:val="10"/>
          <w:szCs w:val="10"/>
          <w:lang w:val="hy-AM"/>
        </w:rPr>
      </w:pPr>
    </w:p>
    <w:tbl>
      <w:tblPr>
        <w:tblW w:w="102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787"/>
        <w:gridCol w:w="1430"/>
        <w:gridCol w:w="1134"/>
        <w:gridCol w:w="856"/>
        <w:gridCol w:w="1184"/>
        <w:gridCol w:w="655"/>
        <w:gridCol w:w="568"/>
        <w:gridCol w:w="568"/>
        <w:gridCol w:w="568"/>
        <w:gridCol w:w="568"/>
        <w:gridCol w:w="1417"/>
      </w:tblGrid>
      <w:tr w:rsidR="00812C71" w:rsidRPr="000D4C96" w14:paraId="1E07E7B5" w14:textId="77777777" w:rsidTr="00C33660">
        <w:trPr>
          <w:trHeight w:val="1179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7B90DB17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Հ/հ</w:t>
            </w:r>
          </w:p>
        </w:tc>
        <w:tc>
          <w:tcPr>
            <w:tcW w:w="787" w:type="dxa"/>
            <w:shd w:val="clear" w:color="auto" w:fill="D9D9D9" w:themeFill="background1" w:themeFillShade="D9"/>
            <w:vAlign w:val="center"/>
          </w:tcPr>
          <w:p w14:paraId="7F31EE86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ույ</w:t>
            </w:r>
          </w:p>
          <w:p w14:paraId="39987D8C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քի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  <w:t>անվանումը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14:paraId="2A1528DF" w14:textId="77777777" w:rsidR="007F655D" w:rsidRPr="000D4C96" w:rsidRDefault="007F655D" w:rsidP="00F42EA0">
            <w:pPr>
              <w:spacing w:after="0" w:line="360" w:lineRule="auto"/>
              <w:ind w:right="-63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Հասցեն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8CDB1A8" w14:textId="77777777" w:rsidR="007F655D" w:rsidRPr="000D4C96" w:rsidRDefault="007F655D" w:rsidP="00F42EA0">
            <w:pPr>
              <w:spacing w:after="0" w:line="360" w:lineRule="auto"/>
              <w:ind w:left="-7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Տարածքը/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  <w:t>մակերեսը/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քանակը</w:t>
            </w:r>
          </w:p>
          <w:p w14:paraId="562527D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(մ</w:t>
            </w:r>
            <w:r w:rsidRPr="000D4C96">
              <w:rPr>
                <w:rFonts w:ascii="GHEA Grapalat" w:hAnsi="GHEA Grapalat"/>
                <w:b/>
                <w:sz w:val="20"/>
                <w:szCs w:val="20"/>
                <w:vertAlign w:val="superscript"/>
                <w:lang w:val="af-ZA"/>
              </w:rPr>
              <w:t>2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հատ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)</w:t>
            </w:r>
          </w:p>
        </w:tc>
        <w:tc>
          <w:tcPr>
            <w:tcW w:w="856" w:type="dxa"/>
            <w:shd w:val="clear" w:color="auto" w:fill="D9D9D9" w:themeFill="background1" w:themeFillShade="D9"/>
            <w:vAlign w:val="center"/>
          </w:tcPr>
          <w:p w14:paraId="6A752FBA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Վիճակի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  <w:t>գնահատականը</w:t>
            </w:r>
          </w:p>
        </w:tc>
        <w:tc>
          <w:tcPr>
            <w:tcW w:w="1184" w:type="dxa"/>
            <w:shd w:val="clear" w:color="auto" w:fill="D9D9D9" w:themeFill="background1" w:themeFillShade="D9"/>
            <w:vAlign w:val="center"/>
          </w:tcPr>
          <w:p w14:paraId="2CB4D241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Այլ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br/>
              <w:t>բնութագրիչներ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14:paraId="2FF2DFBB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137DD3CA" w14:textId="42083AB2" w:rsidR="007F655D" w:rsidRPr="000D4C96" w:rsidRDefault="004334BC" w:rsidP="00F42EA0">
            <w:pPr>
              <w:spacing w:after="0" w:line="360" w:lineRule="auto"/>
              <w:ind w:right="-108" w:hanging="85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22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D32B177" w14:textId="77777777" w:rsidR="007F655D" w:rsidRPr="000D4C96" w:rsidRDefault="007F655D" w:rsidP="00F42EA0">
            <w:pPr>
              <w:spacing w:after="0" w:line="360" w:lineRule="auto"/>
              <w:ind w:right="-10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7CCF0E33" w14:textId="765A5CC9" w:rsidR="007F655D" w:rsidRPr="000D4C96" w:rsidRDefault="004334BC" w:rsidP="00F42EA0">
            <w:pPr>
              <w:spacing w:after="0" w:line="360" w:lineRule="auto"/>
              <w:ind w:right="-108" w:hanging="108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23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60B0EA" w14:textId="77777777" w:rsidR="007F655D" w:rsidRPr="000D4C96" w:rsidRDefault="007F655D" w:rsidP="00F42EA0">
            <w:pPr>
              <w:spacing w:after="0" w:line="360" w:lineRule="auto"/>
              <w:ind w:right="-107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4E6FDA8C" w14:textId="7293AF48" w:rsidR="007F655D" w:rsidRPr="000D4C96" w:rsidRDefault="004334BC" w:rsidP="00F42EA0">
            <w:pPr>
              <w:spacing w:after="0" w:line="360" w:lineRule="auto"/>
              <w:ind w:right="-18" w:hanging="108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24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4200906" w14:textId="77777777" w:rsidR="007F655D" w:rsidRPr="000D4C96" w:rsidRDefault="007F655D" w:rsidP="00F42EA0">
            <w:pPr>
              <w:spacing w:after="0" w:line="360" w:lineRule="auto"/>
              <w:ind w:right="-107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4C06EEB1" w14:textId="341A2F07" w:rsidR="007F655D" w:rsidRPr="000D4C96" w:rsidRDefault="004334BC" w:rsidP="00F42EA0">
            <w:pPr>
              <w:spacing w:after="0" w:line="360" w:lineRule="auto"/>
              <w:ind w:hanging="108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0FFC907" w14:textId="77777777" w:rsidR="007F655D" w:rsidRPr="000D4C96" w:rsidRDefault="007F655D" w:rsidP="00F42EA0">
            <w:pPr>
              <w:spacing w:after="0" w:line="360" w:lineRule="auto"/>
              <w:ind w:right="-1078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14:paraId="2FCFEB62" w14:textId="75F3E470" w:rsidR="007F655D" w:rsidRPr="000D4C96" w:rsidRDefault="004334BC" w:rsidP="00F42EA0">
            <w:pPr>
              <w:spacing w:after="0" w:line="360" w:lineRule="auto"/>
              <w:ind w:hanging="10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26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685E046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Ենթակաէ</w:t>
            </w:r>
          </w:p>
          <w:p w14:paraId="68F9B6D1" w14:textId="77777777" w:rsidR="007F655D" w:rsidRPr="000D4C96" w:rsidRDefault="007F655D" w:rsidP="00F42EA0">
            <w:pPr>
              <w:spacing w:after="0" w:line="360" w:lineRule="auto"/>
              <w:ind w:left="115" w:hanging="115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օտարման,</w:t>
            </w:r>
          </w:p>
          <w:p w14:paraId="4EE76483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վարձակալության տրամադրման</w:t>
            </w:r>
          </w:p>
        </w:tc>
      </w:tr>
      <w:tr w:rsidR="00812C71" w:rsidRPr="000D4C96" w14:paraId="5E390EF2" w14:textId="77777777" w:rsidTr="008B572D">
        <w:trPr>
          <w:cantSplit/>
          <w:trHeight w:val="1598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3050D6BC" w14:textId="77777777" w:rsidR="007F655D" w:rsidRPr="000D4C96" w:rsidRDefault="007F655D" w:rsidP="00F42EA0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400"/>
                <w:tab w:val="left" w:pos="5580"/>
              </w:tabs>
              <w:spacing w:after="0" w:line="360" w:lineRule="auto"/>
              <w:ind w:left="275" w:hanging="27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87" w:type="dxa"/>
            <w:textDirection w:val="btLr"/>
            <w:vAlign w:val="center"/>
          </w:tcPr>
          <w:p w14:paraId="284AA4D1" w14:textId="77777777" w:rsidR="007F655D" w:rsidRPr="000D4C96" w:rsidRDefault="007F655D" w:rsidP="00F42EA0">
            <w:pPr>
              <w:tabs>
                <w:tab w:val="num" w:pos="1187"/>
              </w:tabs>
              <w:spacing w:after="0" w:line="360" w:lineRule="auto"/>
              <w:ind w:left="30" w:right="113" w:firstLine="83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D4C96">
              <w:rPr>
                <w:rFonts w:ascii="GHEA Grapalat" w:hAnsi="GHEA Grapalat"/>
                <w:sz w:val="20"/>
                <w:szCs w:val="20"/>
              </w:rPr>
              <w:t>Հողամասեր</w:t>
            </w:r>
            <w:proofErr w:type="spellEnd"/>
          </w:p>
        </w:tc>
        <w:tc>
          <w:tcPr>
            <w:tcW w:w="1430" w:type="dxa"/>
            <w:vAlign w:val="center"/>
          </w:tcPr>
          <w:p w14:paraId="52A1BA72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Գառնի համայնք</w:t>
            </w:r>
          </w:p>
        </w:tc>
        <w:tc>
          <w:tcPr>
            <w:tcW w:w="1134" w:type="dxa"/>
            <w:vAlign w:val="center"/>
          </w:tcPr>
          <w:p w14:paraId="217A7D0F" w14:textId="106F4F23" w:rsidR="007F655D" w:rsidRPr="000D4C96" w:rsidRDefault="00C33660" w:rsidP="00F42EA0">
            <w:pPr>
              <w:spacing w:after="0" w:line="360" w:lineRule="auto"/>
              <w:ind w:right="-32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7F655D" w:rsidRPr="000D4C96">
              <w:rPr>
                <w:rFonts w:ascii="GHEA Grapalat" w:hAnsi="GHEA Grapalat"/>
                <w:sz w:val="20"/>
                <w:szCs w:val="20"/>
                <w:lang w:val="ru-RU"/>
              </w:rPr>
              <w:t>0հա</w:t>
            </w:r>
          </w:p>
        </w:tc>
        <w:tc>
          <w:tcPr>
            <w:tcW w:w="856" w:type="dxa"/>
            <w:vAlign w:val="center"/>
          </w:tcPr>
          <w:p w14:paraId="731C7386" w14:textId="77777777" w:rsidR="007F655D" w:rsidRPr="000D4C96" w:rsidRDefault="007F655D" w:rsidP="00F42EA0">
            <w:pPr>
              <w:spacing w:after="0" w:line="360" w:lineRule="auto"/>
              <w:ind w:left="-105" w:right="-7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  <w:proofErr w:type="spellEnd"/>
          </w:p>
        </w:tc>
        <w:tc>
          <w:tcPr>
            <w:tcW w:w="1184" w:type="dxa"/>
            <w:vAlign w:val="center"/>
          </w:tcPr>
          <w:p w14:paraId="2588DC09" w14:textId="75DE6E8C" w:rsidR="007F655D" w:rsidRPr="000D4C96" w:rsidRDefault="00854D46" w:rsidP="00F42EA0">
            <w:pPr>
              <w:spacing w:after="0" w:line="360" w:lineRule="auto"/>
              <w:ind w:left="-48" w:right="-1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Համայնքային սեփականություն</w:t>
            </w:r>
          </w:p>
        </w:tc>
        <w:tc>
          <w:tcPr>
            <w:tcW w:w="655" w:type="dxa"/>
            <w:vAlign w:val="center"/>
          </w:tcPr>
          <w:p w14:paraId="0E6DFE98" w14:textId="3901944F" w:rsidR="007F655D" w:rsidRPr="000D4C96" w:rsidRDefault="00C33660" w:rsidP="00F42EA0">
            <w:pPr>
              <w:spacing w:after="0" w:line="360" w:lineRule="auto"/>
              <w:ind w:right="-18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7F655D" w:rsidRPr="000D4C96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568" w:type="dxa"/>
            <w:vAlign w:val="center"/>
          </w:tcPr>
          <w:p w14:paraId="2CCCBEF9" w14:textId="72F7839E" w:rsidR="007F655D" w:rsidRPr="000D4C96" w:rsidRDefault="00C33660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568" w:type="dxa"/>
            <w:vAlign w:val="center"/>
          </w:tcPr>
          <w:p w14:paraId="45C7214F" w14:textId="22D3407E" w:rsidR="007F655D" w:rsidRPr="000D4C96" w:rsidRDefault="00C33660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568" w:type="dxa"/>
            <w:vAlign w:val="center"/>
          </w:tcPr>
          <w:p w14:paraId="0355BF27" w14:textId="36124FAB" w:rsidR="007F655D" w:rsidRPr="000D4C96" w:rsidRDefault="00C33660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568" w:type="dxa"/>
            <w:vAlign w:val="center"/>
          </w:tcPr>
          <w:p w14:paraId="0B92DA6B" w14:textId="18DFFF04" w:rsidR="007F655D" w:rsidRPr="000D4C96" w:rsidRDefault="00C33660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hy-AM"/>
              </w:rPr>
              <w:t>20</w:t>
            </w:r>
          </w:p>
        </w:tc>
        <w:tc>
          <w:tcPr>
            <w:tcW w:w="1417" w:type="dxa"/>
            <w:vAlign w:val="center"/>
          </w:tcPr>
          <w:p w14:paraId="1BD1E489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Օտարում</w:t>
            </w:r>
          </w:p>
        </w:tc>
      </w:tr>
      <w:tr w:rsidR="00812C71" w:rsidRPr="000D4C96" w14:paraId="4EFE32B5" w14:textId="77777777" w:rsidTr="008B572D">
        <w:trPr>
          <w:cantSplit/>
          <w:trHeight w:val="1409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4DFF3613" w14:textId="77777777" w:rsidR="007F655D" w:rsidRPr="000D4C96" w:rsidRDefault="007F655D" w:rsidP="00F42EA0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400"/>
                <w:tab w:val="left" w:pos="5580"/>
              </w:tabs>
              <w:spacing w:after="0" w:line="360" w:lineRule="auto"/>
              <w:ind w:left="275" w:hanging="27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87" w:type="dxa"/>
            <w:textDirection w:val="btLr"/>
            <w:vAlign w:val="center"/>
          </w:tcPr>
          <w:p w14:paraId="52CA60C6" w14:textId="2B1BC7B8" w:rsidR="007F655D" w:rsidRPr="000D4C96" w:rsidRDefault="008F12D9" w:rsidP="00F42EA0">
            <w:pPr>
              <w:tabs>
                <w:tab w:val="num" w:pos="1187"/>
              </w:tabs>
              <w:spacing w:after="0" w:line="360" w:lineRule="auto"/>
              <w:ind w:left="-83" w:right="113" w:firstLine="6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Արոտավայր</w:t>
            </w:r>
          </w:p>
        </w:tc>
        <w:tc>
          <w:tcPr>
            <w:tcW w:w="1430" w:type="dxa"/>
            <w:vAlign w:val="center"/>
          </w:tcPr>
          <w:p w14:paraId="38EF7F05" w14:textId="1E71F236" w:rsidR="007F655D" w:rsidRPr="000D4C96" w:rsidRDefault="00840DC0" w:rsidP="00F42EA0">
            <w:pPr>
              <w:spacing w:after="0" w:line="360" w:lineRule="auto"/>
              <w:ind w:hanging="9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Գառնի համայնք</w:t>
            </w:r>
          </w:p>
        </w:tc>
        <w:tc>
          <w:tcPr>
            <w:tcW w:w="1134" w:type="dxa"/>
            <w:vAlign w:val="center"/>
          </w:tcPr>
          <w:p w14:paraId="56E8BCA8" w14:textId="77777777" w:rsidR="007F655D" w:rsidRPr="000D4C96" w:rsidRDefault="007F655D" w:rsidP="00F42EA0">
            <w:pPr>
              <w:spacing w:after="0" w:line="360" w:lineRule="auto"/>
              <w:ind w:right="-32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750հա</w:t>
            </w:r>
          </w:p>
        </w:tc>
        <w:tc>
          <w:tcPr>
            <w:tcW w:w="856" w:type="dxa"/>
            <w:vAlign w:val="center"/>
          </w:tcPr>
          <w:p w14:paraId="399A4AB4" w14:textId="77777777" w:rsidR="007F655D" w:rsidRPr="000D4C96" w:rsidRDefault="007F655D" w:rsidP="00F42EA0">
            <w:pPr>
              <w:spacing w:after="0" w:line="360" w:lineRule="auto"/>
              <w:ind w:left="-105" w:right="-79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բավարար</w:t>
            </w:r>
            <w:proofErr w:type="spellEnd"/>
          </w:p>
        </w:tc>
        <w:tc>
          <w:tcPr>
            <w:tcW w:w="1184" w:type="dxa"/>
            <w:vAlign w:val="center"/>
          </w:tcPr>
          <w:p w14:paraId="6F30B4C7" w14:textId="505C9308" w:rsidR="007F655D" w:rsidRPr="000D4C96" w:rsidRDefault="007F655D" w:rsidP="00F42EA0">
            <w:pPr>
              <w:spacing w:after="0" w:line="360" w:lineRule="auto"/>
              <w:ind w:left="-48" w:right="-16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0D4C96">
              <w:rPr>
                <w:rFonts w:ascii="GHEA Grapalat" w:hAnsi="GHEA Grapalat" w:cs="Sylfaen"/>
                <w:sz w:val="20"/>
                <w:szCs w:val="20"/>
              </w:rPr>
              <w:t>Պետական</w:t>
            </w:r>
            <w:proofErr w:type="spellEnd"/>
            <w:r w:rsidR="008F12D9"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54D46" w:rsidRPr="000D4C96">
              <w:rPr>
                <w:rFonts w:ascii="GHEA Grapalat" w:hAnsi="GHEA Grapalat" w:cs="Sylfaen"/>
                <w:sz w:val="20"/>
                <w:szCs w:val="20"/>
              </w:rPr>
              <w:t>սեփականությ</w:t>
            </w:r>
            <w:proofErr w:type="spellEnd"/>
            <w:r w:rsidR="00854D46"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D4C96">
              <w:rPr>
                <w:rFonts w:ascii="GHEA Grapalat" w:hAnsi="GHEA Grapalat" w:cs="Sylfaen"/>
                <w:sz w:val="20"/>
                <w:szCs w:val="20"/>
              </w:rPr>
              <w:t>ն</w:t>
            </w:r>
          </w:p>
        </w:tc>
        <w:tc>
          <w:tcPr>
            <w:tcW w:w="655" w:type="dxa"/>
            <w:vAlign w:val="center"/>
          </w:tcPr>
          <w:p w14:paraId="3A942AE2" w14:textId="77777777" w:rsidR="007F655D" w:rsidRPr="000D4C96" w:rsidRDefault="007F655D" w:rsidP="00F42EA0">
            <w:pPr>
              <w:spacing w:after="0" w:line="360" w:lineRule="auto"/>
              <w:ind w:right="-18" w:hanging="10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14:paraId="613DEBDA" w14:textId="77777777" w:rsidR="007F655D" w:rsidRPr="000D4C96" w:rsidRDefault="007F655D" w:rsidP="00F42EA0">
            <w:pPr>
              <w:spacing w:after="0" w:line="360" w:lineRule="auto"/>
              <w:ind w:hanging="10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14:paraId="1F8DFC8A" w14:textId="77777777" w:rsidR="007F655D" w:rsidRPr="000D4C96" w:rsidRDefault="007F655D" w:rsidP="00F42EA0">
            <w:pPr>
              <w:spacing w:after="0" w:line="360" w:lineRule="auto"/>
              <w:ind w:right="-110" w:hanging="105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14:paraId="251DF4A7" w14:textId="77777777" w:rsidR="007F655D" w:rsidRPr="000D4C96" w:rsidRDefault="007F655D" w:rsidP="00F42EA0">
            <w:pPr>
              <w:spacing w:after="0" w:line="360" w:lineRule="auto"/>
              <w:ind w:hanging="106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568" w:type="dxa"/>
            <w:vAlign w:val="center"/>
          </w:tcPr>
          <w:p w14:paraId="093F7F31" w14:textId="77777777" w:rsidR="007F655D" w:rsidRPr="000D4C96" w:rsidRDefault="007F655D" w:rsidP="00F42EA0">
            <w:pPr>
              <w:spacing w:after="0" w:line="360" w:lineRule="auto"/>
              <w:ind w:hanging="10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1417" w:type="dxa"/>
            <w:vAlign w:val="center"/>
          </w:tcPr>
          <w:p w14:paraId="63FF2A14" w14:textId="77777777" w:rsidR="007F655D" w:rsidRPr="000D4C96" w:rsidRDefault="007F655D" w:rsidP="00F42EA0">
            <w:pPr>
              <w:spacing w:after="0" w:line="360" w:lineRule="auto"/>
              <w:ind w:firstLine="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Վարձակալություն</w:t>
            </w:r>
          </w:p>
        </w:tc>
      </w:tr>
      <w:tr w:rsidR="00812C71" w:rsidRPr="000D4C96" w14:paraId="4D40F9CD" w14:textId="77777777" w:rsidTr="008B572D">
        <w:trPr>
          <w:cantSplit/>
          <w:trHeight w:val="113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08EC23BF" w14:textId="77777777" w:rsidR="007F655D" w:rsidRPr="000D4C96" w:rsidRDefault="007F655D" w:rsidP="00F42EA0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400"/>
                <w:tab w:val="left" w:pos="5580"/>
              </w:tabs>
              <w:spacing w:after="0" w:line="360" w:lineRule="auto"/>
              <w:ind w:left="275" w:hanging="27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87" w:type="dxa"/>
            <w:textDirection w:val="btLr"/>
            <w:vAlign w:val="center"/>
          </w:tcPr>
          <w:p w14:paraId="66240FA1" w14:textId="559417C9" w:rsidR="007F655D" w:rsidRPr="000D4C96" w:rsidRDefault="008F12D9" w:rsidP="00F42EA0">
            <w:pPr>
              <w:tabs>
                <w:tab w:val="num" w:pos="1187"/>
              </w:tabs>
              <w:spacing w:after="0" w:line="360" w:lineRule="auto"/>
              <w:ind w:left="-83" w:right="113" w:firstLine="6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Արոտներ</w:t>
            </w:r>
          </w:p>
        </w:tc>
        <w:tc>
          <w:tcPr>
            <w:tcW w:w="1430" w:type="dxa"/>
            <w:vAlign w:val="center"/>
          </w:tcPr>
          <w:p w14:paraId="10788B01" w14:textId="1465C37B" w:rsidR="007F655D" w:rsidRPr="000D4C96" w:rsidRDefault="00840DC0" w:rsidP="00F42EA0">
            <w:pPr>
              <w:spacing w:after="0" w:line="360" w:lineRule="auto"/>
              <w:ind w:hanging="9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Գառնի համայնք</w:t>
            </w:r>
          </w:p>
        </w:tc>
        <w:tc>
          <w:tcPr>
            <w:tcW w:w="1134" w:type="dxa"/>
            <w:vAlign w:val="center"/>
          </w:tcPr>
          <w:p w14:paraId="7B794DF9" w14:textId="193BA4BE" w:rsidR="007F655D" w:rsidRPr="000D4C96" w:rsidRDefault="00C33660" w:rsidP="00F42EA0">
            <w:pPr>
              <w:spacing w:after="0" w:line="360" w:lineRule="auto"/>
              <w:ind w:right="-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500հա</w:t>
            </w:r>
          </w:p>
        </w:tc>
        <w:tc>
          <w:tcPr>
            <w:tcW w:w="856" w:type="dxa"/>
            <w:vAlign w:val="center"/>
          </w:tcPr>
          <w:p w14:paraId="77B13487" w14:textId="77777777" w:rsidR="007F655D" w:rsidRPr="000D4C96" w:rsidRDefault="007F655D" w:rsidP="00F42EA0">
            <w:pPr>
              <w:spacing w:after="0" w:line="360" w:lineRule="auto"/>
              <w:ind w:left="-105" w:right="-79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4390E9C" w14:textId="78CCA124" w:rsidR="007F655D" w:rsidRPr="000D4C96" w:rsidRDefault="008F12D9" w:rsidP="00F42EA0">
            <w:pPr>
              <w:spacing w:after="0" w:line="360" w:lineRule="auto"/>
              <w:ind w:left="-48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0D4C96">
              <w:rPr>
                <w:rFonts w:ascii="GHEA Grapalat" w:hAnsi="GHEA Grapalat" w:cs="Sylfaen"/>
                <w:sz w:val="20"/>
                <w:szCs w:val="20"/>
                <w:lang w:val="ru-RU"/>
              </w:rPr>
              <w:t>Հ</w:t>
            </w:r>
            <w:r w:rsidR="007F655D" w:rsidRPr="000D4C96">
              <w:rPr>
                <w:rFonts w:ascii="GHEA Grapalat" w:hAnsi="GHEA Grapalat" w:cs="Sylfaen"/>
                <w:sz w:val="20"/>
                <w:szCs w:val="20"/>
                <w:lang w:val="ru-RU"/>
              </w:rPr>
              <w:t>ամայնքային</w:t>
            </w:r>
            <w:proofErr w:type="spellEnd"/>
            <w:r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54D46" w:rsidRPr="000D4C96">
              <w:rPr>
                <w:rFonts w:ascii="GHEA Grapalat" w:hAnsi="GHEA Grapalat" w:cs="Sylfaen"/>
                <w:sz w:val="20"/>
                <w:szCs w:val="20"/>
              </w:rPr>
              <w:t>սեփականությ</w:t>
            </w:r>
            <w:proofErr w:type="spellEnd"/>
            <w:r w:rsidR="00854D46"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="007F655D" w:rsidRPr="000D4C96">
              <w:rPr>
                <w:rFonts w:ascii="GHEA Grapalat" w:hAnsi="GHEA Grapalat" w:cs="Sylfaen"/>
                <w:sz w:val="20"/>
                <w:szCs w:val="20"/>
              </w:rPr>
              <w:t>ն</w:t>
            </w:r>
          </w:p>
        </w:tc>
        <w:tc>
          <w:tcPr>
            <w:tcW w:w="655" w:type="dxa"/>
            <w:vAlign w:val="center"/>
          </w:tcPr>
          <w:p w14:paraId="7BF26257" w14:textId="77777777" w:rsidR="007F655D" w:rsidRPr="000D4C96" w:rsidRDefault="007F655D" w:rsidP="00F42EA0">
            <w:pPr>
              <w:spacing w:after="0" w:line="360" w:lineRule="auto"/>
              <w:ind w:right="-18" w:hanging="10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14:paraId="1CB3A47C" w14:textId="77777777" w:rsidR="007F655D" w:rsidRPr="000D4C96" w:rsidRDefault="007F655D" w:rsidP="00F42EA0">
            <w:pPr>
              <w:spacing w:after="0" w:line="360" w:lineRule="auto"/>
              <w:ind w:hanging="10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14:paraId="32B9ECB5" w14:textId="77777777" w:rsidR="007F655D" w:rsidRPr="000D4C96" w:rsidRDefault="007F655D" w:rsidP="00F42EA0">
            <w:pPr>
              <w:spacing w:after="0" w:line="360" w:lineRule="auto"/>
              <w:ind w:right="-110" w:hanging="105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14:paraId="21BAB66B" w14:textId="77777777" w:rsidR="007F655D" w:rsidRPr="000D4C96" w:rsidRDefault="007F655D" w:rsidP="00F42EA0">
            <w:pPr>
              <w:spacing w:after="0" w:line="360" w:lineRule="auto"/>
              <w:ind w:hanging="106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568" w:type="dxa"/>
            <w:vAlign w:val="center"/>
          </w:tcPr>
          <w:p w14:paraId="12F4F879" w14:textId="77777777" w:rsidR="007F655D" w:rsidRPr="000D4C96" w:rsidRDefault="007F655D" w:rsidP="00F42EA0">
            <w:pPr>
              <w:spacing w:after="0" w:line="360" w:lineRule="auto"/>
              <w:ind w:hanging="107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100</w:t>
            </w:r>
          </w:p>
        </w:tc>
        <w:tc>
          <w:tcPr>
            <w:tcW w:w="1417" w:type="dxa"/>
            <w:vAlign w:val="center"/>
          </w:tcPr>
          <w:p w14:paraId="5AECE603" w14:textId="77777777" w:rsidR="007F655D" w:rsidRPr="000D4C96" w:rsidRDefault="007F655D" w:rsidP="00F42EA0">
            <w:pPr>
              <w:spacing w:after="0" w:line="360" w:lineRule="auto"/>
              <w:ind w:firstLine="1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Վարձակալություն</w:t>
            </w:r>
          </w:p>
        </w:tc>
      </w:tr>
      <w:tr w:rsidR="00812C71" w:rsidRPr="000D4C96" w14:paraId="1AB530AB" w14:textId="77777777" w:rsidTr="008B572D">
        <w:trPr>
          <w:cantSplit/>
          <w:trHeight w:val="1134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50BBF8DA" w14:textId="77777777" w:rsidR="007F655D" w:rsidRPr="000D4C96" w:rsidRDefault="007F655D" w:rsidP="00F42EA0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5400"/>
                <w:tab w:val="left" w:pos="5580"/>
              </w:tabs>
              <w:spacing w:after="0" w:line="360" w:lineRule="auto"/>
              <w:ind w:left="275" w:hanging="270"/>
              <w:jc w:val="center"/>
              <w:rPr>
                <w:rFonts w:ascii="GHEA Grapalat" w:hAnsi="GHEA Grapalat" w:cs="Arial"/>
                <w:lang w:val="hy-AM"/>
              </w:rPr>
            </w:pPr>
          </w:p>
        </w:tc>
        <w:tc>
          <w:tcPr>
            <w:tcW w:w="787" w:type="dxa"/>
            <w:textDirection w:val="btLr"/>
            <w:vAlign w:val="center"/>
          </w:tcPr>
          <w:p w14:paraId="564692B1" w14:textId="410023E5" w:rsidR="007F655D" w:rsidRPr="000D4C96" w:rsidRDefault="008F12D9" w:rsidP="00F42EA0">
            <w:pPr>
              <w:tabs>
                <w:tab w:val="left" w:pos="1223"/>
              </w:tabs>
              <w:spacing w:after="0" w:line="360" w:lineRule="auto"/>
              <w:ind w:left="30" w:right="-112" w:firstLine="8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1430" w:type="dxa"/>
            <w:vAlign w:val="center"/>
          </w:tcPr>
          <w:p w14:paraId="6C7685C9" w14:textId="1F091290" w:rsidR="007F655D" w:rsidRPr="000D4C96" w:rsidRDefault="00840DC0" w:rsidP="00F42EA0">
            <w:pPr>
              <w:spacing w:after="0" w:line="360" w:lineRule="auto"/>
              <w:ind w:hanging="9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af-ZA"/>
              </w:rPr>
              <w:t>Գառնի համայնք</w:t>
            </w:r>
          </w:p>
        </w:tc>
        <w:tc>
          <w:tcPr>
            <w:tcW w:w="1134" w:type="dxa"/>
            <w:vAlign w:val="center"/>
          </w:tcPr>
          <w:p w14:paraId="19F76908" w14:textId="202BDB40" w:rsidR="007F655D" w:rsidRPr="000D4C96" w:rsidRDefault="00C33660" w:rsidP="00F42EA0">
            <w:pPr>
              <w:spacing w:after="0" w:line="360" w:lineRule="auto"/>
              <w:ind w:right="-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hy-AM"/>
              </w:rPr>
              <w:t>250հա</w:t>
            </w:r>
          </w:p>
        </w:tc>
        <w:tc>
          <w:tcPr>
            <w:tcW w:w="856" w:type="dxa"/>
            <w:vAlign w:val="center"/>
          </w:tcPr>
          <w:p w14:paraId="438518DF" w14:textId="77777777" w:rsidR="007F655D" w:rsidRPr="000D4C96" w:rsidRDefault="007F655D" w:rsidP="00F42EA0">
            <w:pPr>
              <w:spacing w:after="0" w:line="360" w:lineRule="auto"/>
              <w:ind w:right="-79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6417E8FE" w14:textId="6F9254AF" w:rsidR="007F655D" w:rsidRPr="000D4C96" w:rsidRDefault="007F655D" w:rsidP="00F42EA0">
            <w:pPr>
              <w:spacing w:after="0" w:line="360" w:lineRule="auto"/>
              <w:ind w:left="-48" w:right="-18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proofErr w:type="spellStart"/>
            <w:r w:rsidRPr="000D4C96">
              <w:rPr>
                <w:rFonts w:ascii="GHEA Grapalat" w:hAnsi="GHEA Grapalat" w:cs="Sylfaen"/>
                <w:sz w:val="20"/>
                <w:szCs w:val="20"/>
                <w:lang w:val="ru-RU"/>
              </w:rPr>
              <w:t>Համայնքային</w:t>
            </w:r>
            <w:proofErr w:type="spellEnd"/>
            <w:r w:rsidR="00C33660"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54D46" w:rsidRPr="000D4C96">
              <w:rPr>
                <w:rFonts w:ascii="GHEA Grapalat" w:hAnsi="GHEA Grapalat" w:cs="Sylfaen"/>
                <w:sz w:val="20"/>
                <w:szCs w:val="20"/>
              </w:rPr>
              <w:t>սեփականությ</w:t>
            </w:r>
            <w:proofErr w:type="spellEnd"/>
            <w:r w:rsidR="00854D46" w:rsidRPr="000D4C96">
              <w:rPr>
                <w:rFonts w:ascii="GHEA Grapalat" w:hAnsi="GHEA Grapalat" w:cs="Sylfaen"/>
                <w:sz w:val="20"/>
                <w:szCs w:val="20"/>
                <w:lang w:val="hy-AM"/>
              </w:rPr>
              <w:t>ու</w:t>
            </w:r>
            <w:r w:rsidRPr="000D4C96">
              <w:rPr>
                <w:rFonts w:ascii="GHEA Grapalat" w:hAnsi="GHEA Grapalat" w:cs="Sylfaen"/>
                <w:sz w:val="20"/>
                <w:szCs w:val="20"/>
              </w:rPr>
              <w:t>ն</w:t>
            </w:r>
          </w:p>
        </w:tc>
        <w:tc>
          <w:tcPr>
            <w:tcW w:w="655" w:type="dxa"/>
            <w:vAlign w:val="center"/>
          </w:tcPr>
          <w:p w14:paraId="04524B24" w14:textId="77777777" w:rsidR="007F655D" w:rsidRPr="000D4C96" w:rsidRDefault="007F655D" w:rsidP="00F42EA0">
            <w:pPr>
              <w:spacing w:after="0" w:line="360" w:lineRule="auto"/>
              <w:ind w:right="-18" w:hanging="104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14:paraId="64196903" w14:textId="77777777" w:rsidR="007F655D" w:rsidRPr="000D4C96" w:rsidRDefault="007F655D" w:rsidP="00F42EA0">
            <w:pPr>
              <w:spacing w:after="0" w:line="360" w:lineRule="auto"/>
              <w:ind w:hanging="104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14:paraId="3DDE7620" w14:textId="77777777" w:rsidR="007F655D" w:rsidRPr="000D4C96" w:rsidRDefault="007F655D" w:rsidP="00F42EA0">
            <w:pPr>
              <w:spacing w:after="0" w:line="360" w:lineRule="auto"/>
              <w:ind w:right="-110" w:hanging="105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14:paraId="1A6681E5" w14:textId="77777777" w:rsidR="007F655D" w:rsidRPr="000D4C96" w:rsidRDefault="007F655D" w:rsidP="00F42EA0">
            <w:pPr>
              <w:spacing w:after="0" w:line="360" w:lineRule="auto"/>
              <w:ind w:hanging="106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568" w:type="dxa"/>
            <w:vAlign w:val="center"/>
          </w:tcPr>
          <w:p w14:paraId="6991E09E" w14:textId="77777777" w:rsidR="007F655D" w:rsidRPr="000D4C96" w:rsidRDefault="007F655D" w:rsidP="00F42EA0">
            <w:pPr>
              <w:spacing w:after="0" w:line="360" w:lineRule="auto"/>
              <w:ind w:hanging="107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14:paraId="1C62F09B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4C96">
              <w:rPr>
                <w:rFonts w:ascii="GHEA Grapalat" w:hAnsi="GHEA Grapalat"/>
                <w:b/>
                <w:sz w:val="20"/>
                <w:szCs w:val="20"/>
                <w:lang w:val="af-ZA"/>
              </w:rPr>
              <w:t>Վարձակալություն</w:t>
            </w:r>
          </w:p>
        </w:tc>
      </w:tr>
    </w:tbl>
    <w:p w14:paraId="44B90A92" w14:textId="77777777" w:rsidR="00C8531C" w:rsidRDefault="00C8531C" w:rsidP="00F42EA0">
      <w:pPr>
        <w:spacing w:line="360" w:lineRule="auto"/>
        <w:rPr>
          <w:lang w:val="hy-AM"/>
        </w:rPr>
      </w:pPr>
      <w:bookmarkStart w:id="4" w:name="_Toc464563699"/>
    </w:p>
    <w:p w14:paraId="3418D91A" w14:textId="07A9659C" w:rsidR="007F655D" w:rsidRPr="000D4C96" w:rsidRDefault="007F655D" w:rsidP="00F42EA0">
      <w:pPr>
        <w:pStyle w:val="1"/>
        <w:numPr>
          <w:ilvl w:val="0"/>
          <w:numId w:val="11"/>
        </w:numPr>
        <w:tabs>
          <w:tab w:val="left" w:pos="450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color w:val="000000" w:themeColor="text1"/>
          <w:sz w:val="28"/>
          <w:lang w:val="af-ZA"/>
        </w:rPr>
      </w:pP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lastRenderedPageBreak/>
        <w:t>ՀԶԾ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>-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Ի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="00CC3A3B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ԻՐԱԿԱՆԱՑՈՒՄԸ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,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ՄՇՏԱԴԻՏԱՐԿՈՒՄԸ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>(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ՄՈՆԻԹՈՐԻՆԳԸ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)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ԵՎ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ԳՆԱՀԱՏՈՒՄԸ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,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ՎԵՐԱՀՍԿՈՒՄԸ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af-ZA"/>
        </w:rPr>
        <w:t xml:space="preserve">ԵՎ </w:t>
      </w:r>
      <w:r w:rsidR="00D71D26" w:rsidRPr="000D4C96">
        <w:rPr>
          <w:rFonts w:ascii="GHEA Grapalat" w:hAnsi="GHEA Grapalat" w:cs="Sylfaen"/>
          <w:color w:val="000000" w:themeColor="text1"/>
          <w:sz w:val="28"/>
          <w:lang w:val="hy-AM"/>
        </w:rPr>
        <w:t xml:space="preserve"> </w:t>
      </w: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t>ՎԵՐԱՆԱՅՈՒՄԸ</w:t>
      </w:r>
      <w:bookmarkEnd w:id="4"/>
    </w:p>
    <w:p w14:paraId="384D9123" w14:textId="77777777" w:rsidR="007F655D" w:rsidRPr="000D4C96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bCs/>
          <w:lang w:val="af-ZA"/>
        </w:rPr>
      </w:pPr>
    </w:p>
    <w:p w14:paraId="12C5CBA0" w14:textId="77777777" w:rsidR="007F655D" w:rsidRPr="00230F7E" w:rsidRDefault="007F655D" w:rsidP="00F42EA0">
      <w:pPr>
        <w:spacing w:after="0" w:line="360" w:lineRule="auto"/>
        <w:ind w:firstLine="720"/>
        <w:rPr>
          <w:rFonts w:ascii="GHEA Grapalat" w:hAnsi="GHEA Grapalat" w:cs="Sylfaen"/>
          <w:b/>
          <w:bCs/>
          <w:sz w:val="24"/>
          <w:szCs w:val="24"/>
          <w:lang w:val="af-ZA"/>
        </w:rPr>
      </w:pPr>
      <w:proofErr w:type="spellStart"/>
      <w:r w:rsidRPr="00230F7E">
        <w:rPr>
          <w:rFonts w:ascii="GHEA Grapalat" w:hAnsi="GHEA Grapalat"/>
          <w:b/>
          <w:sz w:val="24"/>
          <w:szCs w:val="24"/>
          <w:lang w:val="ru-RU"/>
        </w:rPr>
        <w:t>Զարգացման</w:t>
      </w:r>
      <w:proofErr w:type="spellEnd"/>
      <w:r w:rsidR="00A82393" w:rsidRPr="00230F7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230F7E">
        <w:rPr>
          <w:rFonts w:ascii="GHEA Grapalat" w:hAnsi="GHEA Grapalat"/>
          <w:b/>
          <w:sz w:val="24"/>
          <w:szCs w:val="24"/>
          <w:lang w:val="ru-RU"/>
        </w:rPr>
        <w:t>ծրագրի</w:t>
      </w:r>
      <w:proofErr w:type="spellEnd"/>
      <w:r w:rsidR="00A82393" w:rsidRPr="00230F7E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 w:rsidRPr="00230F7E">
        <w:rPr>
          <w:rFonts w:ascii="GHEA Grapalat" w:hAnsi="GHEA Grapalat" w:cs="Sylfaen"/>
          <w:b/>
          <w:bCs/>
          <w:sz w:val="24"/>
          <w:szCs w:val="24"/>
        </w:rPr>
        <w:t>իրականացումը</w:t>
      </w:r>
      <w:proofErr w:type="spellEnd"/>
    </w:p>
    <w:p w14:paraId="49217FC8" w14:textId="77777777" w:rsidR="007F655D" w:rsidRPr="000D4C96" w:rsidRDefault="007F655D" w:rsidP="00F42EA0">
      <w:pPr>
        <w:spacing w:after="0" w:line="360" w:lineRule="auto"/>
        <w:ind w:right="56" w:firstLine="720"/>
        <w:jc w:val="both"/>
        <w:rPr>
          <w:rFonts w:ascii="GHEA Grapalat" w:hAnsi="GHEA Grapalat"/>
          <w:sz w:val="12"/>
          <w:szCs w:val="12"/>
          <w:lang w:val="af-ZA"/>
        </w:rPr>
      </w:pPr>
    </w:p>
    <w:p w14:paraId="25300083" w14:textId="2E0F854E" w:rsidR="007F655D" w:rsidRPr="000D4C96" w:rsidRDefault="007F655D" w:rsidP="00F42EA0">
      <w:pPr>
        <w:spacing w:after="0" w:line="360" w:lineRule="auto"/>
        <w:ind w:right="56" w:firstLine="720"/>
        <w:jc w:val="both"/>
        <w:rPr>
          <w:rFonts w:ascii="GHEA Grapalat" w:hAnsi="GHEA Grapalat"/>
          <w:bCs/>
          <w:szCs w:val="24"/>
          <w:lang w:val="af-ZA"/>
        </w:rPr>
      </w:pPr>
      <w:r w:rsidRPr="000D4C96">
        <w:rPr>
          <w:rFonts w:ascii="GHEA Grapalat" w:hAnsi="GHEA Grapalat"/>
          <w:szCs w:val="24"/>
          <w:lang w:val="af-ZA"/>
        </w:rPr>
        <w:t>Հ</w:t>
      </w:r>
      <w:r w:rsidRPr="000D4C96">
        <w:rPr>
          <w:rFonts w:ascii="GHEA Grapalat" w:hAnsi="GHEA Grapalat"/>
          <w:bCs/>
          <w:szCs w:val="24"/>
          <w:lang w:val="hy-AM"/>
        </w:rPr>
        <w:t>ամայնքի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յուրաքանչյուր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տարվա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բյուջեի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նախագծի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կազմման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ծրագրային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հիմքը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890E2B" w:rsidRPr="000D4C96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890E2B" w:rsidRPr="000D4C96">
        <w:rPr>
          <w:rFonts w:ascii="GHEA Grapalat" w:hAnsi="GHEA Grapalat"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համապատասխան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տարվա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համար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նախատեսված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ոլորտային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և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բնակավայրային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ծրագրեր</w:t>
      </w:r>
      <w:r w:rsidRPr="000D4C96">
        <w:rPr>
          <w:rFonts w:ascii="GHEA Grapalat" w:hAnsi="GHEA Grapalat"/>
          <w:bCs/>
          <w:szCs w:val="24"/>
        </w:rPr>
        <w:t>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են</w:t>
      </w:r>
      <w:r w:rsidRPr="000D4C96">
        <w:rPr>
          <w:rFonts w:ascii="GHEA Grapalat" w:hAnsi="GHEA Grapalat"/>
          <w:bCs/>
          <w:szCs w:val="24"/>
          <w:lang w:val="af-ZA"/>
        </w:rPr>
        <w:t xml:space="preserve">, </w:t>
      </w:r>
      <w:r w:rsidRPr="000D4C96">
        <w:rPr>
          <w:rFonts w:ascii="GHEA Grapalat" w:hAnsi="GHEA Grapalat"/>
          <w:bCs/>
          <w:szCs w:val="24"/>
          <w:lang w:val="hy-AM"/>
        </w:rPr>
        <w:t>որոնց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իրականացման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համար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հաշվարկվել</w:t>
      </w:r>
      <w:r w:rsidR="00890E2B" w:rsidRPr="000D4C96">
        <w:rPr>
          <w:rFonts w:ascii="GHEA Grapalat" w:hAnsi="GHEA Grapalat"/>
          <w:bCs/>
          <w:szCs w:val="24"/>
          <w:lang w:val="af-ZA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են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af-ZA"/>
        </w:rPr>
        <w:t xml:space="preserve">ֆինանսավորման </w:t>
      </w:r>
      <w:r w:rsidRPr="000D4C96">
        <w:rPr>
          <w:rFonts w:ascii="GHEA Grapalat" w:hAnsi="GHEA Grapalat"/>
          <w:bCs/>
          <w:szCs w:val="24"/>
          <w:lang w:val="hy-AM"/>
        </w:rPr>
        <w:t>համապատասխան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bCs/>
          <w:szCs w:val="24"/>
        </w:rPr>
        <w:t>աղբյուրներ</w:t>
      </w:r>
      <w:proofErr w:type="spellEnd"/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և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ծախսեր</w:t>
      </w:r>
      <w:r w:rsidRPr="000D4C96">
        <w:rPr>
          <w:rFonts w:ascii="GHEA Grapalat" w:hAnsi="GHEA Grapalat"/>
          <w:bCs/>
          <w:szCs w:val="24"/>
          <w:lang w:val="af-ZA"/>
        </w:rPr>
        <w:t xml:space="preserve">: </w:t>
      </w:r>
      <w:r w:rsidRPr="000D4C96">
        <w:rPr>
          <w:rFonts w:ascii="GHEA Grapalat" w:hAnsi="GHEA Grapalat"/>
          <w:bCs/>
          <w:szCs w:val="24"/>
          <w:lang w:val="hy-AM"/>
        </w:rPr>
        <w:t>Գործնականում</w:t>
      </w:r>
      <w:r w:rsidRPr="000D4C96">
        <w:rPr>
          <w:rFonts w:ascii="GHEA Grapalat" w:hAnsi="GHEA Grapalat"/>
          <w:bCs/>
          <w:szCs w:val="24"/>
          <w:lang w:val="af-ZA"/>
        </w:rPr>
        <w:t xml:space="preserve">,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իրականացումը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հանգում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է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հիմնականում</w:t>
      </w:r>
      <w:r w:rsidRPr="000D4C96">
        <w:rPr>
          <w:rFonts w:ascii="GHEA Grapalat" w:hAnsi="GHEA Grapalat"/>
          <w:bCs/>
          <w:szCs w:val="24"/>
          <w:lang w:val="af-ZA"/>
        </w:rPr>
        <w:t xml:space="preserve"> (</w:t>
      </w:r>
      <w:r w:rsidRPr="000D4C96">
        <w:rPr>
          <w:rFonts w:ascii="GHEA Grapalat" w:hAnsi="GHEA Grapalat"/>
          <w:bCs/>
          <w:szCs w:val="24"/>
          <w:lang w:val="hy-AM"/>
        </w:rPr>
        <w:t>չհաշված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ֆինանսավորման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այլ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աղբյուրների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հաշվին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նախատեսված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ծրագրերը</w:t>
      </w:r>
      <w:r w:rsidRPr="000D4C96">
        <w:rPr>
          <w:rFonts w:ascii="GHEA Grapalat" w:hAnsi="GHEA Grapalat"/>
          <w:bCs/>
          <w:szCs w:val="24"/>
          <w:lang w:val="af-ZA"/>
        </w:rPr>
        <w:t xml:space="preserve">) </w:t>
      </w:r>
      <w:r w:rsidRPr="000D4C96">
        <w:rPr>
          <w:rFonts w:ascii="GHEA Grapalat" w:hAnsi="GHEA Grapalat"/>
          <w:bCs/>
          <w:szCs w:val="24"/>
          <w:lang w:val="hy-AM"/>
        </w:rPr>
        <w:t>համայնքի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գալիք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հինգտարիների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բյուջեների</w:t>
      </w:r>
      <w:r w:rsidR="00D71D26" w:rsidRPr="000D4C96">
        <w:rPr>
          <w:rFonts w:ascii="GHEA Grapalat" w:hAnsi="GHEA Grapalat"/>
          <w:bCs/>
          <w:szCs w:val="24"/>
          <w:lang w:val="hy-AM"/>
        </w:rPr>
        <w:t xml:space="preserve"> </w:t>
      </w:r>
      <w:r w:rsidRPr="000D4C96">
        <w:rPr>
          <w:rFonts w:ascii="GHEA Grapalat" w:hAnsi="GHEA Grapalat"/>
          <w:bCs/>
          <w:szCs w:val="24"/>
          <w:lang w:val="hy-AM"/>
        </w:rPr>
        <w:t>կատարմանը։</w:t>
      </w:r>
    </w:p>
    <w:p w14:paraId="3D9067CC" w14:textId="24873E35" w:rsidR="007F655D" w:rsidRPr="000D4C96" w:rsidRDefault="007F655D" w:rsidP="00F42EA0">
      <w:pPr>
        <w:spacing w:after="0" w:line="360" w:lineRule="auto"/>
        <w:ind w:right="56" w:firstLine="720"/>
        <w:jc w:val="both"/>
        <w:rPr>
          <w:rFonts w:ascii="GHEA Grapalat" w:hAnsi="GHEA Grapalat"/>
          <w:szCs w:val="24"/>
          <w:lang w:val="af-ZA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ներառված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յուրաքանչյուր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ոլորտային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ծրագրի</w:t>
      </w:r>
      <w:proofErr w:type="spellEnd"/>
      <w:r w:rsidR="00D71D26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ղեկավարն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անձնական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պատասխանատվություն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>է</w:t>
      </w:r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կրում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ծրագրով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նախատեսված</w:t>
      </w:r>
      <w:proofErr w:type="spellEnd"/>
      <w:r w:rsidR="00A80673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աշխատանքների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համակարգման</w:t>
      </w:r>
      <w:proofErr w:type="spellEnd"/>
      <w:r w:rsidRPr="000D4C96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համապատասխան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ծախսերի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կատարման</w:t>
      </w:r>
      <w:proofErr w:type="spellEnd"/>
      <w:r w:rsidRPr="000D4C96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արդյունքների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ստացման</w:t>
      </w:r>
      <w:proofErr w:type="spellEnd"/>
      <w:r w:rsidRPr="000D4C96">
        <w:rPr>
          <w:rFonts w:ascii="GHEA Grapalat" w:hAnsi="GHEA Grapalat"/>
          <w:szCs w:val="24"/>
          <w:lang w:val="af-ZA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հաշվետվությունների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պատրաստման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>և</w:t>
      </w:r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համայնքի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ղեկավարին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ներկայացման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համար</w:t>
      </w:r>
      <w:proofErr w:type="spellEnd"/>
      <w:r w:rsidRPr="000D4C96">
        <w:rPr>
          <w:rFonts w:ascii="GHEA Grapalat" w:hAnsi="GHEA Grapalat"/>
          <w:szCs w:val="24"/>
          <w:lang w:val="af-ZA"/>
        </w:rPr>
        <w:t>:</w:t>
      </w:r>
    </w:p>
    <w:p w14:paraId="67EADE84" w14:textId="4C2A3B6B" w:rsidR="007F655D" w:rsidRPr="000D4C96" w:rsidRDefault="007F655D" w:rsidP="00F42EA0">
      <w:pPr>
        <w:spacing w:after="0" w:line="360" w:lineRule="auto"/>
        <w:ind w:right="56" w:firstLine="720"/>
        <w:jc w:val="both"/>
        <w:rPr>
          <w:rFonts w:ascii="GHEA Grapalat" w:hAnsi="GHEA Grapalat"/>
          <w:szCs w:val="24"/>
          <w:lang w:val="af-ZA"/>
        </w:rPr>
      </w:pPr>
      <w:r w:rsidRPr="000D4C96">
        <w:rPr>
          <w:rFonts w:ascii="GHEA Grapalat" w:hAnsi="GHEA Grapalat"/>
          <w:szCs w:val="24"/>
          <w:lang w:val="hy-AM"/>
        </w:rPr>
        <w:t>Հիմք ընդուն</w:t>
      </w:r>
      <w:proofErr w:type="spellStart"/>
      <w:r w:rsidRPr="000D4C96">
        <w:rPr>
          <w:rFonts w:ascii="GHEA Grapalat" w:hAnsi="GHEA Grapalat"/>
          <w:szCs w:val="24"/>
        </w:rPr>
        <w:t>ելով</w:t>
      </w:r>
      <w:proofErr w:type="spellEnd"/>
      <w:r w:rsidRPr="000D4C96">
        <w:rPr>
          <w:rFonts w:ascii="GHEA Grapalat" w:hAnsi="GHEA Grapalat"/>
          <w:szCs w:val="24"/>
          <w:lang w:val="hy-AM"/>
        </w:rPr>
        <w:t xml:space="preserve"> հ</w:t>
      </w:r>
      <w:r w:rsidRPr="000D4C96">
        <w:rPr>
          <w:rFonts w:ascii="GHEA Grapalat" w:hAnsi="GHEA Grapalat" w:cs="Arial"/>
          <w:bCs/>
          <w:szCs w:val="24"/>
          <w:lang w:val="ro-RO"/>
        </w:rPr>
        <w:t xml:space="preserve">ամայնքի </w:t>
      </w:r>
      <w:r w:rsidR="00A82393" w:rsidRPr="000D4C96">
        <w:rPr>
          <w:rFonts w:ascii="GHEA Grapalat" w:hAnsi="GHEA Grapalat" w:cs="Arial"/>
          <w:bCs/>
          <w:szCs w:val="24"/>
          <w:lang w:val="hy-AM"/>
        </w:rPr>
        <w:t>20</w:t>
      </w:r>
      <w:r w:rsidR="00A82393" w:rsidRPr="000D4C96">
        <w:rPr>
          <w:rFonts w:ascii="GHEA Grapalat" w:hAnsi="GHEA Grapalat" w:cs="Arial"/>
          <w:bCs/>
          <w:szCs w:val="24"/>
          <w:lang w:val="af-ZA"/>
        </w:rPr>
        <w:t>22</w:t>
      </w:r>
      <w:r w:rsidRPr="000D4C96">
        <w:rPr>
          <w:rFonts w:ascii="GHEA Grapalat" w:hAnsi="GHEA Grapalat" w:cs="Arial"/>
          <w:bCs/>
          <w:szCs w:val="24"/>
          <w:lang w:val="hy-AM"/>
        </w:rPr>
        <w:t>-202</w:t>
      </w:r>
      <w:r w:rsidR="00A82393" w:rsidRPr="000D4C96">
        <w:rPr>
          <w:rFonts w:ascii="GHEA Grapalat" w:hAnsi="GHEA Grapalat" w:cs="Arial"/>
          <w:bCs/>
          <w:szCs w:val="24"/>
          <w:lang w:val="af-ZA"/>
        </w:rPr>
        <w:t>6</w:t>
      </w:r>
      <w:r w:rsidRPr="000D4C96">
        <w:rPr>
          <w:rFonts w:ascii="GHEA Grapalat" w:hAnsi="GHEA Grapalat" w:cs="Arial"/>
          <w:bCs/>
          <w:szCs w:val="24"/>
          <w:lang w:val="hy-AM"/>
        </w:rPr>
        <w:t xml:space="preserve">թթ. ֆինանսապես ապահովված ընդհանուր և </w:t>
      </w:r>
      <w:r w:rsidRPr="000D4C96">
        <w:rPr>
          <w:rFonts w:ascii="GHEA Grapalat" w:hAnsi="GHEA Grapalat" w:cs="Arial"/>
          <w:bCs/>
          <w:szCs w:val="24"/>
          <w:lang w:val="ro-RO"/>
        </w:rPr>
        <w:t>ո</w:t>
      </w:r>
      <w:r w:rsidRPr="000D4C96">
        <w:rPr>
          <w:rFonts w:ascii="GHEA Grapalat" w:hAnsi="GHEA Grapalat" w:cs="Sylfaen"/>
          <w:bCs/>
          <w:szCs w:val="24"/>
          <w:lang w:val="ro-RO"/>
        </w:rPr>
        <w:t>լորտային ծրագրերի ամփոփագիրը</w:t>
      </w:r>
      <w:r w:rsidR="00A80673">
        <w:rPr>
          <w:rFonts w:ascii="GHEA Grapalat" w:hAnsi="GHEA Grapalat" w:cs="Sylfaen"/>
          <w:bCs/>
          <w:szCs w:val="24"/>
          <w:lang w:val="hy-AM"/>
        </w:rPr>
        <w:t>՝</w:t>
      </w:r>
      <w:r w:rsidRPr="000D4C96">
        <w:rPr>
          <w:rFonts w:ascii="GHEA Grapalat" w:hAnsi="GHEA Grapalat" w:cs="Sylfaen"/>
          <w:bCs/>
          <w:szCs w:val="24"/>
          <w:lang w:val="ro-RO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ներկայացված</w:t>
      </w:r>
      <w:proofErr w:type="spellEnd"/>
      <w:r w:rsidRPr="000D4C96">
        <w:rPr>
          <w:rFonts w:ascii="GHEA Grapalat" w:hAnsi="GHEA Grapalat"/>
          <w:szCs w:val="24"/>
          <w:lang w:val="hy-AM"/>
        </w:rPr>
        <w:t xml:space="preserve"> համայնքի ոլորտային ծրագրերի նկարագրերը,ներկայացվում է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890E2B" w:rsidRPr="000D4C96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A80673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ոլորտային</w:t>
      </w:r>
      <w:proofErr w:type="spellEnd"/>
      <w:r w:rsidR="00890E2B" w:rsidRPr="000D4C96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890E2B" w:rsidRPr="000D4C96">
        <w:rPr>
          <w:rFonts w:ascii="GHEA Grapalat" w:hAnsi="GHEA Grapalat"/>
          <w:szCs w:val="24"/>
          <w:lang w:val="af-ZA"/>
        </w:rPr>
        <w:t xml:space="preserve"> </w:t>
      </w:r>
      <w:r w:rsidRPr="000D4C96">
        <w:rPr>
          <w:rFonts w:ascii="GHEA Grapalat" w:hAnsi="GHEA Grapalat"/>
          <w:szCs w:val="24"/>
          <w:lang w:val="hy-AM"/>
        </w:rPr>
        <w:t>իրականացման տեղեկատվություն</w:t>
      </w:r>
      <w:proofErr w:type="spellStart"/>
      <w:r w:rsidRPr="000D4C96">
        <w:rPr>
          <w:rFonts w:ascii="GHEA Grapalat" w:hAnsi="GHEA Grapalat"/>
          <w:szCs w:val="24"/>
        </w:rPr>
        <w:t>ը՝ըստ</w:t>
      </w:r>
      <w:proofErr w:type="spellEnd"/>
      <w:r w:rsidRPr="000D4C96">
        <w:rPr>
          <w:rFonts w:ascii="GHEA Grapalat" w:hAnsi="GHEA Grapalat"/>
          <w:szCs w:val="24"/>
          <w:lang w:val="hy-AM"/>
        </w:rPr>
        <w:t xml:space="preserve"> ՏԻՄ-ի գործունեության առանձին</w:t>
      </w:r>
      <w:proofErr w:type="spellStart"/>
      <w:r w:rsidRPr="000D4C96">
        <w:rPr>
          <w:rFonts w:ascii="GHEA Grapalat" w:hAnsi="GHEA Grapalat"/>
          <w:szCs w:val="24"/>
        </w:rPr>
        <w:t>ոլորտների</w:t>
      </w:r>
      <w:proofErr w:type="spellEnd"/>
      <w:r w:rsidRPr="000D4C96">
        <w:rPr>
          <w:rFonts w:ascii="GHEA Grapalat" w:hAnsi="GHEA Grapalat"/>
          <w:szCs w:val="24"/>
          <w:lang w:val="af-ZA"/>
        </w:rPr>
        <w:t>:</w:t>
      </w:r>
    </w:p>
    <w:p w14:paraId="67AC82E9" w14:textId="77777777" w:rsidR="0001619F" w:rsidRDefault="0001619F" w:rsidP="00F42EA0">
      <w:pPr>
        <w:pStyle w:val="a5"/>
        <w:tabs>
          <w:tab w:val="left" w:pos="5572"/>
        </w:tabs>
        <w:spacing w:after="0" w:line="360" w:lineRule="auto"/>
        <w:ind w:left="567" w:firstLine="142"/>
        <w:rPr>
          <w:rFonts w:ascii="GHEA Grapalat" w:hAnsi="GHEA Grapalat"/>
          <w:b/>
          <w:szCs w:val="24"/>
          <w:lang w:val="hy-AM"/>
        </w:rPr>
      </w:pPr>
    </w:p>
    <w:p w14:paraId="6DFD7F9F" w14:textId="602706CD" w:rsidR="007F655D" w:rsidRPr="00230F7E" w:rsidRDefault="007F655D" w:rsidP="00F42EA0">
      <w:pPr>
        <w:pStyle w:val="a5"/>
        <w:tabs>
          <w:tab w:val="left" w:pos="5572"/>
        </w:tabs>
        <w:spacing w:after="0" w:line="360" w:lineRule="auto"/>
        <w:ind w:left="567" w:firstLine="142"/>
        <w:rPr>
          <w:rFonts w:ascii="GHEA Grapalat" w:hAnsi="GHEA Grapalat"/>
          <w:b/>
          <w:szCs w:val="24"/>
          <w:lang w:val="hy-AM"/>
        </w:rPr>
      </w:pPr>
      <w:r w:rsidRPr="00230F7E">
        <w:rPr>
          <w:rFonts w:ascii="GHEA Grapalat" w:hAnsi="GHEA Grapalat"/>
          <w:b/>
          <w:szCs w:val="24"/>
          <w:lang w:val="hy-AM"/>
        </w:rPr>
        <w:t>Զարգացման ծրագրի  մշտադիտարկումը (մոնիթորինգը)</w:t>
      </w:r>
    </w:p>
    <w:p w14:paraId="3115EAD4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567" w:firstLine="567"/>
        <w:jc w:val="both"/>
        <w:rPr>
          <w:rFonts w:ascii="GHEA Grapalat" w:hAnsi="GHEA Grapalat"/>
          <w:b/>
          <w:sz w:val="12"/>
          <w:szCs w:val="12"/>
          <w:lang w:val="hy-AM"/>
        </w:rPr>
      </w:pPr>
    </w:p>
    <w:p w14:paraId="30DE886E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hy-AM"/>
        </w:rPr>
      </w:pPr>
      <w:r w:rsidRPr="000D4C96">
        <w:rPr>
          <w:rFonts w:ascii="GHEA Grapalat" w:hAnsi="GHEA Grapalat"/>
          <w:szCs w:val="24"/>
          <w:lang w:val="hy-AM"/>
        </w:rPr>
        <w:t xml:space="preserve">Զարգացման ծրագրի ներքին մոնիթորինգն իրականացվելու է զարգացման ծրագրի և  </w:t>
      </w:r>
      <w:r w:rsidRPr="000D4C96">
        <w:rPr>
          <w:rFonts w:ascii="GHEA Grapalat" w:hAnsi="GHEA Grapalat" w:cs="Arial"/>
          <w:szCs w:val="24"/>
          <w:lang w:val="hy-AM"/>
        </w:rPr>
        <w:t>տարեկան բյուջեի կառավարման գծով ԽՄ-ի կողմից</w:t>
      </w:r>
      <w:r w:rsidRPr="000D4C96">
        <w:rPr>
          <w:rFonts w:ascii="GHEA Grapalat" w:hAnsi="GHEA Grapalat"/>
          <w:szCs w:val="24"/>
          <w:lang w:val="hy-AM"/>
        </w:rPr>
        <w:t xml:space="preserve"> կիսամյակը մեկ անգամ։ </w:t>
      </w:r>
    </w:p>
    <w:p w14:paraId="6424AD64" w14:textId="5C03C5EB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hy-AM"/>
        </w:rPr>
      </w:pPr>
      <w:r w:rsidRPr="000D4C96">
        <w:rPr>
          <w:rFonts w:ascii="GHEA Grapalat" w:hAnsi="GHEA Grapalat"/>
          <w:szCs w:val="24"/>
          <w:lang w:val="hy-AM"/>
        </w:rPr>
        <w:t xml:space="preserve">Զարգացման ծրագրի </w:t>
      </w:r>
      <w:r w:rsidRPr="000D4C96">
        <w:rPr>
          <w:rFonts w:ascii="GHEA Grapalat" w:hAnsi="GHEA Grapalat" w:cs="Sylfaen"/>
          <w:szCs w:val="24"/>
          <w:lang w:val="hy-AM"/>
        </w:rPr>
        <w:t>մոնիթորինգն</w:t>
      </w:r>
      <w:r w:rsidR="008B572D" w:rsidRPr="008B572D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hy-AM"/>
        </w:rPr>
        <w:t>իրականացվելու</w:t>
      </w:r>
      <w:r w:rsidR="008B572D" w:rsidRPr="008B572D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hy-AM"/>
        </w:rPr>
        <w:t>է</w:t>
      </w:r>
      <w:r w:rsidR="008B572D" w:rsidRPr="008B572D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hy-AM"/>
        </w:rPr>
        <w:t>ըստ</w:t>
      </w:r>
      <w:r w:rsidR="008B572D" w:rsidRPr="008B572D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hy-AM"/>
        </w:rPr>
        <w:t>ո</w:t>
      </w:r>
      <w:r w:rsidRPr="000D4C96">
        <w:rPr>
          <w:rFonts w:ascii="GHEA Grapalat" w:hAnsi="GHEA Grapalat"/>
          <w:szCs w:val="24"/>
          <w:lang w:val="hy-AM"/>
        </w:rPr>
        <w:t xml:space="preserve">լորտային ծրագրերի ու միջոցառումների աշխատանքների կատարման ցուցանիշների: </w:t>
      </w:r>
    </w:p>
    <w:p w14:paraId="6E1CAF77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hy-AM"/>
        </w:rPr>
      </w:pPr>
      <w:r w:rsidRPr="000D4C96">
        <w:rPr>
          <w:rFonts w:ascii="GHEA Grapalat" w:hAnsi="GHEA Grapalat" w:cs="Sylfaen"/>
          <w:b/>
          <w:szCs w:val="24"/>
          <w:lang w:val="hy-AM"/>
        </w:rPr>
        <w:t>Ն</w:t>
      </w:r>
      <w:r w:rsidRPr="000D4C96">
        <w:rPr>
          <w:rFonts w:ascii="GHEA Grapalat" w:hAnsi="GHEA Grapalat"/>
          <w:szCs w:val="24"/>
          <w:lang w:val="hy-AM"/>
        </w:rPr>
        <w:t>երկայացված է զարգացման ծրագրում ներառված ծրագրերի միջոցառումների մոնիթորինգի և գնահատման վերաբերյալ տեղեկատվության ներկայացման ձևանմուշը։</w:t>
      </w:r>
    </w:p>
    <w:p w14:paraId="5D8455C6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hy-AM"/>
        </w:rPr>
      </w:pPr>
    </w:p>
    <w:p w14:paraId="0A29CF10" w14:textId="77777777" w:rsidR="007F655D" w:rsidRPr="0025077E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center"/>
        <w:rPr>
          <w:rFonts w:ascii="GHEA Grapalat" w:hAnsi="GHEA Grapalat"/>
          <w:b/>
          <w:szCs w:val="24"/>
          <w:lang w:val="hy-AM"/>
        </w:rPr>
      </w:pPr>
    </w:p>
    <w:p w14:paraId="79DEC2CC" w14:textId="18616FFA" w:rsidR="007F655D" w:rsidRDefault="007F655D" w:rsidP="00F42EA0">
      <w:pPr>
        <w:tabs>
          <w:tab w:val="left" w:pos="2520"/>
        </w:tabs>
        <w:spacing w:after="0" w:line="360" w:lineRule="auto"/>
        <w:ind w:left="1980" w:hanging="1260"/>
        <w:jc w:val="center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25077E">
        <w:rPr>
          <w:rFonts w:ascii="GHEA Grapalat" w:hAnsi="GHEA Grapalat"/>
          <w:b/>
          <w:sz w:val="24"/>
          <w:szCs w:val="24"/>
          <w:lang w:val="hy-AM"/>
        </w:rPr>
        <w:lastRenderedPageBreak/>
        <w:t xml:space="preserve">Զարգացման ծրագրում </w:t>
      </w:r>
      <w:r w:rsidRPr="0025077E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ներառված ծրագրերի միջոցառումների  մոնիթորինգի և գնահատման վերաբերյալ տեղեկատվության ներկայացման ձևանմուշը</w:t>
      </w:r>
    </w:p>
    <w:p w14:paraId="6D1196FE" w14:textId="77777777" w:rsidR="0025077E" w:rsidRPr="000D4C96" w:rsidRDefault="0025077E" w:rsidP="00F42EA0">
      <w:pPr>
        <w:tabs>
          <w:tab w:val="left" w:pos="2520"/>
        </w:tabs>
        <w:spacing w:after="0" w:line="360" w:lineRule="auto"/>
        <w:ind w:left="1980" w:hanging="1260"/>
        <w:jc w:val="center"/>
        <w:rPr>
          <w:rFonts w:ascii="GHEA Grapalat" w:hAnsi="GHEA Grapalat" w:cs="Sylfaen"/>
          <w:b/>
          <w:color w:val="000000" w:themeColor="text1"/>
          <w:sz w:val="10"/>
          <w:szCs w:val="10"/>
          <w:lang w:val="hy-AM"/>
        </w:rPr>
      </w:pPr>
    </w:p>
    <w:tbl>
      <w:tblPr>
        <w:tblpPr w:leftFromText="180" w:rightFromText="180" w:vertAnchor="text" w:horzAnchor="margin" w:tblpX="205" w:tblpY="4"/>
        <w:tblW w:w="102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1350"/>
        <w:gridCol w:w="990"/>
        <w:gridCol w:w="900"/>
        <w:gridCol w:w="900"/>
        <w:gridCol w:w="3060"/>
      </w:tblGrid>
      <w:tr w:rsidR="007F655D" w:rsidRPr="000D4C96" w14:paraId="54715981" w14:textId="77777777" w:rsidTr="002E6EEA">
        <w:trPr>
          <w:trHeight w:val="167"/>
        </w:trPr>
        <w:tc>
          <w:tcPr>
            <w:tcW w:w="10285" w:type="dxa"/>
            <w:gridSpan w:val="6"/>
            <w:shd w:val="clear" w:color="auto" w:fill="DEEAF6" w:themeFill="accent5" w:themeFillTint="33"/>
            <w:vAlign w:val="center"/>
          </w:tcPr>
          <w:p w14:paraId="71E40A70" w14:textId="77777777" w:rsidR="007F655D" w:rsidRPr="000D4C96" w:rsidRDefault="007F655D" w:rsidP="00F42EA0">
            <w:pPr>
              <w:spacing w:after="0" w:line="360" w:lineRule="auto"/>
              <w:ind w:right="162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lang w:val="hy-AM"/>
              </w:rPr>
              <w:t xml:space="preserve">Ոլորտ. </w:t>
            </w:r>
          </w:p>
        </w:tc>
      </w:tr>
      <w:tr w:rsidR="007F655D" w:rsidRPr="000D4C96" w14:paraId="231AB721" w14:textId="77777777" w:rsidTr="002E6EEA">
        <w:trPr>
          <w:trHeight w:val="64"/>
        </w:trPr>
        <w:tc>
          <w:tcPr>
            <w:tcW w:w="10285" w:type="dxa"/>
            <w:gridSpan w:val="6"/>
            <w:shd w:val="clear" w:color="auto" w:fill="DEEAF6" w:themeFill="accent5" w:themeFillTint="33"/>
            <w:vAlign w:val="center"/>
          </w:tcPr>
          <w:p w14:paraId="1B839C95" w14:textId="77777777" w:rsidR="007F655D" w:rsidRPr="000D4C96" w:rsidRDefault="007F655D" w:rsidP="00F42EA0">
            <w:pPr>
              <w:spacing w:after="0" w:line="360" w:lineRule="auto"/>
              <w:ind w:right="162"/>
              <w:rPr>
                <w:rFonts w:ascii="GHEA Grapalat" w:hAnsi="GHEA Grapalat"/>
                <w:b/>
                <w:sz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lang w:val="hy-AM"/>
              </w:rPr>
              <w:t>Ծրագիր.</w:t>
            </w:r>
          </w:p>
        </w:tc>
      </w:tr>
      <w:tr w:rsidR="007F655D" w:rsidRPr="000D4C96" w14:paraId="62F7716F" w14:textId="77777777" w:rsidTr="002E6EEA">
        <w:trPr>
          <w:trHeight w:val="64"/>
        </w:trPr>
        <w:tc>
          <w:tcPr>
            <w:tcW w:w="10285" w:type="dxa"/>
            <w:gridSpan w:val="6"/>
            <w:shd w:val="clear" w:color="auto" w:fill="DEEAF6" w:themeFill="accent5" w:themeFillTint="33"/>
            <w:vAlign w:val="center"/>
          </w:tcPr>
          <w:p w14:paraId="52F02CE7" w14:textId="77777777" w:rsidR="007F655D" w:rsidRPr="000D4C96" w:rsidRDefault="007F655D" w:rsidP="00F42EA0">
            <w:pPr>
              <w:spacing w:after="0" w:line="360" w:lineRule="auto"/>
              <w:ind w:right="162"/>
              <w:rPr>
                <w:rFonts w:ascii="GHEA Grapalat" w:hAnsi="GHEA Grapalat"/>
                <w:b/>
                <w:sz w:val="20"/>
                <w:lang w:val="hy-AM"/>
              </w:rPr>
            </w:pPr>
            <w:r w:rsidRPr="000D4C96">
              <w:rPr>
                <w:rFonts w:ascii="GHEA Grapalat" w:hAnsi="GHEA Grapalat"/>
                <w:b/>
                <w:sz w:val="20"/>
                <w:lang w:val="hy-AM"/>
              </w:rPr>
              <w:t>Միջոցառում.</w:t>
            </w:r>
          </w:p>
        </w:tc>
      </w:tr>
      <w:tr w:rsidR="007F655D" w:rsidRPr="000D4C96" w14:paraId="321A581B" w14:textId="77777777" w:rsidTr="002E6EEA">
        <w:trPr>
          <w:trHeight w:val="64"/>
        </w:trPr>
        <w:tc>
          <w:tcPr>
            <w:tcW w:w="4435" w:type="dxa"/>
            <w:gridSpan w:val="2"/>
            <w:shd w:val="clear" w:color="auto" w:fill="D9D9D9" w:themeFill="background1" w:themeFillShade="D9"/>
            <w:vAlign w:val="center"/>
          </w:tcPr>
          <w:p w14:paraId="49C78F28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Արդյունքային ցուցանիշները</w:t>
            </w:r>
          </w:p>
        </w:tc>
        <w:tc>
          <w:tcPr>
            <w:tcW w:w="5850" w:type="dxa"/>
            <w:gridSpan w:val="4"/>
            <w:shd w:val="clear" w:color="auto" w:fill="D9D9D9" w:themeFill="background1" w:themeFillShade="D9"/>
            <w:vAlign w:val="center"/>
          </w:tcPr>
          <w:p w14:paraId="07CBD796" w14:textId="77777777" w:rsidR="007F655D" w:rsidRPr="000D4C96" w:rsidRDefault="00890E2B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</w:rPr>
              <w:t>2022</w:t>
            </w:r>
            <w:r w:rsidR="007F655D" w:rsidRPr="000D4C96">
              <w:rPr>
                <w:rFonts w:ascii="GHEA Grapalat" w:hAnsi="GHEA Grapalat"/>
                <w:b/>
                <w:bCs/>
                <w:sz w:val="20"/>
              </w:rPr>
              <w:t xml:space="preserve"> թ., 1-ին </w:t>
            </w:r>
            <w:proofErr w:type="spellStart"/>
            <w:r w:rsidR="007F655D" w:rsidRPr="000D4C96">
              <w:rPr>
                <w:rFonts w:ascii="GHEA Grapalat" w:hAnsi="GHEA Grapalat"/>
                <w:b/>
                <w:bCs/>
                <w:sz w:val="20"/>
              </w:rPr>
              <w:t>կիսամյակ</w:t>
            </w:r>
            <w:proofErr w:type="spellEnd"/>
            <w:r w:rsidR="007F655D" w:rsidRPr="000D4C96">
              <w:rPr>
                <w:rFonts w:ascii="GHEA Grapalat" w:hAnsi="GHEA Grapalat"/>
                <w:b/>
                <w:bCs/>
                <w:sz w:val="20"/>
              </w:rPr>
              <w:t xml:space="preserve"> /</w:t>
            </w:r>
            <w:r w:rsidR="007F655D"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 տարեկան</w:t>
            </w:r>
          </w:p>
        </w:tc>
      </w:tr>
      <w:tr w:rsidR="007F655D" w:rsidRPr="000D4C96" w14:paraId="00FB2438" w14:textId="77777777" w:rsidTr="002E6EEA">
        <w:trPr>
          <w:trHeight w:val="64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7B2C9A5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տեսակը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0EE7D81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անվանումը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851B167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պ</w:t>
            </w: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լան</w:t>
            </w:r>
            <w:proofErr w:type="spellEnd"/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10F99B4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փաստ</w:t>
            </w:r>
            <w:proofErr w:type="spellEnd"/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.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3E886DB3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շ</w:t>
            </w: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եղում</w:t>
            </w:r>
            <w:proofErr w:type="spellEnd"/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2E547AB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մեկնաբանություն</w:t>
            </w:r>
            <w:proofErr w:type="spellEnd"/>
          </w:p>
        </w:tc>
      </w:tr>
      <w:tr w:rsidR="007F655D" w:rsidRPr="000D4C96" w14:paraId="2E3347B9" w14:textId="77777777" w:rsidTr="002E6EEA">
        <w:trPr>
          <w:trHeight w:val="6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DA93B8E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Մուտքային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05E8DCE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672E742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11EBD7E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735887E7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26628FCC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F655D" w:rsidRPr="000D4C96" w14:paraId="56625919" w14:textId="77777777" w:rsidTr="002E6EEA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0534A0B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Ելքային </w:t>
            </w:r>
            <w:r w:rsidRPr="000D4C96">
              <w:rPr>
                <w:rFonts w:ascii="GHEA Grapalat" w:hAnsi="GHEA Grapalat"/>
                <w:b/>
                <w:bCs/>
                <w:sz w:val="20"/>
              </w:rPr>
              <w:t>(</w:t>
            </w: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ք</w:t>
            </w: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անակական</w:t>
            </w:r>
            <w:proofErr w:type="spellEnd"/>
            <w:r w:rsidRPr="000D4C96">
              <w:rPr>
                <w:rFonts w:ascii="GHEA Grapalat" w:hAnsi="GHEA Grapalat"/>
                <w:b/>
                <w:bCs/>
                <w:sz w:val="20"/>
              </w:rPr>
              <w:t xml:space="preserve">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64C469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073BCF7E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C93DA11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F217A2C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258DEA5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F655D" w:rsidRPr="000D4C96" w14:paraId="3680BCD3" w14:textId="77777777" w:rsidTr="002E6EEA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6010959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Ելքային </w:t>
            </w:r>
            <w:r w:rsidRPr="000D4C96">
              <w:rPr>
                <w:rFonts w:ascii="GHEA Grapalat" w:hAnsi="GHEA Grapalat"/>
                <w:b/>
                <w:bCs/>
                <w:sz w:val="20"/>
              </w:rPr>
              <w:t>(</w:t>
            </w: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որ</w:t>
            </w: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ակական</w:t>
            </w:r>
            <w:proofErr w:type="spellEnd"/>
            <w:r w:rsidRPr="000D4C96">
              <w:rPr>
                <w:rFonts w:ascii="GHEA Grapalat" w:hAnsi="GHEA Grapalat"/>
                <w:b/>
                <w:bCs/>
                <w:sz w:val="20"/>
              </w:rPr>
              <w:t xml:space="preserve">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0D05913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13F5FB28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EB0EB6C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444696C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0F8D304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F655D" w:rsidRPr="000D4C96" w14:paraId="571C388D" w14:textId="77777777" w:rsidTr="002E6EEA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3D8BFA0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 xml:space="preserve">Ելքային </w:t>
            </w:r>
            <w:r w:rsidRPr="000D4C96">
              <w:rPr>
                <w:rFonts w:ascii="GHEA Grapalat" w:hAnsi="GHEA Grapalat"/>
                <w:b/>
                <w:bCs/>
                <w:sz w:val="20"/>
              </w:rPr>
              <w:t>(</w:t>
            </w: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ժամկետայնության</w:t>
            </w:r>
            <w:r w:rsidRPr="000D4C96">
              <w:rPr>
                <w:rFonts w:ascii="GHEA Grapalat" w:hAnsi="GHEA Grapalat"/>
                <w:b/>
                <w:bCs/>
                <w:sz w:val="20"/>
              </w:rPr>
              <w:t xml:space="preserve">)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D3C0FDA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438F6E8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86524E2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B44BCA7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4706489B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F655D" w:rsidRPr="000D4C96" w14:paraId="52814195" w14:textId="77777777" w:rsidTr="002E6EEA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0B255AE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Արդյունավետության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48DF9F6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5BB0EAF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042F31E2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21996A91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159A10C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7F655D" w:rsidRPr="000D4C96" w14:paraId="02E52F03" w14:textId="77777777" w:rsidTr="002E6EEA">
        <w:trPr>
          <w:trHeight w:val="6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3BDD4EF" w14:textId="77777777" w:rsidR="007F655D" w:rsidRPr="000D4C96" w:rsidRDefault="007F655D" w:rsidP="00F42EA0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</w:rPr>
            </w:pP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Ծախսե</w:t>
            </w:r>
            <w:r w:rsidRPr="000D4C96">
              <w:rPr>
                <w:rFonts w:ascii="GHEA Grapalat" w:hAnsi="GHEA Grapalat"/>
                <w:b/>
                <w:bCs/>
                <w:sz w:val="20"/>
              </w:rPr>
              <w:t>ր</w:t>
            </w:r>
            <w:r w:rsidRPr="000D4C96">
              <w:rPr>
                <w:rFonts w:ascii="GHEA Grapalat" w:hAnsi="GHEA Grapalat"/>
                <w:b/>
                <w:bCs/>
                <w:sz w:val="20"/>
                <w:lang w:val="hy-AM"/>
              </w:rPr>
              <w:t>,</w:t>
            </w:r>
            <w:proofErr w:type="spellStart"/>
            <w:r w:rsidRPr="000D4C96">
              <w:rPr>
                <w:rFonts w:ascii="GHEA Grapalat" w:hAnsi="GHEA Grapalat"/>
                <w:b/>
                <w:bCs/>
                <w:sz w:val="20"/>
              </w:rPr>
              <w:t>հազարդրամ</w:t>
            </w:r>
            <w:proofErr w:type="spellEnd"/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49EAC90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364F050D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10819D6A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780AF3E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60" w:type="dxa"/>
            <w:shd w:val="clear" w:color="auto" w:fill="FFFFFF" w:themeFill="background1"/>
            <w:vAlign w:val="center"/>
          </w:tcPr>
          <w:p w14:paraId="7ECFBF27" w14:textId="77777777" w:rsidR="007F655D" w:rsidRPr="000D4C96" w:rsidRDefault="007F655D" w:rsidP="00F42EA0">
            <w:pPr>
              <w:spacing w:after="0"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2D4932AC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567" w:firstLine="567"/>
        <w:contextualSpacing w:val="0"/>
        <w:jc w:val="both"/>
        <w:rPr>
          <w:rFonts w:ascii="GHEA Grapalat" w:hAnsi="GHEA Grapalat"/>
          <w:szCs w:val="24"/>
        </w:rPr>
      </w:pPr>
    </w:p>
    <w:p w14:paraId="6C29CD3F" w14:textId="030A2CC5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ներքին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մոնիթորինգի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արդյունքները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փաստաթղթի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տեսքով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Arial"/>
          <w:szCs w:val="24"/>
          <w:lang w:val="hy-AM"/>
        </w:rPr>
        <w:t>և տարեկան բյուջեի կառավարման գծով ԽՄ-</w:t>
      </w:r>
      <w:r w:rsidRPr="000D4C96">
        <w:rPr>
          <w:rFonts w:ascii="GHEA Grapalat" w:hAnsi="GHEA Grapalat"/>
          <w:szCs w:val="24"/>
        </w:rPr>
        <w:t xml:space="preserve">ն </w:t>
      </w:r>
      <w:r w:rsidRPr="000D4C96">
        <w:rPr>
          <w:rFonts w:ascii="GHEA Grapalat" w:hAnsi="GHEA Grapalat"/>
          <w:szCs w:val="24"/>
          <w:lang w:val="hy-AM"/>
        </w:rPr>
        <w:t>կ</w:t>
      </w:r>
      <w:proofErr w:type="spellStart"/>
      <w:r w:rsidRPr="000D4C96">
        <w:rPr>
          <w:rFonts w:ascii="GHEA Grapalat" w:hAnsi="GHEA Grapalat"/>
          <w:szCs w:val="24"/>
        </w:rPr>
        <w:t>ներկայացն</w:t>
      </w:r>
      <w:proofErr w:type="spellEnd"/>
      <w:r w:rsidRPr="000D4C96">
        <w:rPr>
          <w:rFonts w:ascii="GHEA Grapalat" w:hAnsi="GHEA Grapalat"/>
          <w:szCs w:val="24"/>
          <w:lang w:val="hy-AM"/>
        </w:rPr>
        <w:t>ի</w:t>
      </w:r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համայնքի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ղեկավարին</w:t>
      </w:r>
      <w:proofErr w:type="spellEnd"/>
      <w:r w:rsidRPr="000D4C96">
        <w:rPr>
          <w:rFonts w:ascii="GHEA Grapalat" w:hAnsi="GHEA Grapalat"/>
          <w:szCs w:val="24"/>
          <w:lang w:val="hy-AM"/>
        </w:rPr>
        <w:t>,</w:t>
      </w:r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  <w:lang w:val="hy-AM"/>
        </w:rPr>
        <w:t>վ</w:t>
      </w:r>
      <w:proofErr w:type="spellStart"/>
      <w:r w:rsidRPr="000D4C96">
        <w:rPr>
          <w:rFonts w:ascii="GHEA Grapalat" w:hAnsi="GHEA Grapalat"/>
          <w:szCs w:val="24"/>
        </w:rPr>
        <w:t>երջինս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  <w:lang w:val="hy-AM"/>
        </w:rPr>
        <w:t xml:space="preserve">էլ </w:t>
      </w:r>
      <w:proofErr w:type="spellStart"/>
      <w:r w:rsidRPr="000D4C96">
        <w:rPr>
          <w:rFonts w:ascii="GHEA Grapalat" w:hAnsi="GHEA Grapalat"/>
          <w:szCs w:val="24"/>
        </w:rPr>
        <w:t>օրենքով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սահմանված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կարգով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այն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  <w:lang w:val="hy-AM"/>
        </w:rPr>
        <w:t>կ</w:t>
      </w:r>
      <w:proofErr w:type="spellStart"/>
      <w:r w:rsidRPr="000D4C96">
        <w:rPr>
          <w:rFonts w:ascii="GHEA Grapalat" w:hAnsi="GHEA Grapalat"/>
          <w:szCs w:val="24"/>
        </w:rPr>
        <w:t>ներկայացն</w:t>
      </w:r>
      <w:proofErr w:type="spellEnd"/>
      <w:r w:rsidRPr="000D4C96">
        <w:rPr>
          <w:rFonts w:ascii="GHEA Grapalat" w:hAnsi="GHEA Grapalat"/>
          <w:szCs w:val="24"/>
          <w:lang w:val="hy-AM"/>
        </w:rPr>
        <w:t>ի</w:t>
      </w:r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համայնքի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ավագանուն</w:t>
      </w:r>
      <w:proofErr w:type="spellEnd"/>
      <w:r w:rsidRPr="000D4C96">
        <w:rPr>
          <w:rFonts w:ascii="GHEA Grapalat" w:hAnsi="GHEA Grapalat"/>
          <w:szCs w:val="24"/>
        </w:rPr>
        <w:t xml:space="preserve">՝ ի </w:t>
      </w:r>
      <w:proofErr w:type="spellStart"/>
      <w:r w:rsidRPr="000D4C96">
        <w:rPr>
          <w:rFonts w:ascii="GHEA Grapalat" w:hAnsi="GHEA Grapalat"/>
          <w:szCs w:val="24"/>
        </w:rPr>
        <w:t>գիտություն</w:t>
      </w:r>
      <w:proofErr w:type="spellEnd"/>
      <w:r w:rsidRPr="000D4C96">
        <w:rPr>
          <w:rFonts w:ascii="GHEA Grapalat" w:hAnsi="GHEA Grapalat"/>
          <w:szCs w:val="24"/>
        </w:rPr>
        <w:t>:</w:t>
      </w:r>
    </w:p>
    <w:p w14:paraId="1AB3D5C9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567" w:firstLine="567"/>
        <w:jc w:val="both"/>
        <w:rPr>
          <w:rFonts w:ascii="GHEA Grapalat" w:hAnsi="GHEA Grapalat"/>
          <w:sz w:val="16"/>
          <w:szCs w:val="16"/>
        </w:rPr>
      </w:pPr>
    </w:p>
    <w:p w14:paraId="2C0BDA88" w14:textId="77777777" w:rsidR="0001619F" w:rsidRPr="00475A85" w:rsidRDefault="0001619F" w:rsidP="00F42EA0">
      <w:pPr>
        <w:pStyle w:val="a5"/>
        <w:tabs>
          <w:tab w:val="left" w:pos="5572"/>
        </w:tabs>
        <w:spacing w:after="0" w:line="360" w:lineRule="auto"/>
        <w:ind w:left="0" w:firstLine="709"/>
        <w:rPr>
          <w:rFonts w:ascii="GHEA Grapalat" w:hAnsi="GHEA Grapalat"/>
          <w:b/>
          <w:szCs w:val="24"/>
        </w:rPr>
      </w:pPr>
    </w:p>
    <w:p w14:paraId="001D4914" w14:textId="395FD219" w:rsidR="007F655D" w:rsidRPr="0025077E" w:rsidRDefault="007F655D" w:rsidP="00F42EA0">
      <w:pPr>
        <w:pStyle w:val="a5"/>
        <w:tabs>
          <w:tab w:val="left" w:pos="5572"/>
        </w:tabs>
        <w:spacing w:after="0" w:line="360" w:lineRule="auto"/>
        <w:ind w:left="0" w:firstLine="709"/>
        <w:rPr>
          <w:rFonts w:ascii="GHEA Grapalat" w:hAnsi="GHEA Grapalat"/>
          <w:b/>
          <w:szCs w:val="24"/>
        </w:rPr>
      </w:pPr>
      <w:proofErr w:type="spellStart"/>
      <w:r w:rsidRPr="0025077E">
        <w:rPr>
          <w:rFonts w:ascii="GHEA Grapalat" w:hAnsi="GHEA Grapalat"/>
          <w:b/>
          <w:szCs w:val="24"/>
          <w:lang w:val="ru-RU"/>
        </w:rPr>
        <w:t>Զարգացման</w:t>
      </w:r>
      <w:proofErr w:type="spellEnd"/>
      <w:r w:rsidR="003D5727" w:rsidRPr="0025077E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25077E">
        <w:rPr>
          <w:rFonts w:ascii="GHEA Grapalat" w:hAnsi="GHEA Grapalat"/>
          <w:b/>
          <w:szCs w:val="24"/>
          <w:lang w:val="ru-RU"/>
        </w:rPr>
        <w:t>ծրագրի</w:t>
      </w:r>
      <w:proofErr w:type="spellEnd"/>
      <w:r w:rsidR="003D5727" w:rsidRPr="0025077E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25077E">
        <w:rPr>
          <w:rFonts w:ascii="GHEA Grapalat" w:hAnsi="GHEA Grapalat"/>
          <w:b/>
          <w:szCs w:val="24"/>
        </w:rPr>
        <w:t>վերահսկումը</w:t>
      </w:r>
      <w:proofErr w:type="spellEnd"/>
    </w:p>
    <w:p w14:paraId="7E893B8F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/>
        <w:jc w:val="both"/>
        <w:rPr>
          <w:rFonts w:ascii="GHEA Grapalat" w:hAnsi="GHEA Grapalat"/>
          <w:b/>
          <w:sz w:val="12"/>
          <w:szCs w:val="12"/>
        </w:rPr>
      </w:pPr>
    </w:p>
    <w:p w14:paraId="71BEDF19" w14:textId="3DC42679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վերահսկողությունը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ապահովում</w:t>
      </w:r>
      <w:proofErr w:type="spellEnd"/>
      <w:r w:rsidRPr="000D4C96">
        <w:rPr>
          <w:rFonts w:ascii="GHEA Grapalat" w:hAnsi="GHEA Grapalat"/>
          <w:szCs w:val="24"/>
        </w:rPr>
        <w:t xml:space="preserve"> է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r w:rsidRPr="000D4C96">
        <w:rPr>
          <w:rFonts w:ascii="GHEA Grapalat" w:hAnsi="GHEA Grapalat"/>
          <w:szCs w:val="24"/>
        </w:rPr>
        <w:t>ներ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առված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A80673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ամբողջական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proofErr w:type="gramStart"/>
      <w:r w:rsidRPr="000D4C96">
        <w:rPr>
          <w:rFonts w:ascii="GHEA Grapalat" w:hAnsi="GHEA Grapalat"/>
          <w:szCs w:val="24"/>
        </w:rPr>
        <w:t>իրականացումը</w:t>
      </w:r>
      <w:proofErr w:type="spellEnd"/>
      <w:r w:rsidRPr="000D4C96">
        <w:rPr>
          <w:rFonts w:ascii="GHEA Grapalat" w:hAnsi="GHEA Grapalat"/>
          <w:szCs w:val="24"/>
        </w:rPr>
        <w:t>,</w:t>
      </w:r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ռեսուրսների</w:t>
      </w:r>
      <w:proofErr w:type="spellEnd"/>
      <w:proofErr w:type="gram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արդյունավետ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օգտագործումն</w:t>
      </w:r>
      <w:proofErr w:type="spellEnd"/>
      <w:r w:rsidR="003D5727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առաջադրված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խնդիրները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կատարելու</w:t>
      </w:r>
      <w:proofErr w:type="spellEnd"/>
      <w:r w:rsidRPr="000D4C96">
        <w:rPr>
          <w:rFonts w:ascii="GHEA Grapalat" w:hAnsi="GHEA Grapalat"/>
          <w:szCs w:val="24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ակնկալվող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արդյունքները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ձեռքբերելու</w:t>
      </w:r>
      <w:proofErr w:type="spellEnd"/>
      <w:r w:rsidRPr="000D4C96">
        <w:rPr>
          <w:rFonts w:ascii="GHEA Grapalat" w:hAnsi="GHEA Grapalat"/>
          <w:szCs w:val="24"/>
        </w:rPr>
        <w:t xml:space="preserve"> և </w:t>
      </w:r>
      <w:proofErr w:type="spellStart"/>
      <w:r w:rsidRPr="000D4C96">
        <w:rPr>
          <w:rFonts w:ascii="GHEA Grapalat" w:hAnsi="GHEA Grapalat"/>
          <w:szCs w:val="24"/>
        </w:rPr>
        <w:t>սահմանված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նպատակներին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հասնելու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համար</w:t>
      </w:r>
      <w:proofErr w:type="spellEnd"/>
      <w:r w:rsidRPr="000D4C96">
        <w:rPr>
          <w:rFonts w:ascii="GHEA Grapalat" w:hAnsi="GHEA Grapalat"/>
          <w:szCs w:val="24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պաշտպանվածությունը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սխալներից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ու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ձախողումներից</w:t>
      </w:r>
      <w:proofErr w:type="spellEnd"/>
      <w:r w:rsidRPr="000D4C96">
        <w:rPr>
          <w:rFonts w:ascii="GHEA Grapalat" w:hAnsi="GHEA Grapalat"/>
          <w:szCs w:val="24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ժամանակին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ու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ճշգրիտ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տեղեկատվության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ստացումը</w:t>
      </w:r>
      <w:proofErr w:type="spellEnd"/>
      <w:r w:rsidRPr="000D4C96">
        <w:rPr>
          <w:rFonts w:ascii="GHEA Grapalat" w:hAnsi="GHEA Grapalat"/>
          <w:szCs w:val="24"/>
        </w:rPr>
        <w:t xml:space="preserve"> ՏԻՄ-ի </w:t>
      </w:r>
      <w:proofErr w:type="spellStart"/>
      <w:r w:rsidRPr="000D4C96">
        <w:rPr>
          <w:rFonts w:ascii="GHEA Grapalat" w:hAnsi="GHEA Grapalat"/>
          <w:szCs w:val="24"/>
        </w:rPr>
        <w:t>ավելի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հիմնավորված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որոշումների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կայացման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համար</w:t>
      </w:r>
      <w:proofErr w:type="spellEnd"/>
      <w:r w:rsidRPr="000D4C96">
        <w:rPr>
          <w:rFonts w:ascii="GHEA Grapalat" w:hAnsi="GHEA Grapalat"/>
          <w:szCs w:val="24"/>
        </w:rPr>
        <w:t xml:space="preserve">: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վերահսկողությունը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ենթադրում</w:t>
      </w:r>
      <w:proofErr w:type="spellEnd"/>
      <w:r w:rsidRPr="000D4C96">
        <w:rPr>
          <w:rFonts w:ascii="GHEA Grapalat" w:hAnsi="GHEA Grapalat"/>
          <w:szCs w:val="24"/>
        </w:rPr>
        <w:t xml:space="preserve"> է՝</w:t>
      </w:r>
    </w:p>
    <w:p w14:paraId="4281BDF0" w14:textId="763B7910" w:rsidR="007F655D" w:rsidRPr="000D4C96" w:rsidRDefault="007F655D" w:rsidP="00F42EA0">
      <w:pPr>
        <w:pStyle w:val="a5"/>
        <w:numPr>
          <w:ilvl w:val="0"/>
          <w:numId w:val="4"/>
        </w:numPr>
        <w:tabs>
          <w:tab w:val="left" w:pos="5572"/>
        </w:tabs>
        <w:spacing w:after="0" w:line="360" w:lineRule="auto"/>
        <w:ind w:left="36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lastRenderedPageBreak/>
        <w:t>Զարգացման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մշակման</w:t>
      </w:r>
      <w:proofErr w:type="spellEnd"/>
      <w:r w:rsidRPr="000D4C96">
        <w:rPr>
          <w:rFonts w:ascii="GHEA Grapalat" w:hAnsi="GHEA Grapalat"/>
          <w:szCs w:val="24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քննարկման</w:t>
      </w:r>
      <w:proofErr w:type="spellEnd"/>
      <w:r w:rsidRPr="000D4C96">
        <w:rPr>
          <w:rFonts w:ascii="GHEA Grapalat" w:hAnsi="GHEA Grapalat"/>
          <w:szCs w:val="24"/>
        </w:rPr>
        <w:t xml:space="preserve"> և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ընթացակարգերի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հստակ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պահպանում</w:t>
      </w:r>
      <w:proofErr w:type="spellEnd"/>
      <w:r w:rsidRPr="000D4C96">
        <w:rPr>
          <w:rFonts w:ascii="GHEA Grapalat" w:hAnsi="GHEA Grapalat"/>
          <w:szCs w:val="24"/>
        </w:rPr>
        <w:t>,</w:t>
      </w:r>
    </w:p>
    <w:p w14:paraId="066083C5" w14:textId="78E1CBF9" w:rsidR="007F655D" w:rsidRPr="000D4C96" w:rsidRDefault="00E84DCD" w:rsidP="00F42EA0">
      <w:pPr>
        <w:pStyle w:val="a5"/>
        <w:numPr>
          <w:ilvl w:val="0"/>
          <w:numId w:val="4"/>
        </w:numPr>
        <w:tabs>
          <w:tab w:val="left" w:pos="5572"/>
        </w:tabs>
        <w:spacing w:after="0" w:line="360" w:lineRule="auto"/>
        <w:ind w:left="36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</w:rPr>
        <w:t>Ո</w:t>
      </w:r>
      <w:r w:rsidR="007F655D" w:rsidRPr="000D4C96">
        <w:rPr>
          <w:rFonts w:ascii="GHEA Grapalat" w:hAnsi="GHEA Grapalat"/>
          <w:szCs w:val="24"/>
        </w:rPr>
        <w:t>լորտային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proofErr w:type="gramStart"/>
      <w:r w:rsidR="007F655D" w:rsidRPr="000D4C96">
        <w:rPr>
          <w:rFonts w:ascii="GHEA Grapalat" w:hAnsi="GHEA Grapalat"/>
          <w:szCs w:val="24"/>
        </w:rPr>
        <w:t>ծրագրերով</w:t>
      </w:r>
      <w:proofErr w:type="spellEnd"/>
      <w:r>
        <w:rPr>
          <w:rFonts w:ascii="GHEA Grapalat" w:hAnsi="GHEA Grapalat"/>
          <w:szCs w:val="24"/>
          <w:lang w:val="hy-AM"/>
        </w:rPr>
        <w:t xml:space="preserve">  </w:t>
      </w:r>
      <w:proofErr w:type="spellStart"/>
      <w:r w:rsidR="007F655D" w:rsidRPr="000D4C96">
        <w:rPr>
          <w:rFonts w:ascii="GHEA Grapalat" w:hAnsi="GHEA Grapalat"/>
          <w:szCs w:val="24"/>
        </w:rPr>
        <w:t>առաջադրված</w:t>
      </w:r>
      <w:proofErr w:type="spellEnd"/>
      <w:proofErr w:type="gram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խնդիրների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կատարման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արդյունքների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ստուգում</w:t>
      </w:r>
      <w:proofErr w:type="spellEnd"/>
      <w:r w:rsidR="007F655D" w:rsidRPr="000D4C96">
        <w:rPr>
          <w:rFonts w:ascii="GHEA Grapalat" w:hAnsi="GHEA Grapalat"/>
          <w:szCs w:val="24"/>
        </w:rPr>
        <w:t>,</w:t>
      </w:r>
    </w:p>
    <w:p w14:paraId="3FABDF67" w14:textId="62395A1E" w:rsidR="007F655D" w:rsidRPr="000D4C96" w:rsidRDefault="00E84DCD" w:rsidP="00F42EA0">
      <w:pPr>
        <w:pStyle w:val="a5"/>
        <w:numPr>
          <w:ilvl w:val="0"/>
          <w:numId w:val="4"/>
        </w:numPr>
        <w:tabs>
          <w:tab w:val="left" w:pos="5572"/>
        </w:tabs>
        <w:spacing w:after="0" w:line="360" w:lineRule="auto"/>
        <w:ind w:left="36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</w:rPr>
        <w:t>Ո</w:t>
      </w:r>
      <w:r w:rsidR="007F655D" w:rsidRPr="000D4C96">
        <w:rPr>
          <w:rFonts w:ascii="GHEA Grapalat" w:hAnsi="GHEA Grapalat"/>
          <w:szCs w:val="24"/>
        </w:rPr>
        <w:t>լորտային</w:t>
      </w:r>
      <w:proofErr w:type="spellEnd"/>
      <w:r w:rsidR="008B572D" w:rsidRPr="008B572D">
        <w:rPr>
          <w:rFonts w:ascii="GHEA Grapalat" w:hAnsi="GHEA Grapalat"/>
          <w:szCs w:val="24"/>
        </w:rPr>
        <w:t xml:space="preserve"> </w:t>
      </w:r>
      <w:r w:rsidR="008B572D">
        <w:rPr>
          <w:rFonts w:ascii="GHEA Grapalat" w:hAnsi="GHEA Grapalat"/>
          <w:szCs w:val="24"/>
          <w:lang w:val="hy-AM"/>
        </w:rPr>
        <w:t>ծ</w:t>
      </w:r>
      <w:proofErr w:type="spellStart"/>
      <w:r w:rsidR="007F655D" w:rsidRPr="000D4C96">
        <w:rPr>
          <w:rFonts w:ascii="GHEA Grapalat" w:hAnsi="GHEA Grapalat"/>
          <w:szCs w:val="24"/>
        </w:rPr>
        <w:t>րագրերի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պահանջներից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շեղումների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պարզաբանում</w:t>
      </w:r>
      <w:proofErr w:type="spellEnd"/>
      <w:r w:rsidR="007F655D" w:rsidRPr="000D4C96">
        <w:rPr>
          <w:rFonts w:ascii="GHEA Grapalat" w:hAnsi="GHEA Grapalat"/>
          <w:szCs w:val="24"/>
        </w:rPr>
        <w:t xml:space="preserve"> և </w:t>
      </w:r>
      <w:proofErr w:type="spellStart"/>
      <w:r w:rsidR="007F655D" w:rsidRPr="000D4C96">
        <w:rPr>
          <w:rFonts w:ascii="GHEA Grapalat" w:hAnsi="GHEA Grapalat"/>
          <w:szCs w:val="24"/>
        </w:rPr>
        <w:t>պատճառների</w:t>
      </w:r>
      <w:proofErr w:type="spellEnd"/>
      <w:r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="007F655D" w:rsidRPr="000D4C96">
        <w:rPr>
          <w:rFonts w:ascii="GHEA Grapalat" w:hAnsi="GHEA Grapalat"/>
          <w:szCs w:val="24"/>
        </w:rPr>
        <w:t>բացահայտում</w:t>
      </w:r>
      <w:proofErr w:type="spellEnd"/>
      <w:r w:rsidR="007F655D" w:rsidRPr="000D4C96">
        <w:rPr>
          <w:rFonts w:ascii="GHEA Grapalat" w:hAnsi="GHEA Grapalat"/>
          <w:szCs w:val="24"/>
        </w:rPr>
        <w:t>,</w:t>
      </w:r>
    </w:p>
    <w:p w14:paraId="3FA64D28" w14:textId="3434F185" w:rsidR="007F655D" w:rsidRPr="000D4C96" w:rsidRDefault="007F655D" w:rsidP="00F42EA0">
      <w:pPr>
        <w:pStyle w:val="a5"/>
        <w:numPr>
          <w:ilvl w:val="0"/>
          <w:numId w:val="4"/>
        </w:numPr>
        <w:tabs>
          <w:tab w:val="left" w:pos="5572"/>
        </w:tabs>
        <w:spacing w:after="0" w:line="360" w:lineRule="auto"/>
        <w:ind w:left="36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իրականացումից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ստացված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ամփոփում</w:t>
      </w:r>
      <w:proofErr w:type="spellEnd"/>
      <w:r w:rsidRPr="000D4C96">
        <w:rPr>
          <w:rFonts w:ascii="GHEA Grapalat" w:hAnsi="GHEA Grapalat"/>
          <w:szCs w:val="24"/>
        </w:rPr>
        <w:t xml:space="preserve"> և </w:t>
      </w:r>
      <w:proofErr w:type="spellStart"/>
      <w:r w:rsidRPr="000D4C96">
        <w:rPr>
          <w:rFonts w:ascii="GHEA Grapalat" w:hAnsi="GHEA Grapalat"/>
          <w:szCs w:val="24"/>
        </w:rPr>
        <w:t>համադրում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A80673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նպատակների</w:t>
      </w:r>
      <w:proofErr w:type="spellEnd"/>
      <w:r w:rsidRPr="000D4C96">
        <w:rPr>
          <w:rFonts w:ascii="GHEA Grapalat" w:hAnsi="GHEA Grapalat"/>
          <w:szCs w:val="24"/>
        </w:rPr>
        <w:t xml:space="preserve">, </w:t>
      </w:r>
      <w:proofErr w:type="spellStart"/>
      <w:r w:rsidRPr="000D4C96">
        <w:rPr>
          <w:rFonts w:ascii="GHEA Grapalat" w:hAnsi="GHEA Grapalat"/>
          <w:szCs w:val="24"/>
        </w:rPr>
        <w:t>խնդիրների</w:t>
      </w:r>
      <w:proofErr w:type="spellEnd"/>
      <w:r w:rsidRPr="000D4C96">
        <w:rPr>
          <w:rFonts w:ascii="GHEA Grapalat" w:hAnsi="GHEA Grapalat"/>
          <w:szCs w:val="24"/>
        </w:rPr>
        <w:t xml:space="preserve"> և </w:t>
      </w:r>
      <w:proofErr w:type="spellStart"/>
      <w:r w:rsidRPr="000D4C96">
        <w:rPr>
          <w:rFonts w:ascii="GHEA Grapalat" w:hAnsi="GHEA Grapalat"/>
          <w:szCs w:val="24"/>
        </w:rPr>
        <w:t>նախատեսված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հետ</w:t>
      </w:r>
      <w:proofErr w:type="spellEnd"/>
      <w:r w:rsidRPr="000D4C96">
        <w:rPr>
          <w:rFonts w:ascii="GHEA Grapalat" w:hAnsi="GHEA Grapalat"/>
          <w:szCs w:val="24"/>
        </w:rPr>
        <w:t>:</w:t>
      </w:r>
    </w:p>
    <w:p w14:paraId="69EAD018" w14:textId="22E1D459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վերահսկողության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արդյունքները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ներկայացվում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են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համայնքի</w:t>
      </w:r>
      <w:proofErr w:type="spellEnd"/>
      <w:r w:rsidR="00E84DCD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ավագանուն</w:t>
      </w:r>
      <w:proofErr w:type="spellEnd"/>
      <w:proofErr w:type="gramStart"/>
      <w:r w:rsidRPr="000D4C96">
        <w:rPr>
          <w:rFonts w:ascii="GHEA Grapalat" w:hAnsi="GHEA Grapalat"/>
          <w:szCs w:val="24"/>
        </w:rPr>
        <w:t>՝</w:t>
      </w:r>
      <w:r w:rsidR="00E84DCD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 xml:space="preserve"> ի</w:t>
      </w:r>
      <w:proofErr w:type="gramEnd"/>
      <w:r w:rsidRPr="000D4C96">
        <w:rPr>
          <w:rFonts w:ascii="GHEA Grapalat" w:hAnsi="GHEA Grapalat"/>
          <w:szCs w:val="24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գիտություն</w:t>
      </w:r>
      <w:proofErr w:type="spellEnd"/>
      <w:r w:rsidRPr="000D4C96">
        <w:rPr>
          <w:rFonts w:ascii="GHEA Grapalat" w:hAnsi="GHEA Grapalat"/>
          <w:szCs w:val="24"/>
        </w:rPr>
        <w:t>:</w:t>
      </w:r>
    </w:p>
    <w:p w14:paraId="703E1D61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/>
        <w:jc w:val="both"/>
        <w:rPr>
          <w:rFonts w:ascii="GHEA Grapalat" w:hAnsi="GHEA Grapalat"/>
          <w:b/>
          <w:szCs w:val="24"/>
        </w:rPr>
      </w:pPr>
    </w:p>
    <w:p w14:paraId="19FA0B53" w14:textId="0E4A00F7" w:rsidR="007F655D" w:rsidRPr="0025077E" w:rsidRDefault="007F655D" w:rsidP="00F42EA0">
      <w:pPr>
        <w:pStyle w:val="a5"/>
        <w:tabs>
          <w:tab w:val="left" w:pos="5572"/>
        </w:tabs>
        <w:spacing w:after="0" w:line="360" w:lineRule="auto"/>
        <w:ind w:left="0" w:firstLine="709"/>
        <w:rPr>
          <w:rFonts w:ascii="GHEA Grapalat" w:hAnsi="GHEA Grapalat"/>
          <w:b/>
          <w:szCs w:val="24"/>
        </w:rPr>
      </w:pPr>
      <w:proofErr w:type="spellStart"/>
      <w:r w:rsidRPr="0025077E">
        <w:rPr>
          <w:rFonts w:ascii="GHEA Grapalat" w:hAnsi="GHEA Grapalat"/>
          <w:b/>
          <w:szCs w:val="24"/>
          <w:lang w:val="ru-RU"/>
        </w:rPr>
        <w:t>Զարգացման</w:t>
      </w:r>
      <w:proofErr w:type="spellEnd"/>
      <w:r w:rsidR="0025077E" w:rsidRPr="0025077E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25077E">
        <w:rPr>
          <w:rFonts w:ascii="GHEA Grapalat" w:hAnsi="GHEA Grapalat"/>
          <w:b/>
          <w:szCs w:val="24"/>
          <w:lang w:val="ru-RU"/>
        </w:rPr>
        <w:t>ծրագրի</w:t>
      </w:r>
      <w:proofErr w:type="spellEnd"/>
      <w:r w:rsidR="0025077E" w:rsidRPr="0025077E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25077E">
        <w:rPr>
          <w:rFonts w:ascii="GHEA Grapalat" w:hAnsi="GHEA Grapalat"/>
          <w:b/>
          <w:szCs w:val="24"/>
        </w:rPr>
        <w:t>գնահատումը</w:t>
      </w:r>
      <w:proofErr w:type="spellEnd"/>
    </w:p>
    <w:p w14:paraId="28913703" w14:textId="2A976D54" w:rsidR="007F655D" w:rsidRPr="0025077E" w:rsidRDefault="0025077E" w:rsidP="00F42EA0">
      <w:pPr>
        <w:pStyle w:val="a5"/>
        <w:tabs>
          <w:tab w:val="left" w:pos="5572"/>
        </w:tabs>
        <w:spacing w:after="0" w:line="360" w:lineRule="auto"/>
        <w:ind w:left="0"/>
        <w:jc w:val="both"/>
        <w:rPr>
          <w:rFonts w:ascii="GHEA Grapalat" w:hAnsi="GHEA Grapalat"/>
          <w:sz w:val="12"/>
          <w:szCs w:val="12"/>
          <w:lang w:val="hy-AM"/>
        </w:rPr>
      </w:pPr>
      <w:r>
        <w:rPr>
          <w:rFonts w:ascii="GHEA Grapalat" w:hAnsi="GHEA Grapalat"/>
          <w:sz w:val="12"/>
          <w:szCs w:val="12"/>
          <w:lang w:val="hy-AM"/>
        </w:rPr>
        <w:t xml:space="preserve"> </w:t>
      </w:r>
    </w:p>
    <w:p w14:paraId="65F828FB" w14:textId="0201CE66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գնահատումը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կատարում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են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համատեղ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Arial"/>
          <w:szCs w:val="24"/>
          <w:lang w:val="hy-AM"/>
        </w:rPr>
        <w:t>և տարեկան բյուջեի կառավարման գծով ԽՄ-</w:t>
      </w:r>
      <w:r w:rsidRPr="000D4C96">
        <w:rPr>
          <w:rFonts w:ascii="GHEA Grapalat" w:hAnsi="GHEA Grapalat"/>
          <w:szCs w:val="24"/>
        </w:rPr>
        <w:t xml:space="preserve">ն </w:t>
      </w:r>
      <w:proofErr w:type="spellStart"/>
      <w:r w:rsidRPr="000D4C96">
        <w:rPr>
          <w:rFonts w:ascii="GHEA Grapalat" w:hAnsi="GHEA Grapalat"/>
          <w:szCs w:val="24"/>
        </w:rPr>
        <w:t>հիմնվելով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կիսամյակային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մոնիթորինգների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արդյունքների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վրա</w:t>
      </w:r>
      <w:proofErr w:type="spellEnd"/>
      <w:r w:rsidRPr="000D4C96">
        <w:rPr>
          <w:rFonts w:ascii="GHEA Grapalat" w:hAnsi="GHEA Grapalat"/>
          <w:szCs w:val="24"/>
        </w:rPr>
        <w:t>:</w:t>
      </w:r>
    </w:p>
    <w:p w14:paraId="7C491C8A" w14:textId="5C94DDD8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</w:rPr>
      </w:pPr>
      <w:r w:rsidRPr="000D4C96">
        <w:rPr>
          <w:rFonts w:ascii="GHEA Grapalat" w:hAnsi="GHEA Grapalat" w:cs="Sylfaen"/>
          <w:szCs w:val="24"/>
          <w:lang w:val="ru-RU"/>
        </w:rPr>
        <w:t>Ն</w:t>
      </w:r>
      <w:proofErr w:type="spellStart"/>
      <w:r w:rsidRPr="000D4C96">
        <w:rPr>
          <w:rFonts w:ascii="GHEA Grapalat" w:hAnsi="GHEA Grapalat" w:cs="Sylfaen"/>
          <w:szCs w:val="24"/>
        </w:rPr>
        <w:t>երառված</w:t>
      </w:r>
      <w:proofErr w:type="spellEnd"/>
      <w:r w:rsidR="00CC3A3B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ծրագրերի</w:t>
      </w:r>
      <w:proofErr w:type="spellEnd"/>
      <w:r w:rsidR="00CC3A3B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միջոցառումների</w:t>
      </w:r>
      <w:proofErr w:type="spellEnd"/>
      <w:r w:rsidR="00CC3A3B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մոնիթորին</w:t>
      </w:r>
      <w:r w:rsidRPr="000D4C96">
        <w:rPr>
          <w:rFonts w:ascii="GHEA Grapalat" w:hAnsi="GHEA Grapalat"/>
          <w:szCs w:val="24"/>
        </w:rPr>
        <w:t>գի</w:t>
      </w:r>
      <w:proofErr w:type="spellEnd"/>
      <w:r w:rsidRPr="000D4C96">
        <w:rPr>
          <w:rFonts w:ascii="GHEA Grapalat" w:hAnsi="GHEA Grapalat"/>
          <w:szCs w:val="24"/>
        </w:rPr>
        <w:t xml:space="preserve"> և </w:t>
      </w:r>
      <w:proofErr w:type="spellStart"/>
      <w:r w:rsidRPr="000D4C96">
        <w:rPr>
          <w:rFonts w:ascii="GHEA Grapalat" w:hAnsi="GHEA Grapalat"/>
          <w:szCs w:val="24"/>
        </w:rPr>
        <w:t>նախատեսված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աշխատանքների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կատարման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ցուցանիշների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գնահատման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ձևանմուշը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ներկայացված</w:t>
      </w:r>
      <w:proofErr w:type="spellEnd"/>
      <w:r w:rsidRPr="000D4C96">
        <w:rPr>
          <w:rFonts w:ascii="GHEA Grapalat" w:hAnsi="GHEA Grapalat"/>
          <w:szCs w:val="24"/>
        </w:rPr>
        <w:t xml:space="preserve"> է </w:t>
      </w:r>
      <w:proofErr w:type="spellStart"/>
      <w:r w:rsidRPr="000D4C96">
        <w:rPr>
          <w:rFonts w:ascii="GHEA Grapalat" w:hAnsi="GHEA Grapalat"/>
          <w:szCs w:val="24"/>
        </w:rPr>
        <w:t>աղյուսակում</w:t>
      </w:r>
      <w:proofErr w:type="spellEnd"/>
      <w:r w:rsidRPr="000D4C96">
        <w:rPr>
          <w:rFonts w:ascii="GHEA Grapalat" w:hAnsi="GHEA Grapalat"/>
          <w:szCs w:val="24"/>
        </w:rPr>
        <w:t xml:space="preserve">: </w:t>
      </w:r>
    </w:p>
    <w:p w14:paraId="1BD8E7E6" w14:textId="0786186E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af-ZA"/>
        </w:rPr>
      </w:pPr>
      <w:r w:rsidRPr="000D4C96">
        <w:rPr>
          <w:rFonts w:ascii="GHEA Grapalat" w:hAnsi="GHEA Grapalat" w:cs="Sylfaen"/>
          <w:szCs w:val="24"/>
          <w:lang w:val="af-ZA"/>
        </w:rPr>
        <w:t xml:space="preserve">Համայնքի ղեկավարը կազմակերպում և անցկացնում է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af-ZA"/>
        </w:rPr>
        <w:t xml:space="preserve">իրականացման տարեկան հաշվետվության աշխատանքային քննարկումներ, այնուհետև՝ </w:t>
      </w:r>
      <w:proofErr w:type="spellStart"/>
      <w:r w:rsidRPr="000D4C96">
        <w:rPr>
          <w:rFonts w:ascii="GHEA Grapalat" w:hAnsi="GHEA Grapalat"/>
          <w:szCs w:val="24"/>
        </w:rPr>
        <w:t>համայնքի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կազմակերպում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>և</w:t>
      </w:r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անցկացնում</w:t>
      </w:r>
      <w:proofErr w:type="spellEnd"/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>է</w:t>
      </w:r>
      <w:r w:rsidR="00CC3A3B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տարեկան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հաշվետվության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նախագծի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հանրային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բաց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լսումներ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/>
          <w:szCs w:val="24"/>
        </w:rPr>
        <w:t>և</w:t>
      </w:r>
      <w:r w:rsidRPr="000D4C96">
        <w:rPr>
          <w:rFonts w:ascii="GHEA Grapalat" w:hAnsi="GHEA Grapalat"/>
          <w:szCs w:val="24"/>
          <w:lang w:val="af-ZA"/>
        </w:rPr>
        <w:t xml:space="preserve"> (</w:t>
      </w:r>
      <w:proofErr w:type="spellStart"/>
      <w:r w:rsidRPr="000D4C96">
        <w:rPr>
          <w:rFonts w:ascii="GHEA Grapalat" w:hAnsi="GHEA Grapalat"/>
          <w:szCs w:val="24"/>
        </w:rPr>
        <w:t>կամ</w:t>
      </w:r>
      <w:proofErr w:type="spellEnd"/>
      <w:r w:rsidRPr="000D4C96">
        <w:rPr>
          <w:rFonts w:ascii="GHEA Grapalat" w:hAnsi="GHEA Grapalat"/>
          <w:szCs w:val="24"/>
          <w:lang w:val="af-ZA"/>
        </w:rPr>
        <w:t xml:space="preserve">) </w:t>
      </w:r>
      <w:proofErr w:type="spellStart"/>
      <w:r w:rsidRPr="000D4C96">
        <w:rPr>
          <w:rFonts w:ascii="GHEA Grapalat" w:hAnsi="GHEA Grapalat"/>
          <w:szCs w:val="24"/>
        </w:rPr>
        <w:t>քննարկումներ</w:t>
      </w:r>
      <w:proofErr w:type="spellEnd"/>
      <w:r w:rsidRPr="000D4C96">
        <w:rPr>
          <w:rFonts w:ascii="GHEA Grapalat" w:hAnsi="GHEA Grapalat"/>
          <w:szCs w:val="24"/>
        </w:rPr>
        <w:t>՝</w:t>
      </w:r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հատուկ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ուշադրություն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դարձնելով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ծրագրերի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ու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միջոցառումների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հարցերին</w:t>
      </w:r>
      <w:proofErr w:type="spellEnd"/>
      <w:r w:rsidRPr="000D4C96">
        <w:rPr>
          <w:rFonts w:ascii="GHEA Grapalat" w:hAnsi="GHEA Grapalat"/>
          <w:szCs w:val="24"/>
          <w:lang w:val="af-ZA"/>
        </w:rPr>
        <w:t xml:space="preserve">: </w:t>
      </w:r>
    </w:p>
    <w:p w14:paraId="6B452F81" w14:textId="59785EDC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 w:cs="Sylfaen"/>
          <w:szCs w:val="24"/>
          <w:lang w:val="af-ZA"/>
        </w:rPr>
      </w:pPr>
      <w:r w:rsidRPr="000D4C96">
        <w:rPr>
          <w:rFonts w:ascii="GHEA Grapalat" w:hAnsi="GHEA Grapalat" w:cs="Sylfaen"/>
          <w:szCs w:val="24"/>
          <w:lang w:val="af-ZA"/>
        </w:rPr>
        <w:t xml:space="preserve">Անցկացված հանրային քննարկումների արդյունքներով,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Arial"/>
          <w:szCs w:val="24"/>
          <w:lang w:val="hy-AM"/>
        </w:rPr>
        <w:t xml:space="preserve">տարեկան բյուջեի կառավարման գծով </w:t>
      </w:r>
      <w:r w:rsidRPr="000D4C96">
        <w:rPr>
          <w:rFonts w:ascii="GHEA Grapalat" w:hAnsi="GHEA Grapalat" w:cs="Sylfaen"/>
          <w:szCs w:val="24"/>
          <w:lang w:val="af-ZA"/>
        </w:rPr>
        <w:t xml:space="preserve"> ԽՄ-ն լրամշակում է </w:t>
      </w:r>
      <w:proofErr w:type="spellStart"/>
      <w:r w:rsidRPr="000D4C96">
        <w:rPr>
          <w:rFonts w:ascii="GHEA Grapalat" w:hAnsi="GHEA Grapalat" w:cs="Sylfaen"/>
          <w:szCs w:val="24"/>
          <w:lang w:val="ru-RU"/>
        </w:rPr>
        <w:t>ծրագր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ru-RU"/>
        </w:rPr>
        <w:t>ի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տարեկան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հաշվետվության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af-ZA"/>
        </w:rPr>
        <w:t xml:space="preserve">նախագիծը, պատրաստում է </w:t>
      </w:r>
      <w:proofErr w:type="spellStart"/>
      <w:r w:rsidRPr="000D4C96">
        <w:rPr>
          <w:rFonts w:ascii="GHEA Grapalat" w:hAnsi="GHEA Grapalat" w:cs="Sylfaen"/>
          <w:szCs w:val="24"/>
        </w:rPr>
        <w:t>դրանց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վերաբերյալ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ավագանուն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տրամադրվող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տեղեկատվությունը</w:t>
      </w:r>
      <w:proofErr w:type="spellEnd"/>
      <w:r w:rsidRPr="000D4C96">
        <w:rPr>
          <w:rFonts w:ascii="GHEA Grapalat" w:hAnsi="GHEA Grapalat" w:cs="Sylfaen"/>
          <w:szCs w:val="24"/>
          <w:lang w:val="af-ZA"/>
        </w:rPr>
        <w:t xml:space="preserve"> (</w:t>
      </w:r>
      <w:proofErr w:type="spellStart"/>
      <w:r w:rsidRPr="000D4C96">
        <w:rPr>
          <w:rFonts w:ascii="GHEA Grapalat" w:hAnsi="GHEA Grapalat" w:cs="Sylfaen"/>
          <w:szCs w:val="24"/>
        </w:rPr>
        <w:t>ամփոփաթերթը</w:t>
      </w:r>
      <w:proofErr w:type="spellEnd"/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</w:rPr>
        <w:t>և</w:t>
      </w:r>
      <w:r w:rsidR="00F00D45" w:rsidRPr="000D4C96">
        <w:rPr>
          <w:rFonts w:ascii="GHEA Grapalat" w:hAnsi="GHEA Grapalat" w:cs="Sylfaen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 w:cs="Sylfaen"/>
          <w:szCs w:val="24"/>
        </w:rPr>
        <w:t>տեղեկանքը</w:t>
      </w:r>
      <w:proofErr w:type="spellEnd"/>
      <w:r w:rsidRPr="000D4C96">
        <w:rPr>
          <w:rFonts w:ascii="GHEA Grapalat" w:hAnsi="GHEA Grapalat" w:cs="Sylfaen"/>
          <w:szCs w:val="24"/>
          <w:lang w:val="af-ZA"/>
        </w:rPr>
        <w:t>) և ներկայացնում համայնքի ղեկավարին: Հ</w:t>
      </w:r>
      <w:proofErr w:type="spellStart"/>
      <w:r w:rsidRPr="000D4C96">
        <w:rPr>
          <w:rFonts w:ascii="GHEA Grapalat" w:hAnsi="GHEA Grapalat"/>
          <w:szCs w:val="24"/>
        </w:rPr>
        <w:t>ամայնքի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ղեկավարը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lastRenderedPageBreak/>
        <w:t>տարեկան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հաշվետվության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լրամշակված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af-ZA"/>
        </w:rPr>
        <w:t xml:space="preserve">նախագիծը և դրան կից փաստաթղթերը ներկայացնում է համայնքի ավագանու քննարկմանը և որոշման կայացմանը: </w:t>
      </w:r>
    </w:p>
    <w:p w14:paraId="51B52E70" w14:textId="3529DCB7" w:rsidR="007F655D" w:rsidRPr="0025077E" w:rsidRDefault="007F655D" w:rsidP="00F42EA0">
      <w:pPr>
        <w:pStyle w:val="a5"/>
        <w:tabs>
          <w:tab w:val="left" w:pos="5572"/>
        </w:tabs>
        <w:spacing w:after="0" w:line="360" w:lineRule="auto"/>
        <w:ind w:left="0" w:firstLine="720"/>
        <w:contextualSpacing w:val="0"/>
        <w:jc w:val="both"/>
        <w:rPr>
          <w:rFonts w:ascii="GHEA Grapalat" w:hAnsi="GHEA Grapalat"/>
          <w:szCs w:val="24"/>
          <w:lang w:val="af-ZA"/>
        </w:rPr>
      </w:pP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ծրագրի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տարեկան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հաշվետվության</w:t>
      </w:r>
      <w:proofErr w:type="spellEnd"/>
      <w:r w:rsidR="00A80673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af-ZA"/>
        </w:rPr>
        <w:t>նախագծի կազմման, քննարկման և որոշման կայացման վերաբերյալ ընթացակարգերը նույնությամբ վերաբերում</w:t>
      </w:r>
      <w:r w:rsidR="00A80673">
        <w:rPr>
          <w:rFonts w:ascii="GHEA Grapalat" w:hAnsi="GHEA Grapalat" w:cs="Sylfaen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ru-RU"/>
        </w:rPr>
        <w:t>ե</w:t>
      </w:r>
      <w:r w:rsidRPr="000D4C96">
        <w:rPr>
          <w:rFonts w:ascii="GHEA Grapalat" w:hAnsi="GHEA Grapalat" w:cs="Sylfaen"/>
          <w:szCs w:val="24"/>
          <w:lang w:val="af-ZA"/>
        </w:rPr>
        <w:t xml:space="preserve">ն նաև </w:t>
      </w:r>
      <w:proofErr w:type="spellStart"/>
      <w:r w:rsidRPr="000D4C96">
        <w:rPr>
          <w:rFonts w:ascii="GHEA Grapalat" w:hAnsi="GHEA Grapalat"/>
          <w:szCs w:val="24"/>
          <w:lang w:val="ru-RU"/>
        </w:rPr>
        <w:t>զարգացման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  <w:lang w:val="ru-RU"/>
        </w:rPr>
        <w:t>ծրագրում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իրականացման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հնգամյա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proofErr w:type="spellStart"/>
      <w:r w:rsidRPr="000D4C96">
        <w:rPr>
          <w:rFonts w:ascii="GHEA Grapalat" w:hAnsi="GHEA Grapalat"/>
          <w:szCs w:val="24"/>
        </w:rPr>
        <w:t>հաշվետվության</w:t>
      </w:r>
      <w:proofErr w:type="spellEnd"/>
      <w:r w:rsidR="00F00D45" w:rsidRPr="000D4C96">
        <w:rPr>
          <w:rFonts w:ascii="GHEA Grapalat" w:hAnsi="GHEA Grapalat"/>
          <w:szCs w:val="24"/>
          <w:lang w:val="hy-AM"/>
        </w:rPr>
        <w:t xml:space="preserve"> </w:t>
      </w:r>
      <w:r w:rsidRPr="000D4C96">
        <w:rPr>
          <w:rFonts w:ascii="GHEA Grapalat" w:hAnsi="GHEA Grapalat" w:cs="Sylfaen"/>
          <w:szCs w:val="24"/>
          <w:lang w:val="af-ZA"/>
        </w:rPr>
        <w:t>նախագծի կազմմանը, քննարկմանը և որոշման կայացմանը:</w:t>
      </w:r>
    </w:p>
    <w:p w14:paraId="2EC36078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/>
        <w:jc w:val="center"/>
        <w:rPr>
          <w:rFonts w:ascii="GHEA Grapalat" w:hAnsi="GHEA Grapalat"/>
          <w:b/>
          <w:szCs w:val="24"/>
          <w:lang w:val="af-ZA"/>
        </w:rPr>
      </w:pPr>
    </w:p>
    <w:p w14:paraId="1858B702" w14:textId="3C8A1BBB" w:rsidR="007F655D" w:rsidRPr="0025077E" w:rsidRDefault="007F655D" w:rsidP="00F42EA0">
      <w:pPr>
        <w:pStyle w:val="a5"/>
        <w:tabs>
          <w:tab w:val="left" w:pos="5572"/>
        </w:tabs>
        <w:spacing w:after="0" w:line="360" w:lineRule="auto"/>
        <w:ind w:left="0" w:firstLine="567"/>
        <w:rPr>
          <w:rFonts w:ascii="GHEA Grapalat" w:hAnsi="GHEA Grapalat"/>
          <w:b/>
          <w:szCs w:val="24"/>
          <w:lang w:val="af-ZA"/>
        </w:rPr>
      </w:pPr>
      <w:proofErr w:type="spellStart"/>
      <w:r w:rsidRPr="0025077E">
        <w:rPr>
          <w:rFonts w:ascii="GHEA Grapalat" w:hAnsi="GHEA Grapalat"/>
          <w:b/>
          <w:szCs w:val="24"/>
          <w:lang w:val="ru-RU"/>
        </w:rPr>
        <w:t>Զարգացման</w:t>
      </w:r>
      <w:proofErr w:type="spellEnd"/>
      <w:r w:rsidR="00F00D45" w:rsidRPr="0025077E">
        <w:rPr>
          <w:rFonts w:ascii="GHEA Grapalat" w:hAnsi="GHEA Grapalat"/>
          <w:b/>
          <w:szCs w:val="24"/>
          <w:lang w:val="hy-AM"/>
        </w:rPr>
        <w:t xml:space="preserve"> </w:t>
      </w:r>
      <w:proofErr w:type="spellStart"/>
      <w:r w:rsidRPr="0025077E">
        <w:rPr>
          <w:rFonts w:ascii="GHEA Grapalat" w:hAnsi="GHEA Grapalat"/>
          <w:b/>
          <w:szCs w:val="24"/>
          <w:lang w:val="ru-RU"/>
        </w:rPr>
        <w:t>ծրագրի</w:t>
      </w:r>
      <w:proofErr w:type="spellEnd"/>
      <w:r w:rsidR="00F00D45" w:rsidRPr="0025077E">
        <w:rPr>
          <w:rFonts w:ascii="GHEA Grapalat" w:hAnsi="GHEA Grapalat"/>
          <w:b/>
          <w:szCs w:val="24"/>
          <w:lang w:val="hy-AM"/>
        </w:rPr>
        <w:t xml:space="preserve"> </w:t>
      </w:r>
      <w:r w:rsidRPr="0025077E">
        <w:rPr>
          <w:rFonts w:ascii="GHEA Grapalat" w:hAnsi="GHEA Grapalat"/>
          <w:b/>
          <w:szCs w:val="24"/>
          <w:lang w:val="af-ZA"/>
        </w:rPr>
        <w:t>վերանայումը</w:t>
      </w:r>
    </w:p>
    <w:p w14:paraId="1E719248" w14:textId="77777777" w:rsidR="007F655D" w:rsidRPr="000D4C96" w:rsidRDefault="007F655D" w:rsidP="00F42EA0">
      <w:pPr>
        <w:pStyle w:val="a5"/>
        <w:tabs>
          <w:tab w:val="left" w:pos="5572"/>
        </w:tabs>
        <w:spacing w:after="0" w:line="360" w:lineRule="auto"/>
        <w:ind w:left="0"/>
        <w:jc w:val="center"/>
        <w:rPr>
          <w:rFonts w:ascii="GHEA Grapalat" w:hAnsi="GHEA Grapalat"/>
          <w:b/>
          <w:sz w:val="12"/>
          <w:szCs w:val="12"/>
          <w:lang w:val="af-ZA"/>
        </w:rPr>
      </w:pPr>
    </w:p>
    <w:p w14:paraId="0605A3BC" w14:textId="39D32335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/>
          <w:sz w:val="24"/>
          <w:szCs w:val="24"/>
        </w:rPr>
        <w:t>Հիմնվելով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տարեկան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կայացրած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որոշման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վրա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 xml:space="preserve"> վերանայման անհրաժեշտության դեպքում, հ</w:t>
      </w:r>
      <w:proofErr w:type="spellStart"/>
      <w:r w:rsidRPr="003527CB">
        <w:rPr>
          <w:rFonts w:ascii="GHEA Grapalat" w:hAnsi="GHEA Grapalat"/>
          <w:sz w:val="24"/>
          <w:szCs w:val="24"/>
        </w:rPr>
        <w:t>ամայնքի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ղեկավարը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ծրագրում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փոփոխություններ ու լրացումներ կատարելու </w:t>
      </w:r>
      <w:proofErr w:type="spellStart"/>
      <w:r w:rsidRPr="003527C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A8067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իր</w:t>
      </w:r>
      <w:proofErr w:type="spellEnd"/>
      <w:r w:rsidR="00A806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</w:rPr>
        <w:t>և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>)</w:t>
      </w:r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անդամներից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ստացված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բոլոր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առաջարկությունները</w:t>
      </w:r>
      <w:proofErr w:type="spellEnd"/>
      <w:r w:rsidR="008B572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  <w:lang w:val="af-ZA"/>
        </w:rPr>
        <w:t>ներկայացնում է</w:t>
      </w:r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քննարկմանը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</w:rPr>
        <w:t>և</w:t>
      </w:r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հաստատմանը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>:</w:t>
      </w:r>
    </w:p>
    <w:p w14:paraId="21671307" w14:textId="1FB948B1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Համայնքի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ավագանու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անդամի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>(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անդամ</w:t>
      </w:r>
      <w:r w:rsidRPr="003527CB">
        <w:rPr>
          <w:rFonts w:ascii="GHEA Grapalat" w:hAnsi="GHEA Grapalat" w:cs="Sylfaen"/>
          <w:bCs/>
          <w:sz w:val="24"/>
          <w:szCs w:val="24"/>
        </w:rPr>
        <w:t>ների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առաջարկած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այն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փոփոխությունները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լրացումները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որոնք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ավելացնում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030784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իրականացման</w:t>
      </w:r>
      <w:proofErr w:type="spellEnd"/>
      <w:r w:rsidR="00030784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ծախս</w:t>
      </w:r>
      <w:r w:rsidRPr="003527CB">
        <w:rPr>
          <w:rFonts w:ascii="GHEA Grapalat" w:hAnsi="GHEA Grapalat" w:cs="Sylfaen"/>
          <w:bCs/>
          <w:sz w:val="24"/>
          <w:szCs w:val="24"/>
        </w:rPr>
        <w:t>երը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համայնքի</w:t>
      </w:r>
      <w:proofErr w:type="spellEnd"/>
      <w:r w:rsidR="00030784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ավագանու</w:t>
      </w:r>
      <w:proofErr w:type="spellEnd"/>
      <w:r w:rsidR="00030784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>որոշմամբ</w:t>
      </w:r>
      <w:r w:rsidR="00030784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ընդունվում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միայն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համայնքի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ղեկավարի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եզրակացության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առկայությամբ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ավագանու</w:t>
      </w:r>
      <w:proofErr w:type="spellEnd"/>
      <w:r w:rsidR="00030784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նիստին</w:t>
      </w:r>
      <w:proofErr w:type="spellEnd"/>
      <w:r w:rsidR="008B572D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ներկա</w:t>
      </w:r>
      <w:proofErr w:type="spellEnd"/>
      <w:r w:rsidR="008B572D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անդամների</w:t>
      </w:r>
      <w:proofErr w:type="spellEnd"/>
      <w:r w:rsidR="008B572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ձայների</w:t>
      </w:r>
      <w:proofErr w:type="spellEnd"/>
      <w:r w:rsidR="008B572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երկու</w:t>
      </w:r>
      <w:proofErr w:type="spellEnd"/>
      <w:r w:rsidR="008B572D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երրորդով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>:</w:t>
      </w:r>
    </w:p>
    <w:p w14:paraId="0A51C212" w14:textId="5B41DA47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փ</w:t>
      </w:r>
      <w:r w:rsidRPr="003527CB">
        <w:rPr>
          <w:rFonts w:ascii="GHEA Grapalat" w:hAnsi="GHEA Grapalat" w:cs="Sylfaen"/>
          <w:bCs/>
          <w:sz w:val="24"/>
          <w:szCs w:val="24"/>
        </w:rPr>
        <w:t>ոփոխությունները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լրացումները</w:t>
      </w:r>
      <w:proofErr w:type="spellEnd"/>
      <w:r w:rsidRPr="003527CB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ավագանու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հաստատումից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proofErr w:type="gramStart"/>
      <w:r w:rsidRPr="003527CB">
        <w:rPr>
          <w:rFonts w:ascii="GHEA Grapalat" w:hAnsi="GHEA Grapalat" w:cs="Sylfaen"/>
          <w:sz w:val="24"/>
          <w:szCs w:val="24"/>
          <w:lang w:eastAsia="ru-RU"/>
        </w:rPr>
        <w:t>հետո</w:t>
      </w:r>
      <w:proofErr w:type="spellEnd"/>
      <w:r w:rsidRPr="003527CB">
        <w:rPr>
          <w:rFonts w:ascii="GHEA Grapalat" w:hAnsi="GHEA Grapalat" w:cs="Sylfaen"/>
          <w:sz w:val="24"/>
          <w:szCs w:val="24"/>
          <w:lang w:val="af-ZA" w:eastAsia="ru-RU"/>
        </w:rPr>
        <w:t>,</w:t>
      </w:r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Pr="003527CB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հրապարակվում</w:t>
      </w:r>
      <w:proofErr w:type="spellEnd"/>
      <w:proofErr w:type="gram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են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Pr="003527CB">
        <w:rPr>
          <w:rFonts w:ascii="GHEA Grapalat" w:hAnsi="GHEA Grapalat" w:cs="Sylfaen"/>
          <w:sz w:val="24"/>
          <w:szCs w:val="24"/>
          <w:lang w:eastAsia="ru-RU"/>
        </w:rPr>
        <w:t>ՀՀ</w:t>
      </w:r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օրենսդրությամբ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սահմանված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կարգով</w:t>
      </w:r>
      <w:proofErr w:type="spellEnd"/>
      <w:r w:rsidRPr="003527CB">
        <w:rPr>
          <w:rFonts w:ascii="GHEA Grapalat" w:hAnsi="GHEA Grapalat" w:cs="Sylfaen"/>
          <w:sz w:val="24"/>
          <w:szCs w:val="24"/>
          <w:lang w:val="af-ZA" w:eastAsia="ru-RU"/>
        </w:rPr>
        <w:t>:</w:t>
      </w:r>
    </w:p>
    <w:p w14:paraId="0775F57A" w14:textId="77777777" w:rsidR="00EC5648" w:rsidRDefault="00EC5648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4D82D4E2" w14:textId="77777777" w:rsidR="00EC5648" w:rsidRDefault="00EC5648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0684B5C4" w14:textId="7D7FB9ED" w:rsidR="00EC5648" w:rsidRDefault="00EC5648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280CA7C5" w14:textId="088CEEFC" w:rsidR="00C07DF5" w:rsidRDefault="00C07DF5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21B8F8CA" w14:textId="502D1C8C" w:rsidR="00C07DF5" w:rsidRDefault="00C07DF5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6DAD056B" w14:textId="77777777" w:rsidR="00C07DF5" w:rsidRDefault="00C07DF5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58482A67" w14:textId="77777777" w:rsidR="00EC5648" w:rsidRDefault="00EC5648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16D25E26" w14:textId="77777777" w:rsidR="00EC5648" w:rsidRDefault="00EC5648" w:rsidP="00F42EA0">
      <w:pPr>
        <w:spacing w:after="0"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14:paraId="5FFD800B" w14:textId="638F984B" w:rsidR="007F655D" w:rsidRPr="003527CB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color w:val="00B050"/>
          <w:sz w:val="28"/>
          <w:szCs w:val="28"/>
          <w:lang w:val="af-ZA"/>
        </w:rPr>
      </w:pPr>
      <w:r w:rsidRPr="003527CB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ԵԶՐԱՓԱԿՈՒՄ</w:t>
      </w:r>
    </w:p>
    <w:p w14:paraId="20C54D83" w14:textId="77777777" w:rsidR="007F655D" w:rsidRPr="000D4C96" w:rsidRDefault="007F655D" w:rsidP="00F42EA0">
      <w:pPr>
        <w:tabs>
          <w:tab w:val="left" w:pos="2655"/>
        </w:tabs>
        <w:spacing w:line="360" w:lineRule="auto"/>
        <w:rPr>
          <w:rFonts w:ascii="GHEA Grapalat" w:hAnsi="GHEA Grapalat" w:cs="Sylfaen"/>
          <w:b/>
          <w:sz w:val="12"/>
          <w:szCs w:val="28"/>
          <w:lang w:val="af-ZA"/>
        </w:rPr>
      </w:pPr>
      <w:r w:rsidRPr="000D4C96">
        <w:rPr>
          <w:rFonts w:ascii="GHEA Grapalat" w:hAnsi="GHEA Grapalat" w:cs="Sylfaen"/>
          <w:b/>
          <w:sz w:val="28"/>
          <w:szCs w:val="28"/>
          <w:lang w:val="af-ZA"/>
        </w:rPr>
        <w:tab/>
      </w:r>
    </w:p>
    <w:p w14:paraId="4C3B69CA" w14:textId="77777777" w:rsidR="007F655D" w:rsidRPr="003527CB" w:rsidRDefault="007F655D" w:rsidP="00F42EA0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527CB">
        <w:rPr>
          <w:rFonts w:ascii="GHEA Grapalat" w:hAnsi="GHEA Grapalat"/>
          <w:sz w:val="24"/>
          <w:szCs w:val="24"/>
          <w:lang w:val="hy-AM"/>
        </w:rPr>
        <w:t xml:space="preserve">Զարգացման ծրագիրը </w:t>
      </w:r>
      <w:r w:rsidRPr="003527CB">
        <w:rPr>
          <w:rFonts w:ascii="GHEA Grapalat" w:hAnsi="GHEA Grapalat" w:cs="Sylfaen"/>
          <w:sz w:val="24"/>
          <w:szCs w:val="24"/>
          <w:lang w:val="af-ZA"/>
        </w:rPr>
        <w:t>հանդիսանալու է համայնքի գալիք տարիների գործունեության ուղեցույցը</w:t>
      </w:r>
      <w:r w:rsidR="000E0C89" w:rsidRPr="003527CB">
        <w:rPr>
          <w:rFonts w:ascii="GHEA Grapalat" w:hAnsi="GHEA Grapalat" w:cs="Sylfaen"/>
          <w:sz w:val="24"/>
          <w:szCs w:val="24"/>
          <w:lang w:val="af-ZA"/>
        </w:rPr>
        <w:t>: 2022-2026</w:t>
      </w:r>
      <w:r w:rsidRPr="003527CB">
        <w:rPr>
          <w:rFonts w:ascii="GHEA Grapalat" w:hAnsi="GHEA Grapalat" w:cs="Sylfaen"/>
          <w:sz w:val="24"/>
          <w:szCs w:val="24"/>
          <w:lang w:val="af-ZA"/>
        </w:rPr>
        <w:t xml:space="preserve">թթ. ընթացքում </w:t>
      </w:r>
      <w:r w:rsidRPr="003527CB">
        <w:rPr>
          <w:rFonts w:ascii="GHEA Grapalat" w:hAnsi="GHEA Grapalat"/>
          <w:sz w:val="24"/>
          <w:szCs w:val="24"/>
          <w:lang w:val="hy-AM"/>
        </w:rPr>
        <w:t xml:space="preserve">զարգացման ծրագրում </w:t>
      </w:r>
      <w:r w:rsidRPr="003527CB">
        <w:rPr>
          <w:rFonts w:ascii="GHEA Grapalat" w:hAnsi="GHEA Grapalat" w:cs="Sylfaen"/>
          <w:sz w:val="24"/>
          <w:szCs w:val="24"/>
          <w:lang w:val="af-ZA"/>
        </w:rPr>
        <w:t xml:space="preserve">ընդգրկված ծրագրերի իրականացմանն են ուղղված լինելու համայնքի ՏԻՄ-ի ջանքերն ու աշխատանքը՝ մոբիլիզացնելով համայնքի ֆինասնական, մարդկային և նյութական ռեսուրսների ողջ պոտենցիալը: ՀԶԾ-ի իրագործումը հնարավորություն կտա քայլ առ քայլ մոտենալ հեռվում նշմարվող այն ցանկալի տեսլականին, որպիսին ցանկանում է տեսնել համայնքը նրա յուրաքանչյուր բնակիչ: </w:t>
      </w:r>
      <w:r w:rsidRPr="003527CB">
        <w:rPr>
          <w:rFonts w:ascii="GHEA Grapalat" w:hAnsi="GHEA Grapalat"/>
          <w:sz w:val="24"/>
          <w:szCs w:val="24"/>
          <w:lang w:val="hy-AM"/>
        </w:rPr>
        <w:t xml:space="preserve">Զարգացման ծրագրում </w:t>
      </w:r>
      <w:r w:rsidRPr="003527CB">
        <w:rPr>
          <w:rFonts w:ascii="GHEA Grapalat" w:hAnsi="GHEA Grapalat" w:cs="Sylfaen"/>
          <w:sz w:val="24"/>
          <w:szCs w:val="24"/>
          <w:lang w:val="af-ZA"/>
        </w:rPr>
        <w:t xml:space="preserve">տեղ գտած դրույթները լինելու են այն ծրագրային հիմքը, որի վրա հենվելով կազմվելու է համայնքի յուրաքանչյուր տարվա բյուջեն: </w:t>
      </w:r>
    </w:p>
    <w:p w14:paraId="1E564400" w14:textId="51A53FAC" w:rsidR="007F655D" w:rsidRPr="003527CB" w:rsidRDefault="007F655D" w:rsidP="00F42EA0">
      <w:pPr>
        <w:spacing w:after="0"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527CB">
        <w:rPr>
          <w:rFonts w:ascii="GHEA Grapalat" w:hAnsi="GHEA Grapalat" w:cs="Sylfaen"/>
          <w:sz w:val="24"/>
          <w:szCs w:val="24"/>
          <w:lang w:val="af-ZA"/>
        </w:rPr>
        <w:t xml:space="preserve">  Ծրագիրը հաջողությամբ իրագործելու համար ՏԻՄ-ը պետք է սերտորեն և արդյունավետ համագործակց</w:t>
      </w:r>
      <w:r w:rsidR="00B82067">
        <w:rPr>
          <w:rFonts w:ascii="GHEA Grapalat" w:hAnsi="GHEA Grapalat" w:cs="Sylfaen"/>
          <w:sz w:val="24"/>
          <w:szCs w:val="24"/>
          <w:lang w:val="hy-AM"/>
        </w:rPr>
        <w:t>ի</w:t>
      </w:r>
      <w:r w:rsidRPr="003527CB">
        <w:rPr>
          <w:rFonts w:ascii="GHEA Grapalat" w:hAnsi="GHEA Grapalat" w:cs="Sylfaen"/>
          <w:sz w:val="24"/>
          <w:szCs w:val="24"/>
          <w:lang w:val="af-ZA"/>
        </w:rPr>
        <w:t xml:space="preserve"> պետական կառույցների, միջազգային դոնոր կազմակերպությունների և այլ շահագրգիռ կողմերի և կառույցների հետ: </w:t>
      </w:r>
    </w:p>
    <w:p w14:paraId="6E7B70C4" w14:textId="62E1672E" w:rsidR="007F655D" w:rsidRPr="003527CB" w:rsidRDefault="007F655D" w:rsidP="00F42EA0">
      <w:pPr>
        <w:tabs>
          <w:tab w:val="left" w:pos="0"/>
          <w:tab w:val="left" w:pos="5400"/>
          <w:tab w:val="left" w:pos="55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Arial"/>
          <w:sz w:val="24"/>
          <w:szCs w:val="24"/>
          <w:lang w:val="ro-RO"/>
        </w:rPr>
        <w:t xml:space="preserve">իրականացման հսկողությունը և ներքին վերահսկողությունը կիրականացնեն համայնքի ղեկավարը և համայնքի ավագանին: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ներքին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արդյունքները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կներկայացվեն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ավագանուն</w:t>
      </w:r>
      <w:proofErr w:type="spellEnd"/>
      <w:r w:rsidRPr="003527CB">
        <w:rPr>
          <w:rFonts w:ascii="GHEA Grapalat" w:hAnsi="GHEA Grapalat"/>
          <w:sz w:val="24"/>
          <w:szCs w:val="24"/>
        </w:rPr>
        <w:t>՝</w:t>
      </w:r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իգիտություն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>:</w:t>
      </w:r>
    </w:p>
    <w:p w14:paraId="10A1F4F5" w14:textId="1D03CD04" w:rsidR="007F655D" w:rsidRPr="003527CB" w:rsidRDefault="007F655D" w:rsidP="00F42EA0">
      <w:pPr>
        <w:tabs>
          <w:tab w:val="left" w:pos="0"/>
          <w:tab w:val="left" w:pos="5400"/>
          <w:tab w:val="left" w:pos="5580"/>
        </w:tabs>
        <w:spacing w:after="0"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ro-RO"/>
        </w:rPr>
      </w:pPr>
      <w:r w:rsidRPr="003527CB">
        <w:rPr>
          <w:rFonts w:ascii="GHEA Grapalat" w:hAnsi="GHEA Grapalat"/>
          <w:sz w:val="24"/>
          <w:szCs w:val="24"/>
          <w:lang w:val="af-ZA"/>
        </w:rPr>
        <w:t xml:space="preserve">  Յուրաքանչյուր հաջորդ տարի կկատարվի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իրականացման նախորդ տարվա արդյունքների ուսումնասիրություն, ամփոփում, ձեռքբերումների գնահատում և թերությունների բացահայտում: Նախորդ տարվա արդյունքների հիման վրա համապատասխան ուղղումներ և լրացումներ կկատարվեն մնացյալ  տարիների ծրագրերում: </w:t>
      </w:r>
    </w:p>
    <w:p w14:paraId="303F2842" w14:textId="53E8B10B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/>
          <w:sz w:val="24"/>
          <w:szCs w:val="24"/>
        </w:rPr>
        <w:t>Հիմնվելով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</w:t>
      </w:r>
      <w:proofErr w:type="spellEnd"/>
      <w:r w:rsidRPr="003527CB">
        <w:rPr>
          <w:rFonts w:ascii="GHEA Grapalat" w:hAnsi="GHEA Grapalat"/>
          <w:sz w:val="24"/>
          <w:szCs w:val="24"/>
        </w:rPr>
        <w:t>ի</w:t>
      </w:r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իրականացման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տարեկան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կայացրած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որոշման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վրա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>՝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ծրագրում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  <w:lang w:val="af-ZA"/>
        </w:rPr>
        <w:t>վերանայման անհրաժեշտության դեպքում, հ</w:t>
      </w:r>
      <w:proofErr w:type="spellStart"/>
      <w:r w:rsidRPr="003527CB">
        <w:rPr>
          <w:rFonts w:ascii="GHEA Grapalat" w:hAnsi="GHEA Grapalat"/>
          <w:sz w:val="24"/>
          <w:szCs w:val="24"/>
        </w:rPr>
        <w:t>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ղեկավարը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ծրագրում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փոփոխություններ ու լրացումներ կատարելու </w:t>
      </w:r>
      <w:proofErr w:type="spellStart"/>
      <w:r w:rsidRPr="003527CB">
        <w:rPr>
          <w:rFonts w:ascii="GHEA Grapalat" w:hAnsi="GHEA Grapalat"/>
          <w:sz w:val="24"/>
          <w:szCs w:val="24"/>
        </w:rPr>
        <w:t>վերաբերյալ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իր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</w:rPr>
        <w:t>և</w:t>
      </w:r>
      <w:r w:rsidRPr="003527CB">
        <w:rPr>
          <w:rFonts w:ascii="GHEA Grapalat" w:hAnsi="GHEA Grapalat"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անդամներից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ստացված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բոլոր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առաջարկությունները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 xml:space="preserve"> ներկայացնում է </w:t>
      </w:r>
      <w:proofErr w:type="spellStart"/>
      <w:r w:rsidRPr="003527CB">
        <w:rPr>
          <w:rFonts w:ascii="GHEA Grapalat" w:hAnsi="GHEA Grapalat"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ավագանու</w:t>
      </w:r>
      <w:proofErr w:type="spellEnd"/>
      <w:r w:rsidR="00B8206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քննարկմանը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sz w:val="24"/>
          <w:szCs w:val="24"/>
        </w:rPr>
        <w:t>և</w:t>
      </w:r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</w:rPr>
        <w:t>հաստատմանը</w:t>
      </w:r>
      <w:proofErr w:type="spellEnd"/>
      <w:r w:rsidRPr="003527CB">
        <w:rPr>
          <w:rFonts w:ascii="GHEA Grapalat" w:hAnsi="GHEA Grapalat"/>
          <w:sz w:val="24"/>
          <w:szCs w:val="24"/>
          <w:lang w:val="af-ZA"/>
        </w:rPr>
        <w:t>:</w:t>
      </w:r>
    </w:p>
    <w:p w14:paraId="01F829DF" w14:textId="554D3E9F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lastRenderedPageBreak/>
        <w:t>Համայնքի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ավագանու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անդամի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>(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անդամ</w:t>
      </w:r>
      <w:r w:rsidRPr="003527CB">
        <w:rPr>
          <w:rFonts w:ascii="GHEA Grapalat" w:hAnsi="GHEA Grapalat" w:cs="Sylfaen"/>
          <w:bCs/>
          <w:sz w:val="24"/>
          <w:szCs w:val="24"/>
        </w:rPr>
        <w:t>ների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առաջարկած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այն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փոփոխությունները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լրացումները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որոնք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ավելացնում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637BB8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իրականացման</w:t>
      </w:r>
      <w:proofErr w:type="spellEnd"/>
      <w:r w:rsidR="00637BB8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ծախս</w:t>
      </w:r>
      <w:r w:rsidRPr="003527CB">
        <w:rPr>
          <w:rFonts w:ascii="GHEA Grapalat" w:hAnsi="GHEA Grapalat" w:cs="Sylfaen"/>
          <w:bCs/>
          <w:sz w:val="24"/>
          <w:szCs w:val="24"/>
        </w:rPr>
        <w:t>երը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ավագանու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 որոշմամբ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ընդունվում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են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միայն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համայնքի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ղեկավարի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եզրակացության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առկայությամբ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ավագանու</w:t>
      </w:r>
      <w:proofErr w:type="spellEnd"/>
      <w:r w:rsidR="00637BB8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նիստին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ներկա</w:t>
      </w:r>
      <w:proofErr w:type="spellEnd"/>
      <w:r w:rsidR="00637BB8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անդամների</w:t>
      </w:r>
      <w:proofErr w:type="spellEnd"/>
      <w:r w:rsidR="00F252DE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ձայների</w:t>
      </w:r>
      <w:proofErr w:type="spellEnd"/>
      <w:r w:rsidR="00F252DE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6265A" w:rsidRPr="003527CB">
        <w:rPr>
          <w:rFonts w:ascii="GHEA Grapalat" w:hAnsi="GHEA Grapalat" w:cs="Sylfaen"/>
          <w:bCs/>
          <w:sz w:val="24"/>
          <w:szCs w:val="24"/>
          <w:lang w:val="hy-AM"/>
        </w:rPr>
        <w:t>մեծամասնությամբ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>:</w:t>
      </w:r>
    </w:p>
    <w:p w14:paraId="286B04D7" w14:textId="196150FD" w:rsidR="007F655D" w:rsidRPr="003527CB" w:rsidRDefault="007F655D" w:rsidP="00F42EA0">
      <w:pPr>
        <w:tabs>
          <w:tab w:val="left" w:pos="270"/>
          <w:tab w:val="left" w:pos="5400"/>
          <w:tab w:val="left" w:pos="5580"/>
        </w:tabs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Զարգացման</w:t>
      </w:r>
      <w:proofErr w:type="spellEnd"/>
      <w:r w:rsidR="00F252DE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sz w:val="24"/>
          <w:szCs w:val="24"/>
          <w:lang w:val="ru-RU"/>
        </w:rPr>
        <w:t>ծրագրի</w:t>
      </w:r>
      <w:proofErr w:type="spellEnd"/>
      <w:r w:rsidR="00F252DE" w:rsidRPr="003527C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3527CB">
        <w:rPr>
          <w:rFonts w:ascii="GHEA Grapalat" w:hAnsi="GHEA Grapalat"/>
          <w:bCs/>
          <w:sz w:val="24"/>
          <w:szCs w:val="24"/>
        </w:rPr>
        <w:t>փ</w:t>
      </w:r>
      <w:r w:rsidRPr="003527CB">
        <w:rPr>
          <w:rFonts w:ascii="GHEA Grapalat" w:hAnsi="GHEA Grapalat" w:cs="Sylfaen"/>
          <w:bCs/>
          <w:sz w:val="24"/>
          <w:szCs w:val="24"/>
        </w:rPr>
        <w:t>ոփոխությունները</w:t>
      </w:r>
      <w:proofErr w:type="spellEnd"/>
      <w:r w:rsidR="00F252DE" w:rsidRPr="003527C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 w:cs="Sylfaen"/>
          <w:bCs/>
          <w:sz w:val="24"/>
          <w:szCs w:val="24"/>
        </w:rPr>
        <w:t>և</w:t>
      </w:r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 (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կամ</w:t>
      </w:r>
      <w:proofErr w:type="spellEnd"/>
      <w:r w:rsidRPr="003527CB">
        <w:rPr>
          <w:rFonts w:ascii="GHEA Grapalat" w:hAnsi="GHEA Grapalat"/>
          <w:bCs/>
          <w:sz w:val="24"/>
          <w:szCs w:val="24"/>
          <w:lang w:val="af-ZA"/>
        </w:rPr>
        <w:t xml:space="preserve">) </w:t>
      </w:r>
      <w:proofErr w:type="spellStart"/>
      <w:r w:rsidRPr="003527CB">
        <w:rPr>
          <w:rFonts w:ascii="GHEA Grapalat" w:hAnsi="GHEA Grapalat" w:cs="Sylfaen"/>
          <w:bCs/>
          <w:sz w:val="24"/>
          <w:szCs w:val="24"/>
        </w:rPr>
        <w:t>լրացումները</w:t>
      </w:r>
      <w:proofErr w:type="spellEnd"/>
      <w:r w:rsidRPr="003527CB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ավագանու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հաստատումից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հետո</w:t>
      </w:r>
      <w:proofErr w:type="spellEnd"/>
      <w:r w:rsidRPr="003527CB">
        <w:rPr>
          <w:rFonts w:ascii="GHEA Grapalat" w:hAnsi="GHEA Grapalat" w:cs="Sylfaen"/>
          <w:sz w:val="24"/>
          <w:szCs w:val="24"/>
          <w:lang w:val="af-ZA" w:eastAsia="ru-RU"/>
        </w:rPr>
        <w:t xml:space="preserve">,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հրապարակվում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են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 w:rsidRPr="003527CB">
        <w:rPr>
          <w:rFonts w:ascii="GHEA Grapalat" w:hAnsi="GHEA Grapalat" w:cs="Sylfaen"/>
          <w:sz w:val="24"/>
          <w:szCs w:val="24"/>
          <w:lang w:eastAsia="ru-RU"/>
        </w:rPr>
        <w:t>ՀՀ</w:t>
      </w:r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օրենսդրությամբ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սահմանված</w:t>
      </w:r>
      <w:proofErr w:type="spellEnd"/>
      <w:r w:rsidR="00F252DE" w:rsidRPr="003527CB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proofErr w:type="spellStart"/>
      <w:r w:rsidRPr="003527CB">
        <w:rPr>
          <w:rFonts w:ascii="GHEA Grapalat" w:hAnsi="GHEA Grapalat" w:cs="Sylfaen"/>
          <w:sz w:val="24"/>
          <w:szCs w:val="24"/>
          <w:lang w:eastAsia="ru-RU"/>
        </w:rPr>
        <w:t>կարգով</w:t>
      </w:r>
      <w:proofErr w:type="spellEnd"/>
      <w:r w:rsidRPr="003527CB">
        <w:rPr>
          <w:rFonts w:ascii="GHEA Grapalat" w:hAnsi="GHEA Grapalat" w:cs="Sylfaen"/>
          <w:sz w:val="24"/>
          <w:szCs w:val="24"/>
          <w:lang w:val="af-ZA" w:eastAsia="ru-RU"/>
        </w:rPr>
        <w:t>:</w:t>
      </w:r>
    </w:p>
    <w:p w14:paraId="2CA561C2" w14:textId="456CC5BD" w:rsidR="007F655D" w:rsidRPr="003527CB" w:rsidRDefault="007F655D" w:rsidP="00F42EA0">
      <w:pPr>
        <w:spacing w:after="0" w:line="360" w:lineRule="auto"/>
        <w:ind w:firstLine="567"/>
        <w:rPr>
          <w:rFonts w:ascii="GHEA Grapalat" w:hAnsi="GHEA Grapalat" w:cs="Sylfaen"/>
          <w:b/>
          <w:smallCaps/>
          <w:color w:val="00B050"/>
          <w:sz w:val="24"/>
          <w:szCs w:val="24"/>
          <w:lang w:val="af-ZA"/>
        </w:rPr>
      </w:pPr>
    </w:p>
    <w:p w14:paraId="49F993D3" w14:textId="4AD8FA3E" w:rsidR="007338BA" w:rsidRDefault="007338BA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0104E74E" w14:textId="0F7AC62A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7410FEA3" w14:textId="4B05BB0F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35E6146D" w14:textId="56AA7B9A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6554B343" w14:textId="7D6DF5E4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7E7F22E3" w14:textId="6E6A506E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7F9C7070" w14:textId="2F9268DB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1ECD7041" w14:textId="4A582728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32E3168E" w14:textId="4CE50413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08DA397A" w14:textId="36DBB85D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263CA6B9" w14:textId="7FD4C000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1FD6B411" w14:textId="0AC6B197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0397B74A" w14:textId="6E5F45A8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58002B93" w14:textId="199495D3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744476F2" w14:textId="01942412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6B987A4A" w14:textId="77777777" w:rsidR="003670C1" w:rsidRDefault="003670C1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0D9F60D2" w14:textId="77777777" w:rsidR="003527CB" w:rsidRDefault="003527CB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36521AD4" w14:textId="77777777" w:rsidR="003527CB" w:rsidRPr="003527CB" w:rsidRDefault="003527CB" w:rsidP="00F42EA0">
      <w:pPr>
        <w:spacing w:after="0" w:line="360" w:lineRule="auto"/>
        <w:rPr>
          <w:rFonts w:ascii="GHEA Grapalat" w:hAnsi="GHEA Grapalat" w:cs="Sylfaen"/>
          <w:b/>
          <w:smallCaps/>
          <w:color w:val="00B050"/>
          <w:sz w:val="28"/>
          <w:szCs w:val="20"/>
          <w:lang w:val="hy-AM"/>
        </w:rPr>
      </w:pPr>
    </w:p>
    <w:p w14:paraId="1764B884" w14:textId="77777777" w:rsidR="007F655D" w:rsidRPr="000D4C96" w:rsidRDefault="007F655D" w:rsidP="00F42EA0">
      <w:pPr>
        <w:spacing w:after="0" w:line="360" w:lineRule="auto"/>
        <w:jc w:val="center"/>
        <w:rPr>
          <w:rFonts w:ascii="GHEA Grapalat" w:hAnsi="GHEA Grapalat" w:cs="Sylfaen"/>
          <w:b/>
          <w:smallCaps/>
          <w:color w:val="00B050"/>
          <w:sz w:val="28"/>
          <w:szCs w:val="20"/>
          <w:lang w:val="af-ZA"/>
        </w:rPr>
      </w:pPr>
    </w:p>
    <w:p w14:paraId="4E2905D1" w14:textId="037751A8" w:rsidR="00213782" w:rsidRPr="003527CB" w:rsidRDefault="00213782" w:rsidP="00F42EA0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proofErr w:type="gramStart"/>
      <w:r w:rsidRPr="003527CB">
        <w:rPr>
          <w:rFonts w:ascii="GHEA Grapalat" w:hAnsi="GHEA Grapalat" w:cs="Sylfaen"/>
          <w:b/>
          <w:sz w:val="24"/>
          <w:szCs w:val="24"/>
        </w:rPr>
        <w:lastRenderedPageBreak/>
        <w:t>ՀԱՎԵԼՎԱԾ</w:t>
      </w:r>
      <w:r w:rsidR="003527CB" w:rsidRPr="003527C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3527CB" w:rsidRPr="003527CB">
        <w:rPr>
          <w:rFonts w:ascii="GHEA Grapalat" w:hAnsi="GHEA Grapalat"/>
          <w:b/>
          <w:sz w:val="24"/>
          <w:szCs w:val="24"/>
          <w:lang w:val="hy-AM"/>
        </w:rPr>
        <w:t>1</w:t>
      </w:r>
      <w:proofErr w:type="gramEnd"/>
      <w:r w:rsidR="003527CB" w:rsidRPr="003527CB">
        <w:rPr>
          <w:rFonts w:ascii="GHEA Grapalat" w:hAnsi="GHEA Grapalat"/>
          <w:b/>
          <w:sz w:val="24"/>
          <w:szCs w:val="24"/>
          <w:lang w:val="hy-AM"/>
        </w:rPr>
        <w:t>.</w:t>
      </w:r>
    </w:p>
    <w:p w14:paraId="6AD4DEE1" w14:textId="77777777" w:rsidR="003527CB" w:rsidRPr="003527CB" w:rsidRDefault="003527CB" w:rsidP="00F42EA0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16D100AA" w14:textId="30A54345" w:rsidR="007F655D" w:rsidRPr="003527CB" w:rsidRDefault="002353AA" w:rsidP="00F42EA0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3527CB">
        <w:rPr>
          <w:rFonts w:ascii="GHEA Grapalat" w:hAnsi="GHEA Grapalat" w:cs="Sylfaen"/>
          <w:b/>
          <w:sz w:val="24"/>
          <w:szCs w:val="24"/>
          <w:lang w:val="hy-AM"/>
        </w:rPr>
        <w:t>ԳԱՌՆԻ</w:t>
      </w:r>
      <w:r w:rsidRPr="003527C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213782"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 w:cs="Sylfaen"/>
          <w:b/>
          <w:sz w:val="24"/>
          <w:szCs w:val="24"/>
          <w:lang w:val="hy-AM"/>
        </w:rPr>
        <w:t>ՍԵՓԱԿԱՆՈՒԹՅՈՒՆ</w:t>
      </w:r>
      <w:r w:rsidR="00213782"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 w:cs="Sylfaen"/>
          <w:b/>
          <w:sz w:val="24"/>
          <w:szCs w:val="24"/>
          <w:lang w:val="hy-AM"/>
        </w:rPr>
        <w:t>ՀԱՄԱՐՎՈՂ</w:t>
      </w:r>
      <w:r w:rsidR="00213782"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 w:cs="Sylfaen"/>
          <w:b/>
          <w:sz w:val="24"/>
          <w:szCs w:val="24"/>
          <w:lang w:val="hy-AM"/>
        </w:rPr>
        <w:t>ԳՈՒՅՔԻ</w:t>
      </w:r>
      <w:r w:rsidR="00213782" w:rsidRPr="003527C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3527CB">
        <w:rPr>
          <w:rFonts w:ascii="GHEA Grapalat" w:hAnsi="GHEA Grapalat" w:cs="Sylfaen"/>
          <w:b/>
          <w:sz w:val="24"/>
          <w:szCs w:val="24"/>
          <w:lang w:val="hy-AM"/>
        </w:rPr>
        <w:t>ՑԱՆԿԸ</w:t>
      </w:r>
      <w:r w:rsidR="00AF2638" w:rsidRPr="003527CB">
        <w:rPr>
          <w:rFonts w:ascii="GHEA Grapalat" w:hAnsi="GHEA Grapalat" w:cs="Sylfaen"/>
          <w:b/>
          <w:sz w:val="24"/>
          <w:szCs w:val="24"/>
          <w:lang w:val="hy-AM"/>
        </w:rPr>
        <w:t xml:space="preserve">        </w:t>
      </w:r>
    </w:p>
    <w:p w14:paraId="5ADECE82" w14:textId="77777777" w:rsidR="00AF2638" w:rsidRPr="003527CB" w:rsidRDefault="00AF2638" w:rsidP="00F42EA0">
      <w:pPr>
        <w:spacing w:after="0" w:line="360" w:lineRule="auto"/>
        <w:jc w:val="center"/>
        <w:rPr>
          <w:rFonts w:ascii="GHEA Grapalat" w:hAnsi="GHEA Grapalat" w:cs="Sylfaen"/>
          <w:b/>
          <w:smallCaps/>
          <w:sz w:val="28"/>
          <w:szCs w:val="20"/>
          <w:lang w:val="hy-AM"/>
        </w:rPr>
      </w:pP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843"/>
        <w:gridCol w:w="1417"/>
        <w:gridCol w:w="905"/>
        <w:gridCol w:w="1285"/>
        <w:gridCol w:w="1496"/>
        <w:gridCol w:w="1457"/>
      </w:tblGrid>
      <w:tr w:rsidR="001D634E" w:rsidRPr="00500678" w14:paraId="3F646941" w14:textId="77777777" w:rsidTr="00500678">
        <w:tc>
          <w:tcPr>
            <w:tcW w:w="392" w:type="dxa"/>
          </w:tcPr>
          <w:p w14:paraId="6B133626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af-ZA"/>
              </w:rPr>
              <w:t>Հ/հ</w:t>
            </w:r>
          </w:p>
        </w:tc>
        <w:tc>
          <w:tcPr>
            <w:tcW w:w="1559" w:type="dxa"/>
          </w:tcPr>
          <w:p w14:paraId="5B113914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af-ZA"/>
              </w:rPr>
              <w:t>Կառույց</w:t>
            </w:r>
          </w:p>
        </w:tc>
        <w:tc>
          <w:tcPr>
            <w:tcW w:w="1843" w:type="dxa"/>
          </w:tcPr>
          <w:p w14:paraId="3EC7960C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af-ZA"/>
              </w:rPr>
              <w:t>Հասցե</w:t>
            </w:r>
          </w:p>
        </w:tc>
        <w:tc>
          <w:tcPr>
            <w:tcW w:w="1417" w:type="dxa"/>
          </w:tcPr>
          <w:p w14:paraId="09D425C7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af-ZA"/>
              </w:rPr>
              <w:t>Կառուցման տերեթիվ</w:t>
            </w:r>
          </w:p>
        </w:tc>
        <w:tc>
          <w:tcPr>
            <w:tcW w:w="905" w:type="dxa"/>
          </w:tcPr>
          <w:p w14:paraId="2AB9E77C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af-ZA"/>
              </w:rPr>
              <w:t>Ծավալ</w:t>
            </w:r>
          </w:p>
        </w:tc>
        <w:tc>
          <w:tcPr>
            <w:tcW w:w="1285" w:type="dxa"/>
          </w:tcPr>
          <w:p w14:paraId="38F24F9F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proofErr w:type="spellStart"/>
            <w:r w:rsidRPr="00500678">
              <w:rPr>
                <w:rFonts w:ascii="GHEA Grapalat" w:hAnsi="GHEA Grapalat" w:cs="Sylfaen"/>
              </w:rPr>
              <w:t>Ընդհանուր</w:t>
            </w:r>
            <w:proofErr w:type="spellEnd"/>
            <w:r w:rsidRPr="00500678">
              <w:rPr>
                <w:rFonts w:ascii="GHEA Grapalat" w:hAnsi="GHEA Grapalat"/>
              </w:rPr>
              <w:t xml:space="preserve"> </w:t>
            </w:r>
            <w:proofErr w:type="spellStart"/>
            <w:r w:rsidRPr="00500678">
              <w:rPr>
                <w:rFonts w:ascii="GHEA Grapalat" w:hAnsi="GHEA Grapalat" w:cs="Sylfaen"/>
              </w:rPr>
              <w:t>վիճակի</w:t>
            </w:r>
            <w:proofErr w:type="spellEnd"/>
            <w:r w:rsidRPr="00500678">
              <w:rPr>
                <w:rFonts w:ascii="GHEA Grapalat" w:hAnsi="GHEA Grapalat"/>
              </w:rPr>
              <w:t xml:space="preserve"> </w:t>
            </w:r>
            <w:proofErr w:type="spellStart"/>
            <w:r w:rsidRPr="00500678">
              <w:rPr>
                <w:rFonts w:ascii="GHEA Grapalat" w:hAnsi="GHEA Grapalat" w:cs="Sylfaen"/>
              </w:rPr>
              <w:t>գնահատա</w:t>
            </w:r>
            <w:proofErr w:type="spellEnd"/>
            <w:r w:rsidRPr="00500678">
              <w:rPr>
                <w:rFonts w:ascii="GHEA Grapalat" w:hAnsi="GHEA Grapalat"/>
              </w:rPr>
              <w:t xml:space="preserve"> </w:t>
            </w:r>
            <w:proofErr w:type="spellStart"/>
            <w:r w:rsidRPr="00500678">
              <w:rPr>
                <w:rFonts w:ascii="GHEA Grapalat" w:hAnsi="GHEA Grapalat" w:cs="Sylfaen"/>
              </w:rPr>
              <w:t>կան</w:t>
            </w:r>
            <w:proofErr w:type="spellEnd"/>
          </w:p>
        </w:tc>
        <w:tc>
          <w:tcPr>
            <w:tcW w:w="1496" w:type="dxa"/>
          </w:tcPr>
          <w:p w14:paraId="42E55CDB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proofErr w:type="spellStart"/>
            <w:r w:rsidRPr="00500678">
              <w:rPr>
                <w:rFonts w:ascii="GHEA Grapalat" w:hAnsi="GHEA Grapalat" w:cs="Sylfaen"/>
              </w:rPr>
              <w:t>Նորոգման</w:t>
            </w:r>
            <w:proofErr w:type="spellEnd"/>
            <w:r w:rsidRPr="00500678">
              <w:rPr>
                <w:rFonts w:ascii="GHEA Grapalat" w:hAnsi="GHEA Grapalat"/>
              </w:rPr>
              <w:t xml:space="preserve"> / </w:t>
            </w:r>
            <w:proofErr w:type="spellStart"/>
            <w:r w:rsidRPr="00500678">
              <w:rPr>
                <w:rFonts w:ascii="GHEA Grapalat" w:hAnsi="GHEA Grapalat" w:cs="Sylfaen"/>
              </w:rPr>
              <w:t>վերականգնման</w:t>
            </w:r>
            <w:proofErr w:type="spellEnd"/>
            <w:r w:rsidRPr="00500678">
              <w:rPr>
                <w:rFonts w:ascii="GHEA Grapalat" w:hAnsi="GHEA Grapalat"/>
              </w:rPr>
              <w:t xml:space="preserve"> / </w:t>
            </w:r>
            <w:proofErr w:type="spellStart"/>
            <w:r w:rsidRPr="00500678">
              <w:rPr>
                <w:rFonts w:ascii="GHEA Grapalat" w:hAnsi="GHEA Grapalat" w:cs="Sylfaen"/>
              </w:rPr>
              <w:t>փոխարինման</w:t>
            </w:r>
            <w:proofErr w:type="spellEnd"/>
            <w:r w:rsidRPr="00500678">
              <w:rPr>
                <w:rFonts w:ascii="GHEA Grapalat" w:hAnsi="GHEA Grapalat"/>
              </w:rPr>
              <w:t xml:space="preserve"> </w:t>
            </w:r>
            <w:proofErr w:type="spellStart"/>
            <w:r w:rsidRPr="00500678">
              <w:rPr>
                <w:rFonts w:ascii="GHEA Grapalat" w:hAnsi="GHEA Grapalat" w:cs="Sylfaen"/>
              </w:rPr>
              <w:t>կարիք</w:t>
            </w:r>
            <w:proofErr w:type="spellEnd"/>
          </w:p>
        </w:tc>
        <w:tc>
          <w:tcPr>
            <w:tcW w:w="1457" w:type="dxa"/>
          </w:tcPr>
          <w:p w14:paraId="74280C15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proofErr w:type="spellStart"/>
            <w:r w:rsidRPr="00500678">
              <w:rPr>
                <w:rFonts w:ascii="GHEA Grapalat" w:hAnsi="GHEA Grapalat" w:cs="Sylfaen"/>
              </w:rPr>
              <w:t>Այլ</w:t>
            </w:r>
            <w:proofErr w:type="spellEnd"/>
            <w:r w:rsidRPr="00500678">
              <w:rPr>
                <w:rFonts w:ascii="GHEA Grapalat" w:hAnsi="GHEA Grapalat"/>
              </w:rPr>
              <w:t xml:space="preserve"> </w:t>
            </w:r>
            <w:proofErr w:type="spellStart"/>
            <w:r w:rsidRPr="00500678">
              <w:rPr>
                <w:rFonts w:ascii="GHEA Grapalat" w:hAnsi="GHEA Grapalat" w:cs="Sylfaen"/>
              </w:rPr>
              <w:t>նշումներ</w:t>
            </w:r>
            <w:proofErr w:type="spellEnd"/>
          </w:p>
        </w:tc>
      </w:tr>
      <w:tr w:rsidR="001D634E" w:rsidRPr="00500678" w14:paraId="4880D5A3" w14:textId="77777777" w:rsidTr="00500678">
        <w:tc>
          <w:tcPr>
            <w:tcW w:w="392" w:type="dxa"/>
          </w:tcPr>
          <w:p w14:paraId="0A26C48C" w14:textId="04F32406" w:rsidR="00213782" w:rsidRPr="00500678" w:rsidRDefault="00E14D70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559" w:type="dxa"/>
          </w:tcPr>
          <w:p w14:paraId="0C4EF1D9" w14:textId="6FF63497" w:rsidR="00213782" w:rsidRPr="00500678" w:rsidRDefault="001D634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Գեղարդ բնակավայրի վարչական շենք</w:t>
            </w:r>
          </w:p>
        </w:tc>
        <w:tc>
          <w:tcPr>
            <w:tcW w:w="1843" w:type="dxa"/>
          </w:tcPr>
          <w:p w14:paraId="4BA0D425" w14:textId="2555BE4A" w:rsidR="00213782" w:rsidRPr="00500678" w:rsidRDefault="001D634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Գառնի համայնք, գ. Գեղարդ,  </w:t>
            </w:r>
            <w:r w:rsidR="003270A0" w:rsidRPr="00500678">
              <w:rPr>
                <w:rFonts w:ascii="GHEA Grapalat" w:hAnsi="GHEA Grapalat"/>
                <w:lang w:val="hy-AM"/>
              </w:rPr>
              <w:t>3փող. Թիվ 2</w:t>
            </w:r>
          </w:p>
        </w:tc>
        <w:tc>
          <w:tcPr>
            <w:tcW w:w="1417" w:type="dxa"/>
          </w:tcPr>
          <w:p w14:paraId="73F75FC3" w14:textId="3C869561" w:rsidR="00213782" w:rsidRPr="00500678" w:rsidRDefault="004336C4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1994</w:t>
            </w:r>
          </w:p>
        </w:tc>
        <w:tc>
          <w:tcPr>
            <w:tcW w:w="905" w:type="dxa"/>
          </w:tcPr>
          <w:p w14:paraId="7421B140" w14:textId="70B78CE8" w:rsidR="00213782" w:rsidRPr="00500678" w:rsidRDefault="009051E8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hy-AM"/>
              </w:rPr>
              <w:t>45,35քմ</w:t>
            </w:r>
          </w:p>
        </w:tc>
        <w:tc>
          <w:tcPr>
            <w:tcW w:w="1285" w:type="dxa"/>
          </w:tcPr>
          <w:p w14:paraId="4B99D65E" w14:textId="718BB0F0" w:rsidR="00213782" w:rsidRPr="00500678" w:rsidRDefault="00897F7F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67C1A033" w14:textId="6CCBB749" w:rsidR="00213782" w:rsidRPr="00500678" w:rsidRDefault="00897F7F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Վերանորոգման կարիք՝ տանիք, կոսմետիկ վերանորոգում</w:t>
            </w:r>
          </w:p>
        </w:tc>
        <w:tc>
          <w:tcPr>
            <w:tcW w:w="1457" w:type="dxa"/>
          </w:tcPr>
          <w:p w14:paraId="0A2BAC62" w14:textId="56A32DE1" w:rsidR="00213782" w:rsidRPr="00500678" w:rsidRDefault="00897F7F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Ջեռուցման համակարգի անհրաժեշտություն</w:t>
            </w:r>
          </w:p>
        </w:tc>
      </w:tr>
      <w:tr w:rsidR="001D634E" w:rsidRPr="00500678" w14:paraId="5CF9035A" w14:textId="77777777" w:rsidTr="00500678">
        <w:tc>
          <w:tcPr>
            <w:tcW w:w="392" w:type="dxa"/>
          </w:tcPr>
          <w:p w14:paraId="1190A43C" w14:textId="2A3A8F17" w:rsidR="00213782" w:rsidRPr="00500678" w:rsidRDefault="0050067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559" w:type="dxa"/>
          </w:tcPr>
          <w:p w14:paraId="74F9595A" w14:textId="27959573" w:rsidR="00213782" w:rsidRPr="00500678" w:rsidRDefault="001D634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Գողթ բնակավայրի վարչական շենք</w:t>
            </w:r>
          </w:p>
        </w:tc>
        <w:tc>
          <w:tcPr>
            <w:tcW w:w="1843" w:type="dxa"/>
          </w:tcPr>
          <w:p w14:paraId="1CE5BD72" w14:textId="17C32E56" w:rsidR="00213782" w:rsidRPr="00500678" w:rsidRDefault="001D634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գ. Գողթ</w:t>
            </w:r>
            <w:r w:rsidR="000949F9" w:rsidRPr="00500678">
              <w:rPr>
                <w:rFonts w:ascii="GHEA Grapalat" w:hAnsi="GHEA Grapalat" w:cs="Sylfaen"/>
                <w:lang w:val="hy-AM"/>
              </w:rPr>
              <w:t xml:space="preserve">, </w:t>
            </w:r>
            <w:r w:rsidR="000949F9" w:rsidRPr="00500678">
              <w:rPr>
                <w:rFonts w:ascii="GHEA Grapalat" w:hAnsi="GHEA Grapalat"/>
                <w:lang w:val="hy-AM"/>
              </w:rPr>
              <w:t>հրապարակի 1 շենք</w:t>
            </w:r>
          </w:p>
        </w:tc>
        <w:tc>
          <w:tcPr>
            <w:tcW w:w="1417" w:type="dxa"/>
          </w:tcPr>
          <w:p w14:paraId="34A179AF" w14:textId="1DDE8EF6" w:rsidR="00213782" w:rsidRPr="00500678" w:rsidRDefault="001D634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1968</w:t>
            </w:r>
          </w:p>
        </w:tc>
        <w:tc>
          <w:tcPr>
            <w:tcW w:w="905" w:type="dxa"/>
          </w:tcPr>
          <w:p w14:paraId="31C5FC0D" w14:textId="7D14E2D2" w:rsidR="00213782" w:rsidRPr="00500678" w:rsidRDefault="0052544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300քմ</w:t>
            </w:r>
          </w:p>
        </w:tc>
        <w:tc>
          <w:tcPr>
            <w:tcW w:w="1285" w:type="dxa"/>
          </w:tcPr>
          <w:p w14:paraId="13635185" w14:textId="30027A6A" w:rsidR="00213782" w:rsidRPr="00500678" w:rsidRDefault="0052544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643B2A24" w14:textId="0925C300" w:rsidR="00213782" w:rsidRPr="00500678" w:rsidRDefault="0052544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Կապիտալ Վերանորոգում </w:t>
            </w:r>
          </w:p>
        </w:tc>
        <w:tc>
          <w:tcPr>
            <w:tcW w:w="1457" w:type="dxa"/>
          </w:tcPr>
          <w:p w14:paraId="4CCC8437" w14:textId="529E9A36" w:rsidR="00213782" w:rsidRPr="00500678" w:rsidRDefault="0052544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Մասնակի վերանորոգում 2010</w:t>
            </w:r>
          </w:p>
        </w:tc>
      </w:tr>
      <w:tr w:rsidR="001D634E" w:rsidRPr="00500678" w14:paraId="08A4CB67" w14:textId="77777777" w:rsidTr="00500678">
        <w:tc>
          <w:tcPr>
            <w:tcW w:w="392" w:type="dxa"/>
          </w:tcPr>
          <w:p w14:paraId="58027793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71B2211C" w14:textId="11AEB559" w:rsidR="00213782" w:rsidRPr="00500678" w:rsidRDefault="00B1490B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Գողթ բնակավայրի մանկապարտեզի շենք</w:t>
            </w:r>
          </w:p>
        </w:tc>
        <w:tc>
          <w:tcPr>
            <w:tcW w:w="1843" w:type="dxa"/>
          </w:tcPr>
          <w:p w14:paraId="59AD1FCA" w14:textId="4F787258" w:rsidR="00213782" w:rsidRPr="00500678" w:rsidRDefault="006B16A7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</w:t>
            </w:r>
            <w:r w:rsidR="009051E8" w:rsidRPr="00500678">
              <w:rPr>
                <w:rFonts w:ascii="GHEA Grapalat" w:hAnsi="GHEA Grapalat"/>
                <w:lang w:val="hy-AM"/>
              </w:rPr>
              <w:t>առնի համայնք, գ.</w:t>
            </w:r>
            <w:r w:rsidRPr="00500678">
              <w:rPr>
                <w:rFonts w:ascii="GHEA Grapalat" w:hAnsi="GHEA Grapalat"/>
                <w:lang w:val="hy-AM"/>
              </w:rPr>
              <w:t xml:space="preserve"> Գողթ 4փ. </w:t>
            </w:r>
            <w:r w:rsidR="009051E8" w:rsidRPr="00500678">
              <w:rPr>
                <w:rFonts w:ascii="GHEA Grapalat" w:hAnsi="GHEA Grapalat"/>
                <w:lang w:val="hy-AM"/>
              </w:rPr>
              <w:t>թիվ 9</w:t>
            </w:r>
          </w:p>
        </w:tc>
        <w:tc>
          <w:tcPr>
            <w:tcW w:w="1417" w:type="dxa"/>
          </w:tcPr>
          <w:p w14:paraId="61A96285" w14:textId="565D67DD" w:rsidR="00213782" w:rsidRPr="00500678" w:rsidRDefault="006B16A7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1968</w:t>
            </w:r>
          </w:p>
        </w:tc>
        <w:tc>
          <w:tcPr>
            <w:tcW w:w="905" w:type="dxa"/>
          </w:tcPr>
          <w:p w14:paraId="3A3575DD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285" w:type="dxa"/>
          </w:tcPr>
          <w:p w14:paraId="2FF76831" w14:textId="58667DDF" w:rsidR="00213782" w:rsidRPr="00500678" w:rsidRDefault="006B16A7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4164EF86" w14:textId="77777777" w:rsidR="00213782" w:rsidRPr="00500678" w:rsidRDefault="00213782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457" w:type="dxa"/>
          </w:tcPr>
          <w:p w14:paraId="5845CBB5" w14:textId="4AC8B9D4" w:rsidR="00213782" w:rsidRPr="00500678" w:rsidRDefault="00C317BE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Գույքի անհրաժեշտություն</w:t>
            </w:r>
          </w:p>
        </w:tc>
      </w:tr>
      <w:tr w:rsidR="001D634E" w:rsidRPr="00B46808" w14:paraId="1530323A" w14:textId="77777777" w:rsidTr="00500678">
        <w:tc>
          <w:tcPr>
            <w:tcW w:w="392" w:type="dxa"/>
          </w:tcPr>
          <w:p w14:paraId="351BF06E" w14:textId="23902293" w:rsidR="00213782" w:rsidRPr="00500678" w:rsidRDefault="0050067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559" w:type="dxa"/>
          </w:tcPr>
          <w:p w14:paraId="0BE386C7" w14:textId="7C4360F2" w:rsidR="00213782" w:rsidRPr="00500678" w:rsidRDefault="00E91450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Գառնիի համայնքապետարանի շենք</w:t>
            </w:r>
          </w:p>
        </w:tc>
        <w:tc>
          <w:tcPr>
            <w:tcW w:w="1843" w:type="dxa"/>
          </w:tcPr>
          <w:p w14:paraId="32B63977" w14:textId="49521FC6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Ս. Շահումյան 4</w:t>
            </w:r>
          </w:p>
        </w:tc>
        <w:tc>
          <w:tcPr>
            <w:tcW w:w="1417" w:type="dxa"/>
          </w:tcPr>
          <w:p w14:paraId="13C7546A" w14:textId="6E99C698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1973թ.</w:t>
            </w:r>
          </w:p>
        </w:tc>
        <w:tc>
          <w:tcPr>
            <w:tcW w:w="905" w:type="dxa"/>
          </w:tcPr>
          <w:p w14:paraId="60FE133D" w14:textId="1C64A2FE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300քմ.</w:t>
            </w:r>
          </w:p>
        </w:tc>
        <w:tc>
          <w:tcPr>
            <w:tcW w:w="1285" w:type="dxa"/>
          </w:tcPr>
          <w:p w14:paraId="0E34F5DD" w14:textId="5BCDA1CB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20C8C593" w14:textId="06EB668B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Անհրաժեշտ է կոսմետիկ հարդարում</w:t>
            </w:r>
          </w:p>
        </w:tc>
        <w:tc>
          <w:tcPr>
            <w:tcW w:w="1457" w:type="dxa"/>
          </w:tcPr>
          <w:p w14:paraId="51506B46" w14:textId="51C9DA1C" w:rsidR="00213782" w:rsidRPr="00500678" w:rsidRDefault="003555D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Վերանորոգվել է 2014թ.-ին և 2021թ.-ին</w:t>
            </w:r>
          </w:p>
        </w:tc>
      </w:tr>
      <w:tr w:rsidR="00543829" w:rsidRPr="00500678" w14:paraId="4B69C5E4" w14:textId="77777777" w:rsidTr="00500678">
        <w:tc>
          <w:tcPr>
            <w:tcW w:w="392" w:type="dxa"/>
          </w:tcPr>
          <w:p w14:paraId="548F82EC" w14:textId="77777777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209E6B0F" w14:textId="0AD1CC93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Գառնիի ՆՈՒ</w:t>
            </w:r>
            <w:r w:rsidR="005578D7">
              <w:rPr>
                <w:rFonts w:ascii="GHEA Grapalat" w:hAnsi="GHEA Grapalat"/>
                <w:lang w:val="hy-AM"/>
              </w:rPr>
              <w:t>Հ</w:t>
            </w:r>
            <w:r w:rsidRPr="00500678">
              <w:rPr>
                <w:rFonts w:ascii="GHEA Grapalat" w:hAnsi="GHEA Grapalat"/>
                <w:lang w:val="hy-AM"/>
              </w:rPr>
              <w:t xml:space="preserve">-ի շենք </w:t>
            </w:r>
          </w:p>
        </w:tc>
        <w:tc>
          <w:tcPr>
            <w:tcW w:w="1843" w:type="dxa"/>
          </w:tcPr>
          <w:p w14:paraId="787DD153" w14:textId="4CA66F2B" w:rsidR="00543829" w:rsidRPr="00500678" w:rsidRDefault="00CD3915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Գ. Մարզպետունի 20</w:t>
            </w:r>
          </w:p>
        </w:tc>
        <w:tc>
          <w:tcPr>
            <w:tcW w:w="1417" w:type="dxa"/>
          </w:tcPr>
          <w:p w14:paraId="0DD443CF" w14:textId="10AD25DE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1980</w:t>
            </w:r>
          </w:p>
        </w:tc>
        <w:tc>
          <w:tcPr>
            <w:tcW w:w="905" w:type="dxa"/>
          </w:tcPr>
          <w:p w14:paraId="233A09FC" w14:textId="5D928239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1200քմ.</w:t>
            </w:r>
          </w:p>
        </w:tc>
        <w:tc>
          <w:tcPr>
            <w:tcW w:w="1285" w:type="dxa"/>
          </w:tcPr>
          <w:p w14:paraId="049DBB5A" w14:textId="589AB6F9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32292504" w14:textId="77777777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  <w:tc>
          <w:tcPr>
            <w:tcW w:w="1457" w:type="dxa"/>
          </w:tcPr>
          <w:p w14:paraId="6F7DE291" w14:textId="54AC554A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Նոր մասնաշենքի անհրաժեշտություն</w:t>
            </w:r>
          </w:p>
        </w:tc>
      </w:tr>
      <w:tr w:rsidR="00543829" w:rsidRPr="00500678" w14:paraId="78D72C85" w14:textId="77777777" w:rsidTr="00500678">
        <w:tc>
          <w:tcPr>
            <w:tcW w:w="392" w:type="dxa"/>
          </w:tcPr>
          <w:p w14:paraId="16E377F9" w14:textId="77777777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2F7E4574" w14:textId="5C69993B" w:rsidR="00543829" w:rsidRPr="00500678" w:rsidRDefault="00FC560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Գառնիի Գեղարվեստի դպրոցի շենք</w:t>
            </w:r>
          </w:p>
        </w:tc>
        <w:tc>
          <w:tcPr>
            <w:tcW w:w="1843" w:type="dxa"/>
          </w:tcPr>
          <w:p w14:paraId="1A3B3D3F" w14:textId="64CEB590" w:rsidR="00543829" w:rsidRPr="00500678" w:rsidRDefault="004956D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Ս. Շահումյան</w:t>
            </w:r>
            <w:r w:rsidR="00E26CFA" w:rsidRPr="00500678">
              <w:rPr>
                <w:rFonts w:ascii="GHEA Grapalat" w:hAnsi="GHEA Grapalat"/>
                <w:lang w:val="hy-AM"/>
              </w:rPr>
              <w:t xml:space="preserve"> 11</w:t>
            </w:r>
          </w:p>
        </w:tc>
        <w:tc>
          <w:tcPr>
            <w:tcW w:w="1417" w:type="dxa"/>
          </w:tcPr>
          <w:p w14:paraId="6DA96603" w14:textId="77777777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  <w:tc>
          <w:tcPr>
            <w:tcW w:w="905" w:type="dxa"/>
          </w:tcPr>
          <w:p w14:paraId="16BB6FE9" w14:textId="27ABB694" w:rsidR="00543829" w:rsidRPr="00500678" w:rsidRDefault="005548D0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</w:rPr>
              <w:t>394,45</w:t>
            </w:r>
            <w:r w:rsidRPr="00500678">
              <w:rPr>
                <w:rFonts w:ascii="GHEA Grapalat" w:hAnsi="GHEA Grapalat"/>
                <w:lang w:val="hy-AM"/>
              </w:rPr>
              <w:t>քմ</w:t>
            </w:r>
          </w:p>
        </w:tc>
        <w:tc>
          <w:tcPr>
            <w:tcW w:w="1285" w:type="dxa"/>
          </w:tcPr>
          <w:p w14:paraId="2FC109FF" w14:textId="7F8E17AF" w:rsidR="00543829" w:rsidRPr="00500678" w:rsidRDefault="00AC547C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1BA95900" w14:textId="60F058DE" w:rsidR="00543829" w:rsidRPr="00500678" w:rsidRDefault="00AC547C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Վերանորոգում</w:t>
            </w:r>
          </w:p>
        </w:tc>
        <w:tc>
          <w:tcPr>
            <w:tcW w:w="1457" w:type="dxa"/>
          </w:tcPr>
          <w:p w14:paraId="4AC814EA" w14:textId="77777777" w:rsidR="00543829" w:rsidRPr="00500678" w:rsidRDefault="00543829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</w:tr>
      <w:tr w:rsidR="00E26CFA" w:rsidRPr="00500678" w14:paraId="18645B15" w14:textId="77777777" w:rsidTr="00500678">
        <w:tc>
          <w:tcPr>
            <w:tcW w:w="392" w:type="dxa"/>
          </w:tcPr>
          <w:p w14:paraId="105D3161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623C10C1" w14:textId="1A749B9F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Գառնիի </w:t>
            </w:r>
            <w:r w:rsidRPr="00500678">
              <w:rPr>
                <w:rFonts w:ascii="GHEA Grapalat" w:hAnsi="GHEA Grapalat"/>
                <w:lang w:val="hy-AM"/>
              </w:rPr>
              <w:lastRenderedPageBreak/>
              <w:t>մարզամշակութային կենտրոնի շենք</w:t>
            </w:r>
          </w:p>
        </w:tc>
        <w:tc>
          <w:tcPr>
            <w:tcW w:w="1843" w:type="dxa"/>
          </w:tcPr>
          <w:p w14:paraId="355BB6FF" w14:textId="34EC358A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lastRenderedPageBreak/>
              <w:t xml:space="preserve">Գառնի համայնք, </w:t>
            </w:r>
            <w:r w:rsidRPr="00500678">
              <w:rPr>
                <w:rFonts w:ascii="GHEA Grapalat" w:hAnsi="GHEA Grapalat"/>
                <w:lang w:val="hy-AM"/>
              </w:rPr>
              <w:lastRenderedPageBreak/>
              <w:t>Ս. Շահումյան 6</w:t>
            </w:r>
          </w:p>
        </w:tc>
        <w:tc>
          <w:tcPr>
            <w:tcW w:w="1417" w:type="dxa"/>
          </w:tcPr>
          <w:p w14:paraId="1A882A48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  <w:tc>
          <w:tcPr>
            <w:tcW w:w="905" w:type="dxa"/>
          </w:tcPr>
          <w:p w14:paraId="74CAD73B" w14:textId="018810A1" w:rsidR="00E26CFA" w:rsidRPr="00500678" w:rsidRDefault="005548D0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1381,47</w:t>
            </w:r>
            <w:r w:rsidRPr="00500678">
              <w:rPr>
                <w:rFonts w:ascii="GHEA Grapalat" w:hAnsi="GHEA Grapalat"/>
                <w:lang w:val="hy-AM"/>
              </w:rPr>
              <w:lastRenderedPageBreak/>
              <w:t>քմ</w:t>
            </w:r>
          </w:p>
        </w:tc>
        <w:tc>
          <w:tcPr>
            <w:tcW w:w="1285" w:type="dxa"/>
          </w:tcPr>
          <w:p w14:paraId="24AFF2CA" w14:textId="3C05D7E9" w:rsidR="00E26CFA" w:rsidRPr="00500678" w:rsidRDefault="007007E3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lastRenderedPageBreak/>
              <w:t>բավարար</w:t>
            </w:r>
          </w:p>
        </w:tc>
        <w:tc>
          <w:tcPr>
            <w:tcW w:w="1496" w:type="dxa"/>
          </w:tcPr>
          <w:p w14:paraId="0D01E8B5" w14:textId="41EC1603" w:rsidR="00E26CFA" w:rsidRPr="00500678" w:rsidRDefault="009A3743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Հիմնանորոգ</w:t>
            </w:r>
            <w:r w:rsidRPr="00500678">
              <w:rPr>
                <w:rFonts w:ascii="GHEA Grapalat" w:hAnsi="GHEA Grapalat"/>
                <w:lang w:val="hy-AM"/>
              </w:rPr>
              <w:lastRenderedPageBreak/>
              <w:t>ում</w:t>
            </w:r>
          </w:p>
        </w:tc>
        <w:tc>
          <w:tcPr>
            <w:tcW w:w="1457" w:type="dxa"/>
          </w:tcPr>
          <w:p w14:paraId="1D491982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</w:tr>
      <w:tr w:rsidR="00E26CFA" w:rsidRPr="00500678" w14:paraId="3E0042E8" w14:textId="77777777" w:rsidTr="00500678">
        <w:tc>
          <w:tcPr>
            <w:tcW w:w="392" w:type="dxa"/>
          </w:tcPr>
          <w:p w14:paraId="45AA156A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290464D7" w14:textId="67F6AA93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Գառնիի երաժշտական դպրոցի շենք</w:t>
            </w:r>
          </w:p>
        </w:tc>
        <w:tc>
          <w:tcPr>
            <w:tcW w:w="1843" w:type="dxa"/>
          </w:tcPr>
          <w:p w14:paraId="289D6413" w14:textId="1BAC1D49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Ջ. Ալեքյան 50</w:t>
            </w:r>
          </w:p>
        </w:tc>
        <w:tc>
          <w:tcPr>
            <w:tcW w:w="1417" w:type="dxa"/>
          </w:tcPr>
          <w:p w14:paraId="3914E9D2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  <w:tc>
          <w:tcPr>
            <w:tcW w:w="905" w:type="dxa"/>
          </w:tcPr>
          <w:p w14:paraId="725AEA9D" w14:textId="5BF2A131" w:rsidR="00E26CFA" w:rsidRPr="00500678" w:rsidRDefault="005548D0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224,8քմ</w:t>
            </w:r>
          </w:p>
        </w:tc>
        <w:tc>
          <w:tcPr>
            <w:tcW w:w="1285" w:type="dxa"/>
          </w:tcPr>
          <w:p w14:paraId="24E77442" w14:textId="4738D8E4" w:rsidR="00E26CFA" w:rsidRPr="00500678" w:rsidRDefault="007007E3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5E63DF1E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  <w:tc>
          <w:tcPr>
            <w:tcW w:w="1457" w:type="dxa"/>
          </w:tcPr>
          <w:p w14:paraId="38736541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</w:p>
        </w:tc>
      </w:tr>
      <w:tr w:rsidR="00E26CFA" w:rsidRPr="00500678" w14:paraId="77506AD9" w14:textId="77777777" w:rsidTr="00500678">
        <w:tc>
          <w:tcPr>
            <w:tcW w:w="392" w:type="dxa"/>
          </w:tcPr>
          <w:p w14:paraId="75038DB8" w14:textId="6B8B243C" w:rsidR="00E26CFA" w:rsidRPr="00500678" w:rsidRDefault="0050067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1559" w:type="dxa"/>
          </w:tcPr>
          <w:p w14:paraId="2460C3F5" w14:textId="6182109B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Հացավան բնակավայրի վարչական շենք </w:t>
            </w:r>
          </w:p>
        </w:tc>
        <w:tc>
          <w:tcPr>
            <w:tcW w:w="1843" w:type="dxa"/>
          </w:tcPr>
          <w:p w14:paraId="2F4A4813" w14:textId="1D54F9FE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Գառնի համայնք, գ. Հացավան, </w:t>
            </w:r>
            <w:r w:rsidRPr="00500678">
              <w:rPr>
                <w:rFonts w:ascii="GHEA Grapalat" w:hAnsi="GHEA Grapalat" w:cs="Sylfaen"/>
                <w:lang w:val="hy-AM"/>
              </w:rPr>
              <w:t>1փ. 2 շենք</w:t>
            </w:r>
          </w:p>
        </w:tc>
        <w:tc>
          <w:tcPr>
            <w:tcW w:w="1417" w:type="dxa"/>
          </w:tcPr>
          <w:p w14:paraId="4FBBD1F9" w14:textId="60DAF838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1968թ. </w:t>
            </w:r>
          </w:p>
        </w:tc>
        <w:tc>
          <w:tcPr>
            <w:tcW w:w="905" w:type="dxa"/>
          </w:tcPr>
          <w:p w14:paraId="73732BD3" w14:textId="754A4CDF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238,9քմ</w:t>
            </w:r>
          </w:p>
        </w:tc>
        <w:tc>
          <w:tcPr>
            <w:tcW w:w="1285" w:type="dxa"/>
          </w:tcPr>
          <w:p w14:paraId="24652CD9" w14:textId="7636E325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58764996" w14:textId="32B4EA25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վերանորոգման</w:t>
            </w:r>
          </w:p>
        </w:tc>
        <w:tc>
          <w:tcPr>
            <w:tcW w:w="1457" w:type="dxa"/>
          </w:tcPr>
          <w:p w14:paraId="4CF1E7A4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10895D3F" w14:textId="77777777" w:rsidTr="00500678">
        <w:trPr>
          <w:trHeight w:val="808"/>
        </w:trPr>
        <w:tc>
          <w:tcPr>
            <w:tcW w:w="392" w:type="dxa"/>
          </w:tcPr>
          <w:p w14:paraId="631FF2BA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5BAFB8FD" w14:textId="4DC70F16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Հացավան բնակավայրի Հանրակացարանի շենք</w:t>
            </w:r>
          </w:p>
        </w:tc>
        <w:tc>
          <w:tcPr>
            <w:tcW w:w="1843" w:type="dxa"/>
          </w:tcPr>
          <w:p w14:paraId="7F589F91" w14:textId="37D6E990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Գ. Հացավան, 1փող. 4փակ. Հանրակացարան 2</w:t>
            </w:r>
          </w:p>
        </w:tc>
        <w:tc>
          <w:tcPr>
            <w:tcW w:w="1417" w:type="dxa"/>
          </w:tcPr>
          <w:p w14:paraId="05EE7FD5" w14:textId="0E74075E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  <w:r w:rsidRPr="00500678">
              <w:rPr>
                <w:rFonts w:ascii="GHEA Grapalat" w:hAnsi="GHEA Grapalat"/>
                <w:lang w:val="hy-AM"/>
              </w:rPr>
              <w:t>1968</w:t>
            </w:r>
          </w:p>
        </w:tc>
        <w:tc>
          <w:tcPr>
            <w:tcW w:w="905" w:type="dxa"/>
          </w:tcPr>
          <w:p w14:paraId="29AAAF20" w14:textId="0E354E32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288,2քմ</w:t>
            </w:r>
          </w:p>
        </w:tc>
        <w:tc>
          <w:tcPr>
            <w:tcW w:w="1285" w:type="dxa"/>
          </w:tcPr>
          <w:p w14:paraId="140D2091" w14:textId="55DDE7DA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56A70828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457" w:type="dxa"/>
          </w:tcPr>
          <w:p w14:paraId="60F0CA2F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7F6BC8E4" w14:textId="77777777" w:rsidTr="00500678">
        <w:tc>
          <w:tcPr>
            <w:tcW w:w="392" w:type="dxa"/>
          </w:tcPr>
          <w:p w14:paraId="0D0DB6FC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62318E34" w14:textId="0F58C45F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Հացավան բնակավայրի Պահակատուն թափում</w:t>
            </w:r>
          </w:p>
        </w:tc>
        <w:tc>
          <w:tcPr>
            <w:tcW w:w="1843" w:type="dxa"/>
          </w:tcPr>
          <w:p w14:paraId="2229449F" w14:textId="1EDECE1C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417" w:type="dxa"/>
          </w:tcPr>
          <w:p w14:paraId="243A5889" w14:textId="6464380A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1989</w:t>
            </w:r>
          </w:p>
        </w:tc>
        <w:tc>
          <w:tcPr>
            <w:tcW w:w="905" w:type="dxa"/>
          </w:tcPr>
          <w:p w14:paraId="6D635243" w14:textId="039642B2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42քմ</w:t>
            </w:r>
          </w:p>
        </w:tc>
        <w:tc>
          <w:tcPr>
            <w:tcW w:w="1285" w:type="dxa"/>
          </w:tcPr>
          <w:p w14:paraId="1657D405" w14:textId="3D14852A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426D8B13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457" w:type="dxa"/>
          </w:tcPr>
          <w:p w14:paraId="7F7D27C6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5AB407AF" w14:textId="77777777" w:rsidTr="00500678">
        <w:tc>
          <w:tcPr>
            <w:tcW w:w="392" w:type="dxa"/>
          </w:tcPr>
          <w:p w14:paraId="653DE06A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11D72C1F" w14:textId="0876C8C8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Հացավան բնակավայրիՄշակույթի տուն</w:t>
            </w:r>
          </w:p>
        </w:tc>
        <w:tc>
          <w:tcPr>
            <w:tcW w:w="1843" w:type="dxa"/>
          </w:tcPr>
          <w:p w14:paraId="06C468BF" w14:textId="4FD61F63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Գ. Հացավան, 1փ. թիվ 6</w:t>
            </w:r>
          </w:p>
        </w:tc>
        <w:tc>
          <w:tcPr>
            <w:tcW w:w="1417" w:type="dxa"/>
          </w:tcPr>
          <w:p w14:paraId="37F325CE" w14:textId="0EAA0C91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1943</w:t>
            </w:r>
          </w:p>
        </w:tc>
        <w:tc>
          <w:tcPr>
            <w:tcW w:w="905" w:type="dxa"/>
          </w:tcPr>
          <w:p w14:paraId="05FE0F14" w14:textId="3E7402A5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211,10քմ</w:t>
            </w:r>
          </w:p>
        </w:tc>
        <w:tc>
          <w:tcPr>
            <w:tcW w:w="1285" w:type="dxa"/>
          </w:tcPr>
          <w:p w14:paraId="7E95316D" w14:textId="57457678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3C962785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457" w:type="dxa"/>
          </w:tcPr>
          <w:p w14:paraId="6776FC25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415A8AF0" w14:textId="77777777" w:rsidTr="00500678">
        <w:tc>
          <w:tcPr>
            <w:tcW w:w="392" w:type="dxa"/>
          </w:tcPr>
          <w:p w14:paraId="0B14C8FF" w14:textId="53FA12E6" w:rsidR="00E26CFA" w:rsidRPr="00500678" w:rsidRDefault="0050067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559" w:type="dxa"/>
          </w:tcPr>
          <w:p w14:paraId="376F92F0" w14:textId="7B665634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Գեղադիր բնակվայրի վարչական շենք </w:t>
            </w:r>
          </w:p>
        </w:tc>
        <w:tc>
          <w:tcPr>
            <w:tcW w:w="1843" w:type="dxa"/>
          </w:tcPr>
          <w:p w14:paraId="4E64D2C9" w14:textId="22061AD4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Գառնի համայնք, գ. Գեղադիր 4փ. թիվ 4</w:t>
            </w:r>
          </w:p>
        </w:tc>
        <w:tc>
          <w:tcPr>
            <w:tcW w:w="1417" w:type="dxa"/>
          </w:tcPr>
          <w:p w14:paraId="0CF73B72" w14:textId="4B7CFF3C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197</w:t>
            </w:r>
            <w:r w:rsidR="00E26CFA" w:rsidRPr="00500678"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905" w:type="dxa"/>
          </w:tcPr>
          <w:p w14:paraId="03B03067" w14:textId="47833CED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298քմ.</w:t>
            </w:r>
          </w:p>
        </w:tc>
        <w:tc>
          <w:tcPr>
            <w:tcW w:w="1285" w:type="dxa"/>
          </w:tcPr>
          <w:p w14:paraId="193D846F" w14:textId="3615E74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680E65D2" w14:textId="18F7B96E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 xml:space="preserve">Կապիտալ </w:t>
            </w:r>
            <w:r w:rsidR="00E26CFA" w:rsidRPr="00500678">
              <w:rPr>
                <w:rFonts w:ascii="GHEA Grapalat" w:hAnsi="GHEA Grapalat"/>
                <w:lang w:val="hy-AM"/>
              </w:rPr>
              <w:t>վերանորոգում</w:t>
            </w:r>
          </w:p>
        </w:tc>
        <w:tc>
          <w:tcPr>
            <w:tcW w:w="1457" w:type="dxa"/>
          </w:tcPr>
          <w:p w14:paraId="0B651EC8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0BDFB63A" w14:textId="77777777" w:rsidTr="00500678">
        <w:tc>
          <w:tcPr>
            <w:tcW w:w="392" w:type="dxa"/>
          </w:tcPr>
          <w:p w14:paraId="24894CF7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559" w:type="dxa"/>
          </w:tcPr>
          <w:p w14:paraId="425A6736" w14:textId="25758AF4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Գեղադիր բնակվայրի մանկապարտեզի շենք</w:t>
            </w:r>
          </w:p>
        </w:tc>
        <w:tc>
          <w:tcPr>
            <w:tcW w:w="1843" w:type="dxa"/>
          </w:tcPr>
          <w:p w14:paraId="21366766" w14:textId="6582819E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Գ. Գեղադիր, 5փ. 1-ին նրբ. թիվ 7</w:t>
            </w:r>
          </w:p>
        </w:tc>
        <w:tc>
          <w:tcPr>
            <w:tcW w:w="1417" w:type="dxa"/>
          </w:tcPr>
          <w:p w14:paraId="3F29734B" w14:textId="5E916BD1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1981</w:t>
            </w:r>
          </w:p>
        </w:tc>
        <w:tc>
          <w:tcPr>
            <w:tcW w:w="905" w:type="dxa"/>
          </w:tcPr>
          <w:p w14:paraId="3438E9C6" w14:textId="72916D80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382,9քմ.</w:t>
            </w:r>
          </w:p>
        </w:tc>
        <w:tc>
          <w:tcPr>
            <w:tcW w:w="1285" w:type="dxa"/>
          </w:tcPr>
          <w:p w14:paraId="066D2F7E" w14:textId="1C68FD2C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լավ</w:t>
            </w:r>
          </w:p>
        </w:tc>
        <w:tc>
          <w:tcPr>
            <w:tcW w:w="1496" w:type="dxa"/>
          </w:tcPr>
          <w:p w14:paraId="25C3B118" w14:textId="7B3A320F" w:rsidR="00E26CFA" w:rsidRPr="00500678" w:rsidRDefault="00961111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Մասնակի վերանորոգում</w:t>
            </w:r>
          </w:p>
        </w:tc>
        <w:tc>
          <w:tcPr>
            <w:tcW w:w="1457" w:type="dxa"/>
          </w:tcPr>
          <w:p w14:paraId="5F6DA1A9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  <w:tr w:rsidR="00E26CFA" w:rsidRPr="00500678" w14:paraId="0B8A8C92" w14:textId="77777777" w:rsidTr="00500678">
        <w:tc>
          <w:tcPr>
            <w:tcW w:w="392" w:type="dxa"/>
          </w:tcPr>
          <w:p w14:paraId="144907B0" w14:textId="3BB3DA32" w:rsidR="00E26CFA" w:rsidRPr="00500678" w:rsidRDefault="00500678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559" w:type="dxa"/>
          </w:tcPr>
          <w:p w14:paraId="50B8AC93" w14:textId="7F282A0D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Ողջաբերդ բնակավայրի վարչական շենք</w:t>
            </w:r>
          </w:p>
        </w:tc>
        <w:tc>
          <w:tcPr>
            <w:tcW w:w="1843" w:type="dxa"/>
          </w:tcPr>
          <w:p w14:paraId="57C161BC" w14:textId="49F99564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Գ. Ողջաբերդ, 5փ. 7շենք</w:t>
            </w:r>
          </w:p>
        </w:tc>
        <w:tc>
          <w:tcPr>
            <w:tcW w:w="1417" w:type="dxa"/>
          </w:tcPr>
          <w:p w14:paraId="30CF5D70" w14:textId="42E24243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1974</w:t>
            </w:r>
          </w:p>
        </w:tc>
        <w:tc>
          <w:tcPr>
            <w:tcW w:w="905" w:type="dxa"/>
          </w:tcPr>
          <w:p w14:paraId="1E4059FF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  <w:tc>
          <w:tcPr>
            <w:tcW w:w="1285" w:type="dxa"/>
          </w:tcPr>
          <w:p w14:paraId="25C949FB" w14:textId="15EBEA76" w:rsidR="00E26CFA" w:rsidRPr="00500678" w:rsidRDefault="00635D0D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բավարար</w:t>
            </w:r>
          </w:p>
        </w:tc>
        <w:tc>
          <w:tcPr>
            <w:tcW w:w="1496" w:type="dxa"/>
          </w:tcPr>
          <w:p w14:paraId="3627DA75" w14:textId="18DF7ED0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hy-AM"/>
              </w:rPr>
            </w:pPr>
            <w:r w:rsidRPr="00500678">
              <w:rPr>
                <w:rFonts w:ascii="GHEA Grapalat" w:hAnsi="GHEA Grapalat"/>
                <w:lang w:val="hy-AM"/>
              </w:rPr>
              <w:t>Հիմնանորոգում</w:t>
            </w:r>
          </w:p>
        </w:tc>
        <w:tc>
          <w:tcPr>
            <w:tcW w:w="1457" w:type="dxa"/>
          </w:tcPr>
          <w:p w14:paraId="31F47DCA" w14:textId="77777777" w:rsidR="00E26CFA" w:rsidRPr="00500678" w:rsidRDefault="00E26CFA" w:rsidP="00F42EA0">
            <w:pPr>
              <w:spacing w:line="360" w:lineRule="auto"/>
              <w:ind w:right="-1"/>
              <w:rPr>
                <w:rFonts w:ascii="GHEA Grapalat" w:hAnsi="GHEA Grapalat"/>
                <w:lang w:val="af-ZA"/>
              </w:rPr>
            </w:pPr>
          </w:p>
        </w:tc>
      </w:tr>
    </w:tbl>
    <w:p w14:paraId="22D1F380" w14:textId="77777777" w:rsidR="0001619F" w:rsidRDefault="0001619F" w:rsidP="00F42EA0">
      <w:pPr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13F4F3A" w14:textId="7521DC1B" w:rsidR="00C33B6E" w:rsidRDefault="00213782" w:rsidP="00F42EA0">
      <w:pPr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284556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ՀԱՎԵԼՎԱԾ</w:t>
      </w:r>
      <w:r w:rsidR="00C33B6E" w:rsidRPr="00284556">
        <w:rPr>
          <w:rFonts w:ascii="GHEA Grapalat" w:hAnsi="GHEA Grapalat" w:cs="Sylfaen"/>
          <w:b/>
          <w:sz w:val="24"/>
          <w:szCs w:val="24"/>
          <w:lang w:val="hy-AM"/>
        </w:rPr>
        <w:t xml:space="preserve"> 2</w:t>
      </w:r>
    </w:p>
    <w:p w14:paraId="2836A3FD" w14:textId="77777777" w:rsidR="00284556" w:rsidRPr="00284556" w:rsidRDefault="00284556" w:rsidP="00F42EA0">
      <w:pPr>
        <w:spacing w:after="0" w:line="36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25563E6" w14:textId="0886420C" w:rsidR="00213782" w:rsidRPr="00284556" w:rsidRDefault="00C33B6E" w:rsidP="00F42EA0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84556">
        <w:rPr>
          <w:rFonts w:ascii="GHEA Grapalat" w:hAnsi="GHEA Grapalat" w:cs="Sylfaen"/>
          <w:b/>
          <w:sz w:val="24"/>
          <w:szCs w:val="24"/>
          <w:lang w:val="hy-AM"/>
        </w:rPr>
        <w:t xml:space="preserve">ԳԱՌՆԻ </w:t>
      </w:r>
      <w:r w:rsidR="00213782"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284556">
        <w:rPr>
          <w:rFonts w:ascii="GHEA Grapalat" w:hAnsi="GHEA Grapalat" w:cs="Sylfaen"/>
          <w:b/>
          <w:sz w:val="24"/>
          <w:szCs w:val="24"/>
          <w:lang w:val="hy-AM"/>
        </w:rPr>
        <w:t>ՀԱՄԱՅՆՔՈՒՄ</w:t>
      </w:r>
      <w:r w:rsidR="00213782"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284556">
        <w:rPr>
          <w:rFonts w:ascii="GHEA Grapalat" w:hAnsi="GHEA Grapalat" w:cs="Sylfaen"/>
          <w:b/>
          <w:sz w:val="24"/>
          <w:szCs w:val="24"/>
          <w:lang w:val="hy-AM"/>
        </w:rPr>
        <w:t>ԱՌԿԱ</w:t>
      </w:r>
      <w:r w:rsidR="00213782"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284556">
        <w:rPr>
          <w:rFonts w:ascii="GHEA Grapalat" w:hAnsi="GHEA Grapalat" w:cs="Sylfaen"/>
          <w:b/>
          <w:sz w:val="24"/>
          <w:szCs w:val="24"/>
          <w:lang w:val="hy-AM"/>
        </w:rPr>
        <w:t>ԱՆԱՍՆԱԳԼԽԱՔԱՆԱԿԻ</w:t>
      </w:r>
      <w:r w:rsidR="00213782"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213782" w:rsidRPr="00284556">
        <w:rPr>
          <w:rFonts w:ascii="GHEA Grapalat" w:hAnsi="GHEA Grapalat" w:cs="Sylfaen"/>
          <w:b/>
          <w:sz w:val="24"/>
          <w:szCs w:val="24"/>
          <w:lang w:val="hy-AM"/>
        </w:rPr>
        <w:t>ՏՎՅԱԼՆԵՐ</w:t>
      </w:r>
    </w:p>
    <w:p w14:paraId="00E650B7" w14:textId="77777777" w:rsidR="00213782" w:rsidRPr="00284556" w:rsidRDefault="00213782" w:rsidP="00F42EA0">
      <w:pPr>
        <w:spacing w:after="0" w:line="360" w:lineRule="auto"/>
        <w:rPr>
          <w:rFonts w:ascii="GHEA Grapalat" w:hAnsi="GHEA Grapalat"/>
          <w:b/>
          <w:sz w:val="24"/>
          <w:szCs w:val="24"/>
          <w:lang w:val="af-ZA"/>
        </w:rPr>
      </w:pPr>
    </w:p>
    <w:p w14:paraId="1EB32E03" w14:textId="77777777" w:rsidR="00213782" w:rsidRPr="000D4C96" w:rsidRDefault="00213782" w:rsidP="00F42EA0">
      <w:pPr>
        <w:spacing w:after="0" w:line="360" w:lineRule="auto"/>
        <w:rPr>
          <w:rFonts w:ascii="GHEA Grapalat" w:hAnsi="GHEA Grapalat"/>
          <w:lang w:val="af-ZA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6227"/>
        <w:gridCol w:w="3452"/>
      </w:tblGrid>
      <w:tr w:rsidR="00213782" w:rsidRPr="000D4C96" w14:paraId="2CEE1747" w14:textId="77777777" w:rsidTr="0052544D">
        <w:tc>
          <w:tcPr>
            <w:tcW w:w="675" w:type="dxa"/>
          </w:tcPr>
          <w:p w14:paraId="5AF8DF0A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both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  <w:lang w:val="hy-AM"/>
              </w:rPr>
              <w:t>Հ/հ</w:t>
            </w:r>
          </w:p>
        </w:tc>
        <w:tc>
          <w:tcPr>
            <w:tcW w:w="6227" w:type="dxa"/>
          </w:tcPr>
          <w:p w14:paraId="18915F96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  <w:lang w:val="hy-AM"/>
              </w:rPr>
              <w:t>Ցուցանիշները</w:t>
            </w:r>
          </w:p>
        </w:tc>
        <w:tc>
          <w:tcPr>
            <w:tcW w:w="3452" w:type="dxa"/>
          </w:tcPr>
          <w:p w14:paraId="1C0CAA4D" w14:textId="77777777" w:rsidR="00213782" w:rsidRPr="00284556" w:rsidRDefault="00213782" w:rsidP="00F42EA0">
            <w:pPr>
              <w:spacing w:line="360" w:lineRule="auto"/>
              <w:jc w:val="center"/>
              <w:rPr>
                <w:rFonts w:ascii="GHEA Grapalat" w:hAnsi="GHEA Grapalat" w:cs="Sylfaen"/>
                <w:b/>
                <w:smallCaps/>
                <w:color w:val="00B050"/>
                <w:sz w:val="28"/>
                <w:lang w:val="af-ZA"/>
              </w:rPr>
            </w:pPr>
            <w:r w:rsidRPr="00284556">
              <w:rPr>
                <w:rFonts w:ascii="GHEA Grapalat" w:hAnsi="GHEA Grapalat" w:cs="Sylfaen"/>
                <w:b/>
                <w:lang w:val="hy-AM"/>
              </w:rPr>
              <w:t>Ընդամենը</w:t>
            </w:r>
            <w:r w:rsidRPr="00284556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284556">
              <w:rPr>
                <w:rFonts w:ascii="GHEA Grapalat" w:hAnsi="GHEA Grapalat" w:cs="Sylfaen"/>
                <w:b/>
                <w:lang w:val="hy-AM"/>
              </w:rPr>
              <w:t>համայնքում</w:t>
            </w:r>
          </w:p>
        </w:tc>
      </w:tr>
      <w:tr w:rsidR="00213782" w:rsidRPr="000D4C96" w14:paraId="3C14A7ED" w14:textId="77777777" w:rsidTr="0052544D">
        <w:tc>
          <w:tcPr>
            <w:tcW w:w="675" w:type="dxa"/>
          </w:tcPr>
          <w:p w14:paraId="44FFC753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  <w:lang w:val="hy-AM"/>
              </w:rPr>
              <w:t>1</w:t>
            </w: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.</w:t>
            </w:r>
          </w:p>
        </w:tc>
        <w:tc>
          <w:tcPr>
            <w:tcW w:w="6227" w:type="dxa"/>
          </w:tcPr>
          <w:p w14:paraId="238E8E66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Խոշոր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եղջերավոր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անասունների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գլխաքանակը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որից</w:t>
            </w:r>
            <w:proofErr w:type="spellEnd"/>
          </w:p>
        </w:tc>
        <w:tc>
          <w:tcPr>
            <w:tcW w:w="3452" w:type="dxa"/>
          </w:tcPr>
          <w:p w14:paraId="2EF9B154" w14:textId="77777777" w:rsidR="00213782" w:rsidRPr="000D4C96" w:rsidRDefault="00213782" w:rsidP="00F42EA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3965</w:t>
            </w:r>
          </w:p>
        </w:tc>
      </w:tr>
      <w:tr w:rsidR="00213782" w:rsidRPr="000D4C96" w14:paraId="7EA4C753" w14:textId="77777777" w:rsidTr="0052544D">
        <w:tc>
          <w:tcPr>
            <w:tcW w:w="675" w:type="dxa"/>
          </w:tcPr>
          <w:p w14:paraId="7F7B02B7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</w:p>
        </w:tc>
        <w:tc>
          <w:tcPr>
            <w:tcW w:w="6227" w:type="dxa"/>
          </w:tcPr>
          <w:p w14:paraId="2D241B98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Կովեր</w:t>
            </w:r>
            <w:proofErr w:type="spellEnd"/>
          </w:p>
        </w:tc>
        <w:tc>
          <w:tcPr>
            <w:tcW w:w="3452" w:type="dxa"/>
          </w:tcPr>
          <w:p w14:paraId="5D436C76" w14:textId="77777777" w:rsidR="00213782" w:rsidRPr="000D4C96" w:rsidRDefault="00213782" w:rsidP="00F42EA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1703</w:t>
            </w:r>
          </w:p>
        </w:tc>
      </w:tr>
      <w:tr w:rsidR="00213782" w:rsidRPr="000D4C96" w14:paraId="0F619547" w14:textId="77777777" w:rsidTr="0052544D">
        <w:tc>
          <w:tcPr>
            <w:tcW w:w="675" w:type="dxa"/>
          </w:tcPr>
          <w:p w14:paraId="127FC0E7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2.</w:t>
            </w:r>
          </w:p>
        </w:tc>
        <w:tc>
          <w:tcPr>
            <w:tcW w:w="6227" w:type="dxa"/>
          </w:tcPr>
          <w:p w14:paraId="4A181A3C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Խոզերի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գլխաքանակը</w:t>
            </w:r>
            <w:proofErr w:type="spellEnd"/>
          </w:p>
        </w:tc>
        <w:tc>
          <w:tcPr>
            <w:tcW w:w="3452" w:type="dxa"/>
          </w:tcPr>
          <w:p w14:paraId="19B3521B" w14:textId="77777777" w:rsidR="00213782" w:rsidRPr="000D4C96" w:rsidRDefault="00213782" w:rsidP="00F42EA0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1518</w:t>
            </w:r>
          </w:p>
        </w:tc>
      </w:tr>
      <w:tr w:rsidR="00213782" w:rsidRPr="000D4C96" w14:paraId="37585D56" w14:textId="77777777" w:rsidTr="0052544D">
        <w:tc>
          <w:tcPr>
            <w:tcW w:w="675" w:type="dxa"/>
          </w:tcPr>
          <w:p w14:paraId="2DA87280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3.</w:t>
            </w:r>
          </w:p>
        </w:tc>
        <w:tc>
          <w:tcPr>
            <w:tcW w:w="6227" w:type="dxa"/>
          </w:tcPr>
          <w:p w14:paraId="323D6AB3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Ոչխարների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r w:rsidRPr="00284556">
              <w:rPr>
                <w:rFonts w:ascii="GHEA Grapalat" w:hAnsi="GHEA Grapalat" w:cs="Sylfaen"/>
                <w:b/>
              </w:rPr>
              <w:t>և</w:t>
            </w:r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այծերի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գլխաքանակը</w:t>
            </w:r>
            <w:proofErr w:type="spellEnd"/>
          </w:p>
        </w:tc>
        <w:tc>
          <w:tcPr>
            <w:tcW w:w="3452" w:type="dxa"/>
          </w:tcPr>
          <w:p w14:paraId="79331277" w14:textId="77777777" w:rsidR="00213782" w:rsidRPr="000D4C9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5596</w:t>
            </w:r>
          </w:p>
        </w:tc>
      </w:tr>
      <w:tr w:rsidR="00213782" w:rsidRPr="000D4C96" w14:paraId="34F4A331" w14:textId="77777777" w:rsidTr="0052544D">
        <w:tc>
          <w:tcPr>
            <w:tcW w:w="675" w:type="dxa"/>
          </w:tcPr>
          <w:p w14:paraId="54017AB1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4.</w:t>
            </w:r>
          </w:p>
        </w:tc>
        <w:tc>
          <w:tcPr>
            <w:tcW w:w="6227" w:type="dxa"/>
          </w:tcPr>
          <w:p w14:paraId="57CCB8F5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Ավանակների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r w:rsidRPr="00284556">
              <w:rPr>
                <w:rFonts w:ascii="GHEA Grapalat" w:hAnsi="GHEA Grapalat" w:cs="Sylfaen"/>
                <w:b/>
              </w:rPr>
              <w:t>և</w:t>
            </w:r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ջորիների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գլխաքանակը</w:t>
            </w:r>
            <w:proofErr w:type="spellEnd"/>
          </w:p>
        </w:tc>
        <w:tc>
          <w:tcPr>
            <w:tcW w:w="3452" w:type="dxa"/>
          </w:tcPr>
          <w:p w14:paraId="63E074FB" w14:textId="77777777" w:rsidR="00213782" w:rsidRPr="000D4C9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-</w:t>
            </w:r>
          </w:p>
        </w:tc>
      </w:tr>
      <w:tr w:rsidR="00213782" w:rsidRPr="000D4C96" w14:paraId="0CA1FBD2" w14:textId="77777777" w:rsidTr="0052544D">
        <w:tc>
          <w:tcPr>
            <w:tcW w:w="675" w:type="dxa"/>
          </w:tcPr>
          <w:p w14:paraId="282558C2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5.</w:t>
            </w:r>
          </w:p>
        </w:tc>
        <w:tc>
          <w:tcPr>
            <w:tcW w:w="6227" w:type="dxa"/>
          </w:tcPr>
          <w:p w14:paraId="3BCAC8AB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Ձիերի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գլխաքանակը</w:t>
            </w:r>
            <w:proofErr w:type="spellEnd"/>
          </w:p>
        </w:tc>
        <w:tc>
          <w:tcPr>
            <w:tcW w:w="3452" w:type="dxa"/>
          </w:tcPr>
          <w:p w14:paraId="6D8118D1" w14:textId="77777777" w:rsidR="00213782" w:rsidRPr="000D4C9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126</w:t>
            </w:r>
          </w:p>
        </w:tc>
      </w:tr>
      <w:tr w:rsidR="00213782" w:rsidRPr="000D4C96" w14:paraId="1D512B2A" w14:textId="77777777" w:rsidTr="0052544D">
        <w:trPr>
          <w:trHeight w:val="300"/>
        </w:trPr>
        <w:tc>
          <w:tcPr>
            <w:tcW w:w="675" w:type="dxa"/>
          </w:tcPr>
          <w:p w14:paraId="3D465E5D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</w:rPr>
            </w:pPr>
            <w:r w:rsidRPr="00284556">
              <w:rPr>
                <w:rFonts w:ascii="GHEA Grapalat" w:hAnsi="GHEA Grapalat" w:cs="Sylfaen"/>
                <w:b/>
                <w:bCs/>
                <w:sz w:val="22"/>
              </w:rPr>
              <w:t>6.</w:t>
            </w:r>
          </w:p>
        </w:tc>
        <w:tc>
          <w:tcPr>
            <w:tcW w:w="6227" w:type="dxa"/>
          </w:tcPr>
          <w:p w14:paraId="4F9EDCAB" w14:textId="4D29A1A8" w:rsidR="00213782" w:rsidRPr="00471661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rPr>
                <w:rFonts w:ascii="GHEA Grapalat" w:hAnsi="GHEA Grapalat" w:cs="Sylfaen"/>
                <w:b/>
                <w:bCs/>
                <w:sz w:val="22"/>
                <w:lang w:val="hy-AM"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Հավերի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r w:rsidRPr="00284556">
              <w:rPr>
                <w:rFonts w:ascii="GHEA Grapalat" w:hAnsi="GHEA Grapalat" w:cs="Sylfaen"/>
                <w:b/>
              </w:rPr>
              <w:t>և</w:t>
            </w:r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այլ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proofErr w:type="gramStart"/>
            <w:r w:rsidRPr="00284556">
              <w:rPr>
                <w:rFonts w:ascii="GHEA Grapalat" w:hAnsi="GHEA Grapalat" w:cs="Sylfaen"/>
                <w:b/>
              </w:rPr>
              <w:t>թռչունների</w:t>
            </w:r>
            <w:proofErr w:type="spellEnd"/>
            <w:r w:rsidR="00471661">
              <w:rPr>
                <w:rFonts w:ascii="GHEA Grapalat" w:hAnsi="GHEA Grapalat"/>
                <w:b/>
                <w:lang w:val="hy-AM"/>
              </w:rPr>
              <w:t xml:space="preserve"> 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քանակ</w:t>
            </w:r>
            <w:proofErr w:type="spellEnd"/>
            <w:r w:rsidR="00471661">
              <w:rPr>
                <w:rFonts w:ascii="GHEA Grapalat" w:hAnsi="GHEA Grapalat" w:cs="Sylfaen"/>
                <w:b/>
                <w:lang w:val="hy-AM"/>
              </w:rPr>
              <w:t>ը</w:t>
            </w:r>
            <w:proofErr w:type="gramEnd"/>
          </w:p>
        </w:tc>
        <w:tc>
          <w:tcPr>
            <w:tcW w:w="3452" w:type="dxa"/>
          </w:tcPr>
          <w:p w14:paraId="1C845F85" w14:textId="77777777" w:rsidR="00213782" w:rsidRPr="000D4C9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after="160" w:line="360" w:lineRule="auto"/>
              <w:jc w:val="center"/>
              <w:rPr>
                <w:rFonts w:ascii="GHEA Grapalat" w:hAnsi="GHEA Grapalat" w:cs="Sylfaen"/>
                <w:bCs/>
                <w:sz w:val="22"/>
              </w:rPr>
            </w:pPr>
            <w:r w:rsidRPr="000D4C96">
              <w:rPr>
                <w:rFonts w:ascii="GHEA Grapalat" w:hAnsi="GHEA Grapalat" w:cs="Sylfaen"/>
                <w:bCs/>
                <w:sz w:val="22"/>
              </w:rPr>
              <w:t>12443</w:t>
            </w:r>
          </w:p>
        </w:tc>
      </w:tr>
      <w:tr w:rsidR="00213782" w:rsidRPr="000D4C96" w14:paraId="6FA887CA" w14:textId="77777777" w:rsidTr="0052544D">
        <w:trPr>
          <w:trHeight w:val="484"/>
        </w:trPr>
        <w:tc>
          <w:tcPr>
            <w:tcW w:w="675" w:type="dxa"/>
          </w:tcPr>
          <w:p w14:paraId="4DF1A66D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284556">
              <w:rPr>
                <w:rFonts w:ascii="GHEA Grapalat" w:hAnsi="GHEA Grapalat" w:cs="Sylfaen"/>
                <w:b/>
                <w:bCs/>
              </w:rPr>
              <w:t>7.</w:t>
            </w:r>
          </w:p>
        </w:tc>
        <w:tc>
          <w:tcPr>
            <w:tcW w:w="6227" w:type="dxa"/>
          </w:tcPr>
          <w:p w14:paraId="4A8A77F7" w14:textId="77777777" w:rsidR="00213782" w:rsidRPr="0028455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line="360" w:lineRule="auto"/>
              <w:rPr>
                <w:rFonts w:ascii="GHEA Grapalat" w:hAnsi="GHEA Grapalat" w:cs="Sylfaen"/>
                <w:b/>
                <w:bCs/>
              </w:rPr>
            </w:pPr>
            <w:proofErr w:type="spellStart"/>
            <w:r w:rsidRPr="00284556">
              <w:rPr>
                <w:rFonts w:ascii="GHEA Grapalat" w:hAnsi="GHEA Grapalat" w:cs="Sylfaen"/>
                <w:b/>
              </w:rPr>
              <w:t>Մեղվաընտանիքների</w:t>
            </w:r>
            <w:proofErr w:type="spellEnd"/>
            <w:r w:rsidRPr="0028455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284556">
              <w:rPr>
                <w:rFonts w:ascii="GHEA Grapalat" w:hAnsi="GHEA Grapalat" w:cs="Sylfaen"/>
                <w:b/>
              </w:rPr>
              <w:t>քանակը</w:t>
            </w:r>
            <w:proofErr w:type="spellEnd"/>
          </w:p>
        </w:tc>
        <w:tc>
          <w:tcPr>
            <w:tcW w:w="3452" w:type="dxa"/>
          </w:tcPr>
          <w:p w14:paraId="3D292CCD" w14:textId="77777777" w:rsidR="00213782" w:rsidRPr="000D4C96" w:rsidRDefault="00213782" w:rsidP="00F42EA0">
            <w:pPr>
              <w:tabs>
                <w:tab w:val="left" w:pos="270"/>
                <w:tab w:val="left" w:pos="5400"/>
                <w:tab w:val="left" w:pos="5580"/>
              </w:tabs>
              <w:spacing w:line="360" w:lineRule="auto"/>
              <w:jc w:val="center"/>
              <w:rPr>
                <w:rFonts w:ascii="GHEA Grapalat" w:hAnsi="GHEA Grapalat" w:cs="Sylfaen"/>
                <w:bCs/>
              </w:rPr>
            </w:pPr>
            <w:r w:rsidRPr="000D4C96">
              <w:rPr>
                <w:rFonts w:ascii="GHEA Grapalat" w:hAnsi="GHEA Grapalat" w:cs="Sylfaen"/>
                <w:bCs/>
              </w:rPr>
              <w:t>4256</w:t>
            </w:r>
          </w:p>
        </w:tc>
      </w:tr>
    </w:tbl>
    <w:p w14:paraId="215215F3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3409465F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67F47950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08F30F8E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2CC3DFC7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6F3D1767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465B0DB7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1E14C8DE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7BD59A0F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082F3173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37F30F13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51E2C1D8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6742137F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3BD267F1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652CC643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1149F81C" w14:textId="77777777" w:rsidR="00513C81" w:rsidRDefault="00513C8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</w:rPr>
      </w:pPr>
    </w:p>
    <w:p w14:paraId="65C0F347" w14:textId="01BED6FA" w:rsidR="00C33B6E" w:rsidRDefault="005608FF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  <w:r w:rsidRPr="00284556">
        <w:rPr>
          <w:rFonts w:ascii="GHEA Grapalat" w:hAnsi="GHEA Grapalat" w:cs="Sylfaen"/>
          <w:b/>
          <w:color w:val="000000" w:themeColor="text1"/>
        </w:rPr>
        <w:lastRenderedPageBreak/>
        <w:t xml:space="preserve">ՀԱՎԵԼՎԱԾ </w:t>
      </w:r>
      <w:r w:rsidR="00C33B6E" w:rsidRPr="00284556">
        <w:rPr>
          <w:rFonts w:ascii="GHEA Grapalat" w:hAnsi="GHEA Grapalat" w:cs="Sylfaen"/>
          <w:b/>
          <w:color w:val="000000" w:themeColor="text1"/>
          <w:lang w:val="hy-AM"/>
        </w:rPr>
        <w:t>3</w:t>
      </w:r>
    </w:p>
    <w:p w14:paraId="533DD8BB" w14:textId="77777777" w:rsidR="00284556" w:rsidRPr="00284556" w:rsidRDefault="00284556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lang w:val="hy-AM"/>
        </w:rPr>
      </w:pPr>
    </w:p>
    <w:p w14:paraId="7B072E94" w14:textId="3641E9F2" w:rsidR="007F655D" w:rsidRPr="00284556" w:rsidRDefault="00C913C6" w:rsidP="00F42EA0">
      <w:pPr>
        <w:spacing w:after="0" w:line="360" w:lineRule="auto"/>
        <w:ind w:right="-1"/>
        <w:jc w:val="center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r w:rsidRPr="0028455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ԳԱՌՆԻ </w:t>
      </w:r>
      <w:r w:rsidR="00B90065" w:rsidRPr="00284556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B90065" w:rsidRPr="00284556">
        <w:rPr>
          <w:rFonts w:ascii="GHEA Grapalat" w:hAnsi="GHEA Grapalat" w:cs="Sylfaen"/>
          <w:b/>
          <w:color w:val="000000" w:themeColor="text1"/>
          <w:sz w:val="24"/>
          <w:szCs w:val="24"/>
        </w:rPr>
        <w:t>ՀԱՄԱՅՆՔԻ</w:t>
      </w:r>
      <w:r w:rsidR="00B90065" w:rsidRPr="00284556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B90065" w:rsidRPr="00284556">
        <w:rPr>
          <w:rFonts w:ascii="GHEA Grapalat" w:hAnsi="GHEA Grapalat" w:cs="Sylfaen"/>
          <w:b/>
          <w:color w:val="000000" w:themeColor="text1"/>
          <w:sz w:val="24"/>
          <w:szCs w:val="24"/>
        </w:rPr>
        <w:t>ՀՈՂԱՅԻՆ</w:t>
      </w:r>
      <w:r w:rsidR="00B90065" w:rsidRPr="00284556">
        <w:rPr>
          <w:rFonts w:ascii="GHEA Grapalat" w:hAnsi="GHEA Grapalat"/>
          <w:b/>
          <w:color w:val="000000" w:themeColor="text1"/>
          <w:sz w:val="24"/>
          <w:szCs w:val="24"/>
        </w:rPr>
        <w:t xml:space="preserve"> </w:t>
      </w:r>
      <w:r w:rsidR="00B90065" w:rsidRPr="00284556">
        <w:rPr>
          <w:rFonts w:ascii="GHEA Grapalat" w:hAnsi="GHEA Grapalat" w:cs="Sylfaen"/>
          <w:b/>
          <w:color w:val="000000" w:themeColor="text1"/>
          <w:sz w:val="24"/>
          <w:szCs w:val="24"/>
        </w:rPr>
        <w:t>ՀԱՇՎԵԿՇԻՌՆ</w:t>
      </w:r>
    </w:p>
    <w:p w14:paraId="5D92ED1C" w14:textId="77777777" w:rsidR="00F505DC" w:rsidRPr="000D4C96" w:rsidRDefault="00F505DC" w:rsidP="00F42EA0">
      <w:pPr>
        <w:spacing w:after="0" w:line="360" w:lineRule="auto"/>
        <w:ind w:right="-1"/>
        <w:rPr>
          <w:rFonts w:ascii="GHEA Grapalat" w:hAnsi="GHEA Grapalat" w:cs="Sylfaen"/>
          <w:color w:val="000000" w:themeColor="text1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591"/>
      </w:tblGrid>
      <w:tr w:rsidR="00736BB7" w:rsidRPr="000D4C96" w14:paraId="05EC2764" w14:textId="77777777" w:rsidTr="00601BC4">
        <w:trPr>
          <w:trHeight w:val="331"/>
        </w:trPr>
        <w:tc>
          <w:tcPr>
            <w:tcW w:w="675" w:type="dxa"/>
          </w:tcPr>
          <w:p w14:paraId="689F2310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Հ/հ</w:t>
            </w:r>
          </w:p>
        </w:tc>
        <w:tc>
          <w:tcPr>
            <w:tcW w:w="7088" w:type="dxa"/>
          </w:tcPr>
          <w:p w14:paraId="3C10F920" w14:textId="77777777" w:rsidR="00F505DC" w:rsidRPr="000D4C96" w:rsidRDefault="00F505DC" w:rsidP="00F42EA0">
            <w:pPr>
              <w:spacing w:line="360" w:lineRule="auto"/>
              <w:ind w:right="-1"/>
              <w:jc w:val="center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Ցուցանիշներ</w:t>
            </w:r>
          </w:p>
        </w:tc>
        <w:tc>
          <w:tcPr>
            <w:tcW w:w="2591" w:type="dxa"/>
          </w:tcPr>
          <w:p w14:paraId="72321212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Ընդհամենը համայնքում</w:t>
            </w:r>
          </w:p>
        </w:tc>
      </w:tr>
      <w:tr w:rsidR="00736BB7" w:rsidRPr="000D4C96" w14:paraId="6EEB340E" w14:textId="77777777" w:rsidTr="00601BC4">
        <w:tc>
          <w:tcPr>
            <w:tcW w:w="675" w:type="dxa"/>
          </w:tcPr>
          <w:p w14:paraId="4FAFDBB4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1</w:t>
            </w:r>
          </w:p>
        </w:tc>
        <w:tc>
          <w:tcPr>
            <w:tcW w:w="7088" w:type="dxa"/>
          </w:tcPr>
          <w:p w14:paraId="288C60F5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b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Համայնքի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վարչական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տարածքը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),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որից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>`</w:t>
            </w:r>
          </w:p>
        </w:tc>
        <w:tc>
          <w:tcPr>
            <w:tcW w:w="2591" w:type="dxa"/>
          </w:tcPr>
          <w:p w14:paraId="2C70654E" w14:textId="66D8A3B7" w:rsidR="00F505DC" w:rsidRPr="000D4C96" w:rsidRDefault="007D1178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23117,14</w:t>
            </w:r>
          </w:p>
        </w:tc>
      </w:tr>
      <w:tr w:rsidR="00736BB7" w:rsidRPr="000D4C96" w14:paraId="7FE53745" w14:textId="77777777" w:rsidTr="00601BC4">
        <w:tc>
          <w:tcPr>
            <w:tcW w:w="675" w:type="dxa"/>
          </w:tcPr>
          <w:p w14:paraId="5038EB4E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2</w:t>
            </w:r>
          </w:p>
        </w:tc>
        <w:tc>
          <w:tcPr>
            <w:tcW w:w="7088" w:type="dxa"/>
          </w:tcPr>
          <w:p w14:paraId="32A7F0AB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b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Գյուղատնտեսական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նշանակության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),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այդ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թվում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>`</w:t>
            </w:r>
          </w:p>
        </w:tc>
        <w:tc>
          <w:tcPr>
            <w:tcW w:w="2591" w:type="dxa"/>
          </w:tcPr>
          <w:p w14:paraId="6FC8A816" w14:textId="4C556EE1" w:rsidR="00F505DC" w:rsidRPr="000D4C96" w:rsidRDefault="0095063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20799,11</w:t>
            </w:r>
          </w:p>
        </w:tc>
      </w:tr>
      <w:tr w:rsidR="00736BB7" w:rsidRPr="000D4C96" w14:paraId="11BC272F" w14:textId="77777777" w:rsidTr="00601BC4">
        <w:tc>
          <w:tcPr>
            <w:tcW w:w="675" w:type="dxa"/>
          </w:tcPr>
          <w:p w14:paraId="178645D5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1531C849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Արոտավայր</w:t>
            </w:r>
            <w:proofErr w:type="spellEnd"/>
          </w:p>
        </w:tc>
        <w:tc>
          <w:tcPr>
            <w:tcW w:w="2591" w:type="dxa"/>
          </w:tcPr>
          <w:p w14:paraId="31DD4C12" w14:textId="0A4AB644" w:rsidR="00F505DC" w:rsidRPr="000D4C96" w:rsidRDefault="00D5031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13557,50</w:t>
            </w:r>
          </w:p>
        </w:tc>
      </w:tr>
      <w:tr w:rsidR="00736BB7" w:rsidRPr="000D4C96" w14:paraId="39C5B6DB" w14:textId="77777777" w:rsidTr="00601BC4">
        <w:tc>
          <w:tcPr>
            <w:tcW w:w="675" w:type="dxa"/>
          </w:tcPr>
          <w:p w14:paraId="7A37E4FA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4D583FC8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Վարելահողեր</w:t>
            </w:r>
            <w:proofErr w:type="spellEnd"/>
          </w:p>
        </w:tc>
        <w:tc>
          <w:tcPr>
            <w:tcW w:w="2591" w:type="dxa"/>
          </w:tcPr>
          <w:p w14:paraId="4D93CA53" w14:textId="05F35796" w:rsidR="00F505DC" w:rsidRPr="000D4C96" w:rsidRDefault="00877DA2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2007,09</w:t>
            </w:r>
          </w:p>
        </w:tc>
      </w:tr>
      <w:tr w:rsidR="00736BB7" w:rsidRPr="000D4C96" w14:paraId="62C8A74F" w14:textId="77777777" w:rsidTr="00601BC4">
        <w:tc>
          <w:tcPr>
            <w:tcW w:w="675" w:type="dxa"/>
          </w:tcPr>
          <w:p w14:paraId="7104CE31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60671773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Խոտհարք</w:t>
            </w:r>
            <w:proofErr w:type="spellEnd"/>
          </w:p>
        </w:tc>
        <w:tc>
          <w:tcPr>
            <w:tcW w:w="2591" w:type="dxa"/>
          </w:tcPr>
          <w:p w14:paraId="6DFB751C" w14:textId="6373C093" w:rsidR="00F505DC" w:rsidRPr="000D4C96" w:rsidRDefault="00877DA2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611,25</w:t>
            </w:r>
          </w:p>
        </w:tc>
      </w:tr>
      <w:tr w:rsidR="00736BB7" w:rsidRPr="000D4C96" w14:paraId="7DCB8E24" w14:textId="77777777" w:rsidTr="00601BC4">
        <w:tc>
          <w:tcPr>
            <w:tcW w:w="675" w:type="dxa"/>
          </w:tcPr>
          <w:p w14:paraId="46C77085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6C346A97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Պտղատու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այգի</w:t>
            </w:r>
            <w:proofErr w:type="spellEnd"/>
          </w:p>
        </w:tc>
        <w:tc>
          <w:tcPr>
            <w:tcW w:w="2591" w:type="dxa"/>
          </w:tcPr>
          <w:p w14:paraId="31EA1F9D" w14:textId="38B9F071" w:rsidR="00F505DC" w:rsidRPr="000D4C96" w:rsidRDefault="00195AF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596,56</w:t>
            </w:r>
          </w:p>
        </w:tc>
      </w:tr>
      <w:tr w:rsidR="00736BB7" w:rsidRPr="000D4C96" w14:paraId="2C503F91" w14:textId="77777777" w:rsidTr="00601BC4">
        <w:tc>
          <w:tcPr>
            <w:tcW w:w="675" w:type="dxa"/>
          </w:tcPr>
          <w:p w14:paraId="0518FF8E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2B10A375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Այլ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հողեր</w:t>
            </w:r>
            <w:proofErr w:type="spellEnd"/>
          </w:p>
        </w:tc>
        <w:tc>
          <w:tcPr>
            <w:tcW w:w="2591" w:type="dxa"/>
          </w:tcPr>
          <w:p w14:paraId="385B942C" w14:textId="52D0F18D" w:rsidR="00F505DC" w:rsidRPr="000D4C96" w:rsidRDefault="00FE2753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3963,97</w:t>
            </w:r>
          </w:p>
        </w:tc>
      </w:tr>
      <w:tr w:rsidR="00736BB7" w:rsidRPr="000D4C96" w14:paraId="5D0582ED" w14:textId="77777777" w:rsidTr="00601BC4">
        <w:tc>
          <w:tcPr>
            <w:tcW w:w="675" w:type="dxa"/>
          </w:tcPr>
          <w:p w14:paraId="1DA36084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3</w:t>
            </w:r>
          </w:p>
        </w:tc>
        <w:tc>
          <w:tcPr>
            <w:tcW w:w="7088" w:type="dxa"/>
          </w:tcPr>
          <w:p w14:paraId="1FBA5C55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b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Բնակավայրերի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),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որից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`</w:t>
            </w:r>
          </w:p>
        </w:tc>
        <w:tc>
          <w:tcPr>
            <w:tcW w:w="2591" w:type="dxa"/>
          </w:tcPr>
          <w:p w14:paraId="4B74DB15" w14:textId="15B78D3C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1130,28</w:t>
            </w:r>
          </w:p>
        </w:tc>
      </w:tr>
      <w:tr w:rsidR="00736BB7" w:rsidRPr="000D4C96" w14:paraId="1C6E57D8" w14:textId="77777777" w:rsidTr="00601BC4">
        <w:tc>
          <w:tcPr>
            <w:tcW w:w="675" w:type="dxa"/>
          </w:tcPr>
          <w:p w14:paraId="377CB72F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468C4DEE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Բնակելի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կառուցապատման</w:t>
            </w:r>
            <w:proofErr w:type="spellEnd"/>
          </w:p>
        </w:tc>
        <w:tc>
          <w:tcPr>
            <w:tcW w:w="2591" w:type="dxa"/>
          </w:tcPr>
          <w:p w14:paraId="0F9684B9" w14:textId="3DB1F178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807,51</w:t>
            </w:r>
          </w:p>
        </w:tc>
      </w:tr>
      <w:tr w:rsidR="00736BB7" w:rsidRPr="000D4C96" w14:paraId="06946108" w14:textId="77777777" w:rsidTr="00601BC4">
        <w:tc>
          <w:tcPr>
            <w:tcW w:w="675" w:type="dxa"/>
          </w:tcPr>
          <w:p w14:paraId="502CBA81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5EFBDA2D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Հասարակական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կառուցապատման</w:t>
            </w:r>
            <w:proofErr w:type="spellEnd"/>
          </w:p>
        </w:tc>
        <w:tc>
          <w:tcPr>
            <w:tcW w:w="2591" w:type="dxa"/>
          </w:tcPr>
          <w:p w14:paraId="7EEDDF17" w14:textId="6E895BB0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125,11</w:t>
            </w:r>
          </w:p>
        </w:tc>
      </w:tr>
      <w:tr w:rsidR="00736BB7" w:rsidRPr="000D4C96" w14:paraId="075A9E8C" w14:textId="77777777" w:rsidTr="00601BC4">
        <w:tc>
          <w:tcPr>
            <w:tcW w:w="675" w:type="dxa"/>
          </w:tcPr>
          <w:p w14:paraId="055B2423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1485F6FC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Խառը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կառուցապատման</w:t>
            </w:r>
            <w:proofErr w:type="spellEnd"/>
          </w:p>
        </w:tc>
        <w:tc>
          <w:tcPr>
            <w:tcW w:w="2591" w:type="dxa"/>
          </w:tcPr>
          <w:p w14:paraId="7260D1B9" w14:textId="268F59A3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0,57</w:t>
            </w:r>
          </w:p>
        </w:tc>
      </w:tr>
      <w:tr w:rsidR="00736BB7" w:rsidRPr="000D4C96" w14:paraId="428AB415" w14:textId="77777777" w:rsidTr="00601BC4">
        <w:tc>
          <w:tcPr>
            <w:tcW w:w="675" w:type="dxa"/>
          </w:tcPr>
          <w:p w14:paraId="3A81098C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03580B8A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Ընդհանուր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օգտագործման</w:t>
            </w:r>
            <w:proofErr w:type="spellEnd"/>
          </w:p>
        </w:tc>
        <w:tc>
          <w:tcPr>
            <w:tcW w:w="2591" w:type="dxa"/>
          </w:tcPr>
          <w:p w14:paraId="63BF7224" w14:textId="646E8EDD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98,07</w:t>
            </w:r>
          </w:p>
        </w:tc>
      </w:tr>
      <w:tr w:rsidR="00736BB7" w:rsidRPr="000D4C96" w14:paraId="33FC1D89" w14:textId="77777777" w:rsidTr="00601BC4">
        <w:tc>
          <w:tcPr>
            <w:tcW w:w="675" w:type="dxa"/>
          </w:tcPr>
          <w:p w14:paraId="5E2B5DC6" w14:textId="77777777" w:rsidR="00F505DC" w:rsidRPr="000D4C96" w:rsidRDefault="00F505DC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7088" w:type="dxa"/>
          </w:tcPr>
          <w:p w14:paraId="40B94E18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Այլ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հողեր</w:t>
            </w:r>
            <w:proofErr w:type="spellEnd"/>
          </w:p>
        </w:tc>
        <w:tc>
          <w:tcPr>
            <w:tcW w:w="2591" w:type="dxa"/>
          </w:tcPr>
          <w:p w14:paraId="1FF5CE68" w14:textId="006BAD86" w:rsidR="00F505DC" w:rsidRPr="000D4C96" w:rsidRDefault="007801B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99,02</w:t>
            </w:r>
          </w:p>
        </w:tc>
      </w:tr>
      <w:tr w:rsidR="00736BB7" w:rsidRPr="000D4C96" w14:paraId="228A082C" w14:textId="77777777" w:rsidTr="00601BC4">
        <w:tc>
          <w:tcPr>
            <w:tcW w:w="675" w:type="dxa"/>
          </w:tcPr>
          <w:p w14:paraId="6A05DB9F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4</w:t>
            </w:r>
          </w:p>
        </w:tc>
        <w:tc>
          <w:tcPr>
            <w:tcW w:w="7088" w:type="dxa"/>
          </w:tcPr>
          <w:p w14:paraId="7DC74E35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b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Արտադրական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նշանակության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  <w:tc>
          <w:tcPr>
            <w:tcW w:w="2591" w:type="dxa"/>
          </w:tcPr>
          <w:p w14:paraId="62103339" w14:textId="35299949" w:rsidR="00F505DC" w:rsidRPr="000D4C96" w:rsidRDefault="00DD6AB0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128,12</w:t>
            </w:r>
          </w:p>
        </w:tc>
      </w:tr>
      <w:tr w:rsidR="00736BB7" w:rsidRPr="000D4C96" w14:paraId="0C344EF4" w14:textId="77777777" w:rsidTr="00601BC4">
        <w:tc>
          <w:tcPr>
            <w:tcW w:w="675" w:type="dxa"/>
          </w:tcPr>
          <w:p w14:paraId="24683A21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5</w:t>
            </w:r>
          </w:p>
        </w:tc>
        <w:tc>
          <w:tcPr>
            <w:tcW w:w="7088" w:type="dxa"/>
          </w:tcPr>
          <w:p w14:paraId="4D8ADC07" w14:textId="77777777" w:rsidR="00F505DC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b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Էներգետիկայի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տրանսպորտի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և</w:t>
            </w:r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կապի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,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կոմունալ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ենթակայության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  <w:lang w:val="af-ZA"/>
              </w:rPr>
              <w:t>)</w:t>
            </w:r>
          </w:p>
        </w:tc>
        <w:tc>
          <w:tcPr>
            <w:tcW w:w="2591" w:type="dxa"/>
          </w:tcPr>
          <w:p w14:paraId="6327E2CA" w14:textId="17EA4450" w:rsidR="00F505DC" w:rsidRPr="000D4C96" w:rsidRDefault="00DD6AB0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103,48</w:t>
            </w:r>
          </w:p>
        </w:tc>
      </w:tr>
      <w:tr w:rsidR="00736BB7" w:rsidRPr="000D4C96" w14:paraId="37D0EE3E" w14:textId="77777777" w:rsidTr="00601BC4">
        <w:tc>
          <w:tcPr>
            <w:tcW w:w="675" w:type="dxa"/>
          </w:tcPr>
          <w:p w14:paraId="4DC5ABE0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6</w:t>
            </w:r>
          </w:p>
        </w:tc>
        <w:tc>
          <w:tcPr>
            <w:tcW w:w="7088" w:type="dxa"/>
          </w:tcPr>
          <w:p w14:paraId="335F83EC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Անտառային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  <w:tc>
          <w:tcPr>
            <w:tcW w:w="2591" w:type="dxa"/>
          </w:tcPr>
          <w:p w14:paraId="7254BC83" w14:textId="529DA65C" w:rsidR="00601BC4" w:rsidRPr="000D4C96" w:rsidRDefault="000671D2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590,53</w:t>
            </w:r>
          </w:p>
        </w:tc>
      </w:tr>
      <w:tr w:rsidR="00736BB7" w:rsidRPr="000D4C96" w14:paraId="13847AD9" w14:textId="77777777" w:rsidTr="00601BC4">
        <w:tc>
          <w:tcPr>
            <w:tcW w:w="675" w:type="dxa"/>
          </w:tcPr>
          <w:p w14:paraId="655095B7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7</w:t>
            </w:r>
          </w:p>
        </w:tc>
        <w:tc>
          <w:tcPr>
            <w:tcW w:w="7088" w:type="dxa"/>
          </w:tcPr>
          <w:p w14:paraId="5F8C7B79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Հատուկ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պահպանության</w:t>
            </w:r>
            <w:proofErr w:type="spellEnd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  <w:tc>
          <w:tcPr>
            <w:tcW w:w="2591" w:type="dxa"/>
          </w:tcPr>
          <w:p w14:paraId="2B69C3AC" w14:textId="4FD7B13B" w:rsidR="00601BC4" w:rsidRPr="000D4C96" w:rsidRDefault="003C0C81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280,28</w:t>
            </w:r>
          </w:p>
        </w:tc>
      </w:tr>
      <w:tr w:rsidR="00736BB7" w:rsidRPr="000D4C96" w14:paraId="6EE3A8CD" w14:textId="77777777" w:rsidTr="00601BC4">
        <w:tc>
          <w:tcPr>
            <w:tcW w:w="675" w:type="dxa"/>
          </w:tcPr>
          <w:p w14:paraId="5C6996BF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8</w:t>
            </w:r>
          </w:p>
        </w:tc>
        <w:tc>
          <w:tcPr>
            <w:tcW w:w="7088" w:type="dxa"/>
          </w:tcPr>
          <w:p w14:paraId="59C8F4E7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Հատուկ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նշանակության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  <w:tc>
          <w:tcPr>
            <w:tcW w:w="2591" w:type="dxa"/>
          </w:tcPr>
          <w:p w14:paraId="0D6821C1" w14:textId="20B70AF0" w:rsidR="00601BC4" w:rsidRPr="000D4C96" w:rsidRDefault="003C0C81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0,63</w:t>
            </w:r>
          </w:p>
        </w:tc>
      </w:tr>
      <w:tr w:rsidR="00601BC4" w:rsidRPr="000D4C96" w14:paraId="69377203" w14:textId="77777777" w:rsidTr="00601BC4">
        <w:tc>
          <w:tcPr>
            <w:tcW w:w="675" w:type="dxa"/>
          </w:tcPr>
          <w:p w14:paraId="2ECFA973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9</w:t>
            </w:r>
          </w:p>
        </w:tc>
        <w:tc>
          <w:tcPr>
            <w:tcW w:w="7088" w:type="dxa"/>
          </w:tcPr>
          <w:p w14:paraId="6FA466AF" w14:textId="77777777" w:rsidR="00601BC4" w:rsidRPr="000D4C96" w:rsidRDefault="00601BC4" w:rsidP="00F42EA0">
            <w:pPr>
              <w:spacing w:line="360" w:lineRule="auto"/>
              <w:ind w:right="-1"/>
              <w:rPr>
                <w:rFonts w:ascii="GHEA Grapalat" w:hAnsi="GHEA Grapalat" w:cs="Sylfaen"/>
                <w:b/>
                <w:color w:val="000000" w:themeColor="text1"/>
              </w:rPr>
            </w:pP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Ջրային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հողեր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 xml:space="preserve"> (</w:t>
            </w:r>
            <w:proofErr w:type="spellStart"/>
            <w:r w:rsidRPr="000D4C96">
              <w:rPr>
                <w:rFonts w:ascii="GHEA Grapalat" w:hAnsi="GHEA Grapalat" w:cs="Sylfaen"/>
                <w:b/>
                <w:color w:val="000000" w:themeColor="text1"/>
              </w:rPr>
              <w:t>հա</w:t>
            </w:r>
            <w:proofErr w:type="spellEnd"/>
            <w:r w:rsidRPr="000D4C96">
              <w:rPr>
                <w:rFonts w:ascii="GHEA Grapalat" w:hAnsi="GHEA Grapalat"/>
                <w:b/>
                <w:color w:val="000000" w:themeColor="text1"/>
              </w:rPr>
              <w:t>)</w:t>
            </w:r>
          </w:p>
        </w:tc>
        <w:tc>
          <w:tcPr>
            <w:tcW w:w="2591" w:type="dxa"/>
          </w:tcPr>
          <w:p w14:paraId="11043379" w14:textId="292B5F3F" w:rsidR="00601BC4" w:rsidRPr="000D4C96" w:rsidRDefault="003C0C81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hy-AM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hy-AM"/>
              </w:rPr>
              <w:t>84,72</w:t>
            </w:r>
          </w:p>
        </w:tc>
      </w:tr>
    </w:tbl>
    <w:p w14:paraId="0F1DBAC1" w14:textId="77777777" w:rsidR="00E72009" w:rsidRPr="000D4C96" w:rsidRDefault="00E72009" w:rsidP="00F42EA0">
      <w:pPr>
        <w:spacing w:after="0" w:line="360" w:lineRule="auto"/>
        <w:ind w:right="-1"/>
        <w:rPr>
          <w:rFonts w:ascii="GHEA Grapalat" w:hAnsi="GHEA Grapalat" w:cs="Sylfaen"/>
          <w:color w:val="000000" w:themeColor="text1"/>
          <w:lang w:val="hy-AM"/>
        </w:rPr>
      </w:pPr>
    </w:p>
    <w:p w14:paraId="17332833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4CD119E7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5D7762DD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7311F721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7D743FB8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4FA63BDE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1984DBD0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5677D572" w14:textId="77777777" w:rsidR="003670C1" w:rsidRDefault="003670C1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617B879E" w14:textId="360AC6C2" w:rsidR="00C33B6E" w:rsidRPr="00284556" w:rsidRDefault="00C33B6E" w:rsidP="00F42EA0">
      <w:pPr>
        <w:spacing w:after="0" w:line="360" w:lineRule="auto"/>
        <w:ind w:right="-1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284556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lastRenderedPageBreak/>
        <w:t>ՀԱՎԵԼՎԱԾ 4</w:t>
      </w:r>
    </w:p>
    <w:p w14:paraId="0292338B" w14:textId="77777777" w:rsidR="00E72009" w:rsidRPr="00284556" w:rsidRDefault="00E72009" w:rsidP="00F42EA0">
      <w:pPr>
        <w:spacing w:after="0" w:line="360" w:lineRule="auto"/>
        <w:ind w:right="-1"/>
        <w:rPr>
          <w:rFonts w:ascii="GHEA Grapalat" w:hAnsi="GHEA Grapalat" w:cs="Sylfaen"/>
          <w:b/>
          <w:color w:val="000000" w:themeColor="text1"/>
          <w:sz w:val="24"/>
          <w:szCs w:val="24"/>
        </w:rPr>
      </w:pPr>
    </w:p>
    <w:p w14:paraId="3DCFFC2A" w14:textId="77777777" w:rsidR="00F505DC" w:rsidRPr="00284556" w:rsidRDefault="00E72009" w:rsidP="00F42EA0">
      <w:pPr>
        <w:spacing w:after="0" w:line="360" w:lineRule="auto"/>
        <w:ind w:right="-1"/>
        <w:rPr>
          <w:rFonts w:ascii="GHEA Grapalat" w:hAnsi="GHEA Grapalat" w:cs="Sylfaen"/>
          <w:b/>
          <w:sz w:val="24"/>
          <w:szCs w:val="24"/>
        </w:rPr>
      </w:pPr>
      <w:proofErr w:type="gramStart"/>
      <w:r w:rsidRPr="00284556">
        <w:rPr>
          <w:rFonts w:ascii="GHEA Grapalat" w:hAnsi="GHEA Grapalat" w:cs="Sylfaen"/>
          <w:b/>
          <w:sz w:val="24"/>
          <w:szCs w:val="24"/>
        </w:rPr>
        <w:t xml:space="preserve">ԳԱՌՆԻ 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ՀԱՄԱՅՆՔՈՒՄ</w:t>
      </w:r>
      <w:proofErr w:type="gramEnd"/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ԱՌԿԱ</w:t>
      </w:r>
      <w:r w:rsidR="00E80066" w:rsidRPr="00284556">
        <w:rPr>
          <w:rFonts w:ascii="GHEA Grapalat" w:hAnsi="GHEA Grapalat" w:cs="Sylfaen"/>
          <w:b/>
          <w:sz w:val="24"/>
          <w:szCs w:val="24"/>
        </w:rPr>
        <w:t>,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ՀԱՄԱՅՆՔԱԲՆԱԿՆԵՐԻ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ՍԵՓԱԿԱՆՈՒԹՅՈՒՆԸ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ՀԱՆԴԻՍԱՑՈՂ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ՏՐԱՆՍՊՈՐՏԱՅԻՆ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ՄԻՋՈՑՆԵՐԻ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ՆԿԱՐԱԳԻՐՆ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ՈՒ</w:t>
      </w:r>
      <w:r w:rsidRPr="0028455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84556">
        <w:rPr>
          <w:rFonts w:ascii="GHEA Grapalat" w:hAnsi="GHEA Grapalat" w:cs="Sylfaen"/>
          <w:b/>
          <w:sz w:val="24"/>
          <w:szCs w:val="24"/>
        </w:rPr>
        <w:t>ՔԱՆԱԿՆԵՐՆ</w:t>
      </w:r>
    </w:p>
    <w:p w14:paraId="6F09B897" w14:textId="77777777" w:rsidR="00E72009" w:rsidRPr="000D4C96" w:rsidRDefault="00E72009" w:rsidP="00F42EA0">
      <w:pPr>
        <w:spacing w:after="0" w:line="360" w:lineRule="auto"/>
        <w:ind w:right="-1"/>
        <w:rPr>
          <w:rFonts w:ascii="GHEA Grapalat" w:hAnsi="GHEA Grapalat" w:cs="Sylfaen"/>
        </w:rPr>
      </w:pPr>
    </w:p>
    <w:p w14:paraId="62FB67D3" w14:textId="77777777" w:rsidR="00E72009" w:rsidRPr="000D4C96" w:rsidRDefault="00E72009" w:rsidP="00F42EA0">
      <w:pPr>
        <w:spacing w:after="0" w:line="360" w:lineRule="auto"/>
        <w:ind w:right="-1"/>
        <w:rPr>
          <w:rFonts w:ascii="GHEA Grapalat" w:hAnsi="GHEA Grapalat" w:cs="Sylfaen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75"/>
        <w:gridCol w:w="6227"/>
        <w:gridCol w:w="3452"/>
      </w:tblGrid>
      <w:tr w:rsidR="00E72009" w:rsidRPr="000D4C96" w14:paraId="3D81FE47" w14:textId="77777777" w:rsidTr="00E72009">
        <w:tc>
          <w:tcPr>
            <w:tcW w:w="675" w:type="dxa"/>
          </w:tcPr>
          <w:p w14:paraId="61CAE3F0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Հ/հ</w:t>
            </w:r>
          </w:p>
        </w:tc>
        <w:tc>
          <w:tcPr>
            <w:tcW w:w="6227" w:type="dxa"/>
          </w:tcPr>
          <w:p w14:paraId="3F9769AB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Ցուցանիշներ</w:t>
            </w:r>
          </w:p>
        </w:tc>
        <w:tc>
          <w:tcPr>
            <w:tcW w:w="3452" w:type="dxa"/>
          </w:tcPr>
          <w:p w14:paraId="2EBDAC26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Ընդհամենը համայնքում</w:t>
            </w:r>
          </w:p>
        </w:tc>
      </w:tr>
      <w:tr w:rsidR="00E72009" w:rsidRPr="000D4C96" w14:paraId="2B26C648" w14:textId="77777777" w:rsidTr="00E72009">
        <w:tc>
          <w:tcPr>
            <w:tcW w:w="675" w:type="dxa"/>
          </w:tcPr>
          <w:p w14:paraId="3F04C6C8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1</w:t>
            </w:r>
          </w:p>
        </w:tc>
        <w:tc>
          <w:tcPr>
            <w:tcW w:w="6227" w:type="dxa"/>
          </w:tcPr>
          <w:p w14:paraId="354AAA18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Մարդատար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ավտոմեքենաներ</w:t>
            </w:r>
            <w:proofErr w:type="spellEnd"/>
          </w:p>
        </w:tc>
        <w:tc>
          <w:tcPr>
            <w:tcW w:w="3452" w:type="dxa"/>
          </w:tcPr>
          <w:p w14:paraId="0C6C207B" w14:textId="77777777" w:rsidR="00E72009" w:rsidRPr="000D4C96" w:rsidRDefault="003D033F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6500</w:t>
            </w:r>
          </w:p>
        </w:tc>
      </w:tr>
      <w:tr w:rsidR="00E72009" w:rsidRPr="000D4C96" w14:paraId="11459678" w14:textId="77777777" w:rsidTr="00E72009">
        <w:tc>
          <w:tcPr>
            <w:tcW w:w="675" w:type="dxa"/>
          </w:tcPr>
          <w:p w14:paraId="09918975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2</w:t>
            </w:r>
          </w:p>
        </w:tc>
        <w:tc>
          <w:tcPr>
            <w:tcW w:w="6227" w:type="dxa"/>
          </w:tcPr>
          <w:p w14:paraId="2F53040E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Բեռնատար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ավտոմեքենաներ</w:t>
            </w:r>
            <w:proofErr w:type="spellEnd"/>
          </w:p>
        </w:tc>
        <w:tc>
          <w:tcPr>
            <w:tcW w:w="3452" w:type="dxa"/>
          </w:tcPr>
          <w:p w14:paraId="1ECF498E" w14:textId="77777777" w:rsidR="00E72009" w:rsidRPr="000D4C96" w:rsidRDefault="003D033F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980</w:t>
            </w:r>
          </w:p>
        </w:tc>
      </w:tr>
      <w:tr w:rsidR="00E72009" w:rsidRPr="000D4C96" w14:paraId="7873D716" w14:textId="77777777" w:rsidTr="00E72009">
        <w:tc>
          <w:tcPr>
            <w:tcW w:w="675" w:type="dxa"/>
          </w:tcPr>
          <w:p w14:paraId="35AA30D1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3</w:t>
            </w:r>
          </w:p>
        </w:tc>
        <w:tc>
          <w:tcPr>
            <w:tcW w:w="6227" w:type="dxa"/>
          </w:tcPr>
          <w:p w14:paraId="5D1F96BE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Կոմբայններ</w:t>
            </w:r>
            <w:proofErr w:type="spellEnd"/>
          </w:p>
        </w:tc>
        <w:tc>
          <w:tcPr>
            <w:tcW w:w="3452" w:type="dxa"/>
          </w:tcPr>
          <w:p w14:paraId="1FE6E88B" w14:textId="048CA8D1" w:rsidR="00E72009" w:rsidRPr="00F923EE" w:rsidRDefault="00F923EE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0</w:t>
            </w:r>
          </w:p>
        </w:tc>
      </w:tr>
      <w:tr w:rsidR="00E72009" w:rsidRPr="000D4C96" w14:paraId="47249DEE" w14:textId="77777777" w:rsidTr="00E72009">
        <w:tc>
          <w:tcPr>
            <w:tcW w:w="675" w:type="dxa"/>
          </w:tcPr>
          <w:p w14:paraId="0F0F68D9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  <w:szCs w:val="24"/>
                <w:lang w:val="af-ZA"/>
              </w:rPr>
              <w:t>4</w:t>
            </w:r>
          </w:p>
        </w:tc>
        <w:tc>
          <w:tcPr>
            <w:tcW w:w="6227" w:type="dxa"/>
          </w:tcPr>
          <w:p w14:paraId="5D35F810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Վարի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տրակտորներ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 xml:space="preserve">, </w:t>
            </w: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որից</w:t>
            </w:r>
            <w:proofErr w:type="spellEnd"/>
            <w:r w:rsidRPr="000D4C96">
              <w:rPr>
                <w:rFonts w:ascii="GHEA Grapalat" w:hAnsi="GHEA Grapalat" w:cs="Sylfaen"/>
                <w:color w:val="000000" w:themeColor="text1"/>
              </w:rPr>
              <w:t>՝</w:t>
            </w:r>
          </w:p>
        </w:tc>
        <w:tc>
          <w:tcPr>
            <w:tcW w:w="3452" w:type="dxa"/>
          </w:tcPr>
          <w:p w14:paraId="7A7A7698" w14:textId="47BCDE28" w:rsidR="00E72009" w:rsidRPr="00F923EE" w:rsidRDefault="00F923EE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1</w:t>
            </w:r>
          </w:p>
        </w:tc>
      </w:tr>
      <w:tr w:rsidR="00E72009" w:rsidRPr="000D4C96" w14:paraId="63C5FF2C" w14:textId="77777777" w:rsidTr="00E72009">
        <w:tc>
          <w:tcPr>
            <w:tcW w:w="675" w:type="dxa"/>
          </w:tcPr>
          <w:p w14:paraId="62CB7EE9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6227" w:type="dxa"/>
          </w:tcPr>
          <w:p w14:paraId="33D0AD7A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</w:rPr>
            </w:pPr>
            <w:proofErr w:type="spellStart"/>
            <w:r w:rsidRPr="000D4C96">
              <w:rPr>
                <w:rFonts w:ascii="GHEA Grapalat" w:hAnsi="GHEA Grapalat" w:cs="Sylfaen"/>
                <w:color w:val="000000" w:themeColor="text1"/>
              </w:rPr>
              <w:t>Թրթուռավոր</w:t>
            </w:r>
            <w:proofErr w:type="spellEnd"/>
          </w:p>
        </w:tc>
        <w:tc>
          <w:tcPr>
            <w:tcW w:w="3452" w:type="dxa"/>
          </w:tcPr>
          <w:p w14:paraId="679BEC52" w14:textId="1515E8B2" w:rsidR="00E72009" w:rsidRPr="00F923EE" w:rsidRDefault="00F923EE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0</w:t>
            </w:r>
          </w:p>
        </w:tc>
      </w:tr>
      <w:tr w:rsidR="00E72009" w:rsidRPr="000D4C96" w14:paraId="74FBD67C" w14:textId="77777777" w:rsidTr="00E72009">
        <w:tc>
          <w:tcPr>
            <w:tcW w:w="675" w:type="dxa"/>
          </w:tcPr>
          <w:p w14:paraId="3DDB1EB7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af-ZA"/>
              </w:rPr>
            </w:pPr>
          </w:p>
        </w:tc>
        <w:tc>
          <w:tcPr>
            <w:tcW w:w="6227" w:type="dxa"/>
          </w:tcPr>
          <w:p w14:paraId="1A362341" w14:textId="77777777" w:rsidR="00E72009" w:rsidRPr="000D4C96" w:rsidRDefault="00E72009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lang w:val="ru-RU"/>
              </w:rPr>
            </w:pPr>
            <w:proofErr w:type="spellStart"/>
            <w:proofErr w:type="gramStart"/>
            <w:r w:rsidRPr="000D4C96">
              <w:rPr>
                <w:rFonts w:ascii="GHEA Grapalat" w:hAnsi="GHEA Grapalat" w:cs="Sylfaen"/>
                <w:color w:val="000000" w:themeColor="text1"/>
              </w:rPr>
              <w:t>Անվավոր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</w:rPr>
              <w:t>(</w:t>
            </w:r>
            <w:proofErr w:type="spellStart"/>
            <w:proofErr w:type="gramEnd"/>
            <w:r w:rsidRPr="000D4C96">
              <w:rPr>
                <w:rFonts w:ascii="GHEA Grapalat" w:hAnsi="GHEA Grapalat" w:cs="Sylfaen"/>
                <w:color w:val="000000" w:themeColor="text1"/>
              </w:rPr>
              <w:t>Կիրովեցներ</w:t>
            </w:r>
            <w:proofErr w:type="spellEnd"/>
            <w:r w:rsidRPr="000D4C96">
              <w:rPr>
                <w:rFonts w:ascii="GHEA Grapalat" w:hAnsi="GHEA Grapalat"/>
                <w:color w:val="000000" w:themeColor="text1"/>
                <w:lang w:val="ru-RU"/>
              </w:rPr>
              <w:t>)</w:t>
            </w:r>
          </w:p>
        </w:tc>
        <w:tc>
          <w:tcPr>
            <w:tcW w:w="3452" w:type="dxa"/>
          </w:tcPr>
          <w:p w14:paraId="29F3471C" w14:textId="23351D97" w:rsidR="00E72009" w:rsidRPr="00F923EE" w:rsidRDefault="00F923EE" w:rsidP="00F42EA0">
            <w:pPr>
              <w:spacing w:line="360" w:lineRule="auto"/>
              <w:ind w:right="-1"/>
              <w:rPr>
                <w:rFonts w:ascii="GHEA Grapalat" w:hAnsi="GHEA Grapalat"/>
                <w:color w:val="000000" w:themeColor="text1"/>
                <w:szCs w:val="24"/>
                <w:lang w:val="ru-RU"/>
              </w:rPr>
            </w:pPr>
            <w:r>
              <w:rPr>
                <w:rFonts w:ascii="GHEA Grapalat" w:hAnsi="GHEA Grapalat"/>
                <w:color w:val="000000" w:themeColor="text1"/>
                <w:szCs w:val="24"/>
                <w:lang w:val="ru-RU"/>
              </w:rPr>
              <w:t>1</w:t>
            </w:r>
          </w:p>
        </w:tc>
      </w:tr>
    </w:tbl>
    <w:p w14:paraId="7C085E07" w14:textId="77777777" w:rsidR="007F655D" w:rsidRDefault="007F655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1F445AA1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1C55A36A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1C6AD394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4943A5D6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433DF11D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3A57AE5E" w14:textId="77777777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50C914E7" w14:textId="5567133B" w:rsidR="0071598D" w:rsidRDefault="0071598D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6E59A336" w14:textId="7FD73437" w:rsidR="003670C1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7DFB2DDE" w14:textId="281BA2A6" w:rsidR="003670C1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0B36C136" w14:textId="06EF041F" w:rsidR="003670C1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1A7DDF53" w14:textId="77777777" w:rsidR="003670C1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3FEA6186" w14:textId="1DAC1A83" w:rsidR="003670C1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6E81DC58" w14:textId="77777777" w:rsidR="003670C1" w:rsidRPr="0071598D" w:rsidRDefault="003670C1" w:rsidP="00F42EA0">
      <w:pPr>
        <w:spacing w:after="0" w:line="360" w:lineRule="auto"/>
        <w:rPr>
          <w:rFonts w:ascii="GHEA Grapalat" w:hAnsi="GHEA Grapalat" w:cs="Sylfaen"/>
          <w:b/>
          <w:bCs/>
          <w:sz w:val="28"/>
          <w:szCs w:val="28"/>
          <w:lang w:val="hy-AM"/>
        </w:rPr>
      </w:pPr>
    </w:p>
    <w:p w14:paraId="48FB6B27" w14:textId="77777777" w:rsidR="003670C1" w:rsidRDefault="003670C1" w:rsidP="00F42EA0">
      <w:pPr>
        <w:pStyle w:val="1"/>
        <w:spacing w:before="0" w:after="0" w:line="360" w:lineRule="auto"/>
        <w:jc w:val="center"/>
        <w:rPr>
          <w:rFonts w:ascii="GHEA Grapalat" w:hAnsi="GHEA Grapalat" w:cs="Sylfaen"/>
          <w:color w:val="000000" w:themeColor="text1"/>
          <w:sz w:val="28"/>
          <w:lang w:val="hy-AM"/>
        </w:rPr>
      </w:pPr>
    </w:p>
    <w:p w14:paraId="32B88A9E" w14:textId="77777777" w:rsidR="003670C1" w:rsidRDefault="003670C1" w:rsidP="00F42EA0">
      <w:pPr>
        <w:spacing w:line="360" w:lineRule="auto"/>
        <w:ind w:firstLine="720"/>
        <w:rPr>
          <w:rFonts w:ascii="GHEA Grapalat" w:hAnsi="GHEA Grapalat"/>
          <w:lang w:val="hy-AM"/>
        </w:rPr>
      </w:pPr>
    </w:p>
    <w:p w14:paraId="67DE1557" w14:textId="3B2B9DCB" w:rsidR="003670C1" w:rsidRPr="003670C1" w:rsidRDefault="003670C1" w:rsidP="0001619F">
      <w:pPr>
        <w:pStyle w:val="1"/>
        <w:spacing w:before="0" w:after="0" w:line="276" w:lineRule="auto"/>
        <w:jc w:val="center"/>
        <w:rPr>
          <w:rFonts w:ascii="GHEA Grapalat" w:hAnsi="GHEA Grapalat" w:cs="Sylfaen"/>
          <w:color w:val="000000" w:themeColor="text1"/>
          <w:sz w:val="28"/>
          <w:lang w:val="hy-AM"/>
        </w:rPr>
      </w:pPr>
      <w:r w:rsidRPr="000D4C96">
        <w:rPr>
          <w:rFonts w:ascii="GHEA Grapalat" w:hAnsi="GHEA Grapalat" w:cs="Sylfaen"/>
          <w:color w:val="000000" w:themeColor="text1"/>
          <w:sz w:val="28"/>
          <w:lang w:val="hy-AM"/>
        </w:rPr>
        <w:lastRenderedPageBreak/>
        <w:t>ՀԱՄԱՅՔԻ ԶԱՐԳԱՑՄԱՆ ԾՐԱԳՐԵՐ</w:t>
      </w:r>
    </w:p>
    <w:p w14:paraId="317F58BE" w14:textId="6CAA99E0" w:rsidR="00EC2B0D" w:rsidRPr="000D4C96" w:rsidRDefault="00EC2B0D" w:rsidP="0001619F">
      <w:pPr>
        <w:spacing w:line="276" w:lineRule="auto"/>
        <w:ind w:firstLine="720"/>
        <w:rPr>
          <w:rFonts w:ascii="GHEA Grapalat" w:hAnsi="GHEA Grapalat"/>
          <w:lang w:val="hy-AM"/>
        </w:rPr>
      </w:pPr>
      <w:r w:rsidRPr="000D4C96">
        <w:rPr>
          <w:rFonts w:ascii="GHEA Grapalat" w:hAnsi="GHEA Grapalat"/>
          <w:lang w:val="hy-AM"/>
        </w:rPr>
        <w:t>Առաջիկա 5 տարիների համայնքի հիմնական ծրագրերն են՝</w:t>
      </w:r>
    </w:p>
    <w:p w14:paraId="682A24BE" w14:textId="13514453" w:rsidR="0071598D" w:rsidRPr="003670C1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 01</w:t>
      </w:r>
    </w:p>
    <w:p w14:paraId="33D0867C" w14:textId="77777777" w:rsidR="0071598D" w:rsidRPr="0071598D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sz w:val="28"/>
          <w:szCs w:val="24"/>
          <w:lang w:val="hy-AM"/>
        </w:rPr>
      </w:pPr>
      <w:r w:rsidRPr="0071598D">
        <w:rPr>
          <w:rFonts w:ascii="GHEA Grapalat" w:eastAsia="Calibri" w:hAnsi="GHEA Grapalat" w:cs="ArTarumianMatenagir"/>
          <w:bCs/>
          <w:sz w:val="28"/>
          <w:szCs w:val="24"/>
          <w:lang w:val="af-ZA"/>
        </w:rPr>
        <w:t>«</w:t>
      </w:r>
      <w:r w:rsidRPr="0071598D">
        <w:rPr>
          <w:rFonts w:ascii="GHEA Grapalat" w:eastAsia="Calibri" w:hAnsi="GHEA Grapalat" w:cs="ArTarumianMatenagir"/>
          <w:bCs/>
          <w:sz w:val="28"/>
          <w:szCs w:val="24"/>
          <w:lang w:val="hy-AM"/>
        </w:rPr>
        <w:t>Համայնքի փ</w:t>
      </w:r>
      <w:r w:rsidRPr="0071598D">
        <w:rPr>
          <w:rFonts w:ascii="GHEA Grapalat" w:eastAsia="Calibri" w:hAnsi="GHEA Grapalat" w:cs="Times New Roman"/>
          <w:sz w:val="28"/>
          <w:szCs w:val="24"/>
          <w:lang w:val="hy-AM"/>
        </w:rPr>
        <w:t>ողոցների և ճանապարհների նորոգում և հիմնանորոգում</w:t>
      </w:r>
      <w:r w:rsidRPr="0071598D">
        <w:rPr>
          <w:rFonts w:ascii="GHEA Grapalat" w:eastAsia="Calibri" w:hAnsi="GHEA Grapalat" w:cs="ArTarumianMatenagir"/>
          <w:bCs/>
          <w:sz w:val="24"/>
          <w:lang w:val="af-ZA"/>
        </w:rPr>
        <w:t>»</w:t>
      </w:r>
    </w:p>
    <w:p w14:paraId="385C0741" w14:textId="2B40B2CC" w:rsidR="0071598D" w:rsidRPr="003670C1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20"/>
          <w:lang w:val="hy-AM"/>
        </w:rPr>
      </w:pPr>
      <w:r w:rsidRPr="0071598D">
        <w:rPr>
          <w:rFonts w:ascii="GHEA Grapalat" w:eastAsia="Calibri" w:hAnsi="GHEA Grapalat" w:cs="Times New Roman"/>
          <w:sz w:val="20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20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20"/>
          <w:lang w:val="af-ZA"/>
        </w:rPr>
        <w:t>անվանում)</w:t>
      </w: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593"/>
        <w:gridCol w:w="236"/>
        <w:gridCol w:w="1502"/>
        <w:gridCol w:w="1393"/>
        <w:gridCol w:w="994"/>
        <w:gridCol w:w="1010"/>
        <w:gridCol w:w="1010"/>
        <w:gridCol w:w="1010"/>
        <w:gridCol w:w="962"/>
      </w:tblGrid>
      <w:tr w:rsidR="0071598D" w:rsidRPr="00B46808" w14:paraId="7FC66501" w14:textId="77777777" w:rsidTr="00DA32DA">
        <w:tc>
          <w:tcPr>
            <w:tcW w:w="2770" w:type="dxa"/>
            <w:tcBorders>
              <w:right w:val="nil"/>
            </w:tcBorders>
          </w:tcPr>
          <w:p w14:paraId="3D8F1B7C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361E39D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409DC61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Համայնքի փողոցների և ճանապարհների նորոգում և հիմնանորոգում</w:t>
            </w:r>
          </w:p>
        </w:tc>
      </w:tr>
      <w:tr w:rsidR="0071598D" w:rsidRPr="0071598D" w14:paraId="782DAEB9" w14:textId="77777777" w:rsidTr="00DA32DA">
        <w:tc>
          <w:tcPr>
            <w:tcW w:w="2770" w:type="dxa"/>
            <w:vMerge w:val="restart"/>
          </w:tcPr>
          <w:p w14:paraId="791DDE15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</w:p>
          <w:p w14:paraId="09DDBC40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1A8B970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7D85597F" w14:textId="77777777" w:rsidTr="00DA32DA">
        <w:tc>
          <w:tcPr>
            <w:tcW w:w="2770" w:type="dxa"/>
            <w:vMerge/>
          </w:tcPr>
          <w:p w14:paraId="0B94DE7B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6927BE1E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  <w:p w14:paraId="34B56FE6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2F928CB8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Ելակետային</w:t>
            </w:r>
          </w:p>
          <w:p w14:paraId="242D313B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74C67BB9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Թիրախային արժեքներ</w:t>
            </w:r>
          </w:p>
        </w:tc>
      </w:tr>
      <w:tr w:rsidR="0071598D" w:rsidRPr="0071598D" w14:paraId="4E0DD127" w14:textId="77777777" w:rsidTr="00DA32DA">
        <w:tc>
          <w:tcPr>
            <w:tcW w:w="2770" w:type="dxa"/>
            <w:vMerge/>
          </w:tcPr>
          <w:p w14:paraId="7FC74F8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C43BC2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6D95D53E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22</w:t>
            </w:r>
          </w:p>
        </w:tc>
        <w:tc>
          <w:tcPr>
            <w:tcW w:w="993" w:type="dxa"/>
          </w:tcPr>
          <w:p w14:paraId="2822AAC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23</w:t>
            </w:r>
          </w:p>
        </w:tc>
        <w:tc>
          <w:tcPr>
            <w:tcW w:w="933" w:type="dxa"/>
          </w:tcPr>
          <w:p w14:paraId="54FD721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24</w:t>
            </w:r>
          </w:p>
        </w:tc>
        <w:tc>
          <w:tcPr>
            <w:tcW w:w="870" w:type="dxa"/>
          </w:tcPr>
          <w:p w14:paraId="1A0E1314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25</w:t>
            </w:r>
          </w:p>
        </w:tc>
        <w:tc>
          <w:tcPr>
            <w:tcW w:w="879" w:type="dxa"/>
          </w:tcPr>
          <w:p w14:paraId="28FEA76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26</w:t>
            </w:r>
          </w:p>
        </w:tc>
        <w:tc>
          <w:tcPr>
            <w:tcW w:w="1171" w:type="dxa"/>
          </w:tcPr>
          <w:p w14:paraId="4C680828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</w:p>
        </w:tc>
      </w:tr>
      <w:tr w:rsidR="0071598D" w:rsidRPr="0071598D" w14:paraId="0D7ED5D1" w14:textId="77777777" w:rsidTr="00DA32DA">
        <w:tc>
          <w:tcPr>
            <w:tcW w:w="2770" w:type="dxa"/>
            <w:vMerge/>
          </w:tcPr>
          <w:p w14:paraId="031DB138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52461F9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7FCF62E0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64062.4</w:t>
            </w:r>
          </w:p>
        </w:tc>
        <w:tc>
          <w:tcPr>
            <w:tcW w:w="993" w:type="dxa"/>
          </w:tcPr>
          <w:p w14:paraId="52111EEA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84500.0</w:t>
            </w:r>
          </w:p>
          <w:p w14:paraId="75DBD471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</w:p>
        </w:tc>
        <w:tc>
          <w:tcPr>
            <w:tcW w:w="933" w:type="dxa"/>
          </w:tcPr>
          <w:p w14:paraId="0D71E04D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50000.0</w:t>
            </w:r>
          </w:p>
        </w:tc>
        <w:tc>
          <w:tcPr>
            <w:tcW w:w="870" w:type="dxa"/>
          </w:tcPr>
          <w:p w14:paraId="64B6972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50000.0</w:t>
            </w:r>
          </w:p>
        </w:tc>
        <w:tc>
          <w:tcPr>
            <w:tcW w:w="879" w:type="dxa"/>
          </w:tcPr>
          <w:p w14:paraId="4BD1A150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50000.0</w:t>
            </w:r>
          </w:p>
        </w:tc>
        <w:tc>
          <w:tcPr>
            <w:tcW w:w="1171" w:type="dxa"/>
          </w:tcPr>
          <w:p w14:paraId="4426545A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</w:p>
        </w:tc>
      </w:tr>
      <w:tr w:rsidR="0071598D" w:rsidRPr="0071598D" w14:paraId="6F85CB80" w14:textId="77777777" w:rsidTr="00DA32DA">
        <w:tc>
          <w:tcPr>
            <w:tcW w:w="2770" w:type="dxa"/>
            <w:vMerge w:val="restart"/>
          </w:tcPr>
          <w:p w14:paraId="55DD739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szCs w:val="18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2BA83854" w14:textId="77777777" w:rsidR="0071598D" w:rsidRPr="0071598D" w:rsidRDefault="0071598D" w:rsidP="0001619F">
            <w:pPr>
              <w:numPr>
                <w:ilvl w:val="0"/>
                <w:numId w:val="7"/>
              </w:numPr>
              <w:ind w:left="403"/>
              <w:contextualSpacing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3CFDBBF1" w14:textId="77777777" w:rsidTr="00DA32DA">
        <w:tc>
          <w:tcPr>
            <w:tcW w:w="2770" w:type="dxa"/>
            <w:vMerge/>
          </w:tcPr>
          <w:p w14:paraId="7ADCD74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053C6AB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  <w:p w14:paraId="79D765F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576FB35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Ելակետային</w:t>
            </w:r>
          </w:p>
          <w:p w14:paraId="7340A95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12AE1F9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Թիրախային արժեքներ</w:t>
            </w:r>
          </w:p>
        </w:tc>
      </w:tr>
      <w:tr w:rsidR="0071598D" w:rsidRPr="0071598D" w14:paraId="35D8DB9C" w14:textId="77777777" w:rsidTr="00DA32DA">
        <w:tc>
          <w:tcPr>
            <w:tcW w:w="2770" w:type="dxa"/>
            <w:vMerge/>
          </w:tcPr>
          <w:p w14:paraId="6D1FE43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7B82FFB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6B9A46A2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22</w:t>
            </w:r>
          </w:p>
        </w:tc>
        <w:tc>
          <w:tcPr>
            <w:tcW w:w="993" w:type="dxa"/>
          </w:tcPr>
          <w:p w14:paraId="1894A59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23</w:t>
            </w:r>
          </w:p>
        </w:tc>
        <w:tc>
          <w:tcPr>
            <w:tcW w:w="933" w:type="dxa"/>
          </w:tcPr>
          <w:p w14:paraId="19A2867A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24</w:t>
            </w:r>
          </w:p>
        </w:tc>
        <w:tc>
          <w:tcPr>
            <w:tcW w:w="870" w:type="dxa"/>
          </w:tcPr>
          <w:p w14:paraId="0B0DB54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25</w:t>
            </w:r>
          </w:p>
        </w:tc>
        <w:tc>
          <w:tcPr>
            <w:tcW w:w="879" w:type="dxa"/>
          </w:tcPr>
          <w:p w14:paraId="27EF94F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26</w:t>
            </w:r>
          </w:p>
        </w:tc>
        <w:tc>
          <w:tcPr>
            <w:tcW w:w="1171" w:type="dxa"/>
          </w:tcPr>
          <w:p w14:paraId="2D33C352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6716A08B" w14:textId="77777777" w:rsidTr="00DA32DA">
        <w:tc>
          <w:tcPr>
            <w:tcW w:w="2770" w:type="dxa"/>
            <w:vMerge/>
          </w:tcPr>
          <w:p w14:paraId="5B6DB9B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B79F38D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308134CD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993" w:type="dxa"/>
          </w:tcPr>
          <w:p w14:paraId="67D3685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933" w:type="dxa"/>
          </w:tcPr>
          <w:p w14:paraId="345804CA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870" w:type="dxa"/>
          </w:tcPr>
          <w:p w14:paraId="2FBC920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879" w:type="dxa"/>
          </w:tcPr>
          <w:p w14:paraId="703AC572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171" w:type="dxa"/>
          </w:tcPr>
          <w:p w14:paraId="19B59B6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4779068B" w14:textId="77777777" w:rsidTr="00DA32DA">
        <w:tc>
          <w:tcPr>
            <w:tcW w:w="2770" w:type="dxa"/>
            <w:vMerge/>
          </w:tcPr>
          <w:p w14:paraId="6A19D93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7CAE5829" w14:textId="77777777" w:rsidR="0071598D" w:rsidRPr="0071598D" w:rsidRDefault="0071598D" w:rsidP="0001619F">
            <w:pPr>
              <w:numPr>
                <w:ilvl w:val="0"/>
                <w:numId w:val="7"/>
              </w:numPr>
              <w:ind w:left="403"/>
              <w:contextualSpacing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591855C8" w14:textId="77777777" w:rsidTr="00DA32DA">
        <w:tc>
          <w:tcPr>
            <w:tcW w:w="2770" w:type="dxa"/>
            <w:vMerge/>
          </w:tcPr>
          <w:p w14:paraId="08FCE0D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684A192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  <w:p w14:paraId="7DB3DBD5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805857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Ելակետային</w:t>
            </w:r>
          </w:p>
          <w:p w14:paraId="06DD450D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71AEC715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Թիրախային արժեքներ</w:t>
            </w:r>
          </w:p>
        </w:tc>
      </w:tr>
      <w:tr w:rsidR="0071598D" w:rsidRPr="0071598D" w14:paraId="37B958A7" w14:textId="77777777" w:rsidTr="00DA32DA">
        <w:tc>
          <w:tcPr>
            <w:tcW w:w="2770" w:type="dxa"/>
            <w:vMerge/>
          </w:tcPr>
          <w:p w14:paraId="159FBBE4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BF7D25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5D4C925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22</w:t>
            </w:r>
          </w:p>
        </w:tc>
        <w:tc>
          <w:tcPr>
            <w:tcW w:w="993" w:type="dxa"/>
          </w:tcPr>
          <w:p w14:paraId="5D970BCA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23</w:t>
            </w:r>
          </w:p>
        </w:tc>
        <w:tc>
          <w:tcPr>
            <w:tcW w:w="933" w:type="dxa"/>
          </w:tcPr>
          <w:p w14:paraId="06AC2BB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24</w:t>
            </w:r>
          </w:p>
        </w:tc>
        <w:tc>
          <w:tcPr>
            <w:tcW w:w="870" w:type="dxa"/>
          </w:tcPr>
          <w:p w14:paraId="1615AB1A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25</w:t>
            </w:r>
          </w:p>
        </w:tc>
        <w:tc>
          <w:tcPr>
            <w:tcW w:w="879" w:type="dxa"/>
          </w:tcPr>
          <w:p w14:paraId="5851D0F2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20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26</w:t>
            </w:r>
          </w:p>
        </w:tc>
        <w:tc>
          <w:tcPr>
            <w:tcW w:w="1171" w:type="dxa"/>
          </w:tcPr>
          <w:p w14:paraId="55C9BF3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</w:p>
        </w:tc>
      </w:tr>
      <w:tr w:rsidR="0071598D" w:rsidRPr="0071598D" w14:paraId="4D5590A4" w14:textId="77777777" w:rsidTr="00DA32DA">
        <w:tc>
          <w:tcPr>
            <w:tcW w:w="2770" w:type="dxa"/>
            <w:vMerge/>
          </w:tcPr>
          <w:p w14:paraId="5C8AD6E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5564679D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275" w:type="dxa"/>
          </w:tcPr>
          <w:p w14:paraId="07E7D53E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993" w:type="dxa"/>
          </w:tcPr>
          <w:p w14:paraId="63EC71E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933" w:type="dxa"/>
          </w:tcPr>
          <w:p w14:paraId="00D9B41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870" w:type="dxa"/>
          </w:tcPr>
          <w:p w14:paraId="3ADE6052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879" w:type="dxa"/>
          </w:tcPr>
          <w:p w14:paraId="002209B4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  <w:tc>
          <w:tcPr>
            <w:tcW w:w="1171" w:type="dxa"/>
          </w:tcPr>
          <w:p w14:paraId="34DAEA2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B46808" w14:paraId="2BD9C271" w14:textId="77777777" w:rsidTr="00DA32DA">
        <w:tc>
          <w:tcPr>
            <w:tcW w:w="2770" w:type="dxa"/>
          </w:tcPr>
          <w:p w14:paraId="669ACDD3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5BD70738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1-ին միջանկյալ արդյունքն ապահովող գործողություններ</w:t>
            </w:r>
          </w:p>
          <w:p w14:paraId="633CDAF0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1.1.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Ճանապարհների վիճակի թերությունների ակտի կազմում</w:t>
            </w:r>
          </w:p>
          <w:p w14:paraId="30A82319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1.2.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Նախագծա-նախահաշվային փաստաթղթերի կազմում</w:t>
            </w:r>
          </w:p>
          <w:p w14:paraId="3D573DDD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</w:p>
          <w:p w14:paraId="56ED2193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2-րդ միջանկյալ արդյունքն ապահովող գործողություններ</w:t>
            </w:r>
          </w:p>
          <w:p w14:paraId="622DD985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2.1.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Գնումների գործընթացի կազմակերպում: վերանորոգում աշխատանքների կազմակերպում: Վերահսկել համայնքի փողոցների և ճանապարհների վերանորոգման շինարարական աշխատանքները</w:t>
            </w:r>
          </w:p>
          <w:p w14:paraId="13FEAA59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2.2.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>Կազմել, քննարկել և ընդունել աշխատանքների կատարման ավարտական ակտը:</w:t>
            </w:r>
          </w:p>
        </w:tc>
      </w:tr>
      <w:tr w:rsidR="0071598D" w:rsidRPr="00B46808" w14:paraId="236CFC7D" w14:textId="77777777" w:rsidTr="00DA32DA">
        <w:tc>
          <w:tcPr>
            <w:tcW w:w="2770" w:type="dxa"/>
          </w:tcPr>
          <w:p w14:paraId="5C054609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515CB111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Ընթացիկ ծախսեր՝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5000.0</w:t>
            </w:r>
          </w:p>
          <w:p w14:paraId="6C01C54C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Կապիտալ ծախսեր՝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293562.0</w:t>
            </w:r>
          </w:p>
          <w:p w14:paraId="1AFAD292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Ընդհանուր բյուջեն՝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298562.0</w:t>
            </w:r>
          </w:p>
        </w:tc>
      </w:tr>
      <w:tr w:rsidR="0071598D" w:rsidRPr="00B46808" w14:paraId="532E0549" w14:textId="77777777" w:rsidTr="00DA32DA">
        <w:tc>
          <w:tcPr>
            <w:tcW w:w="2770" w:type="dxa"/>
          </w:tcPr>
          <w:p w14:paraId="271F0BE5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6D182AC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314040EC" w14:textId="77777777" w:rsidTr="00DA32DA">
        <w:tc>
          <w:tcPr>
            <w:tcW w:w="2770" w:type="dxa"/>
          </w:tcPr>
          <w:p w14:paraId="278D9810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7E0F6FC8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af-ZA"/>
              </w:rPr>
            </w:pPr>
          </w:p>
        </w:tc>
      </w:tr>
      <w:tr w:rsidR="0071598D" w:rsidRPr="0071598D" w14:paraId="6AC7432E" w14:textId="77777777" w:rsidTr="00DA32DA">
        <w:tc>
          <w:tcPr>
            <w:tcW w:w="2770" w:type="dxa"/>
          </w:tcPr>
          <w:p w14:paraId="09075B8E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7A500470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Համայնքի բնակիչներ </w:t>
            </w:r>
          </w:p>
        </w:tc>
      </w:tr>
      <w:tr w:rsidR="0071598D" w:rsidRPr="0071598D" w14:paraId="76E326EB" w14:textId="77777777" w:rsidTr="00DA32DA">
        <w:tc>
          <w:tcPr>
            <w:tcW w:w="2770" w:type="dxa"/>
          </w:tcPr>
          <w:p w14:paraId="79693DB5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55714EA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hy-AM"/>
              </w:rPr>
              <w:t>2022-2026թթ.</w:t>
            </w:r>
          </w:p>
        </w:tc>
      </w:tr>
      <w:tr w:rsidR="0071598D" w:rsidRPr="00B46808" w14:paraId="025D71B6" w14:textId="77777777" w:rsidTr="00DA32DA">
        <w:trPr>
          <w:trHeight w:val="651"/>
        </w:trPr>
        <w:tc>
          <w:tcPr>
            <w:tcW w:w="2770" w:type="dxa"/>
          </w:tcPr>
          <w:p w14:paraId="035905CD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af-ZA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szCs w:val="18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szCs w:val="18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094049D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szCs w:val="18"/>
                <w:lang w:val="hy-AM"/>
              </w:rPr>
            </w:pPr>
            <w:r w:rsidRPr="0071598D">
              <w:rPr>
                <w:rFonts w:ascii="GHEA Grapalat" w:hAnsi="GHEA Grapalat"/>
                <w:szCs w:val="18"/>
                <w:lang w:val="af-ZA"/>
              </w:rPr>
              <w:t>Համայնքի փողոցների և ճանապարհների նորոգում և հիմնանորոգում</w:t>
            </w:r>
          </w:p>
        </w:tc>
      </w:tr>
    </w:tbl>
    <w:p w14:paraId="0B9B273A" w14:textId="4E1A937B" w:rsid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lang w:val="hy-AM"/>
        </w:rPr>
      </w:pPr>
    </w:p>
    <w:p w14:paraId="6C98B1C5" w14:textId="38E8B579" w:rsidR="0001619F" w:rsidRDefault="0001619F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lang w:val="hy-AM"/>
        </w:rPr>
      </w:pPr>
    </w:p>
    <w:p w14:paraId="5286B3CE" w14:textId="77777777" w:rsidR="0001619F" w:rsidRPr="0071598D" w:rsidRDefault="0001619F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lang w:val="hy-AM"/>
        </w:rPr>
      </w:pPr>
    </w:p>
    <w:p w14:paraId="5A3CA08E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 02</w:t>
      </w:r>
    </w:p>
    <w:p w14:paraId="62E8422C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Cs/>
          <w:lang w:val="af-ZA"/>
        </w:rPr>
      </w:pPr>
    </w:p>
    <w:p w14:paraId="033F82FB" w14:textId="77777777" w:rsidR="0071598D" w:rsidRPr="0071598D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8"/>
          <w:szCs w:val="28"/>
          <w:lang w:val="af-ZA"/>
        </w:rPr>
      </w:pP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«</w:t>
      </w:r>
      <w:r w:rsidRPr="0071598D">
        <w:rPr>
          <w:rFonts w:ascii="GHEA Grapalat" w:eastAsia="Calibri" w:hAnsi="GHEA Grapalat" w:cs="Times New Roman"/>
          <w:sz w:val="28"/>
          <w:szCs w:val="28"/>
          <w:lang w:val="af-ZA"/>
        </w:rPr>
        <w:t xml:space="preserve">Ջրամատակարարման  իրականացում </w:t>
      </w:r>
      <w:r w:rsidRPr="0071598D">
        <w:rPr>
          <w:rFonts w:ascii="GHEA Grapalat" w:eastAsia="Calibri" w:hAnsi="GHEA Grapalat" w:cs="Times New Roman"/>
          <w:sz w:val="28"/>
          <w:szCs w:val="28"/>
          <w:lang w:val="hy-AM"/>
        </w:rPr>
        <w:t>և ջրագծերի հիմնանորոգում</w:t>
      </w: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»</w:t>
      </w:r>
    </w:p>
    <w:p w14:paraId="3690875D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szCs w:val="28"/>
          <w:lang w:val="hy-AM"/>
        </w:rPr>
      </w:pPr>
      <w:r w:rsidRPr="0071598D">
        <w:rPr>
          <w:rFonts w:ascii="GHEA Grapalat" w:eastAsia="Calibri" w:hAnsi="GHEA Grapalat" w:cs="Times New Roman"/>
          <w:sz w:val="18"/>
          <w:szCs w:val="28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18"/>
          <w:szCs w:val="28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18"/>
          <w:szCs w:val="28"/>
          <w:lang w:val="af-ZA"/>
        </w:rPr>
        <w:t>անվանում)</w:t>
      </w:r>
    </w:p>
    <w:p w14:paraId="61A5CCC2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szCs w:val="28"/>
          <w:lang w:val="hy-AM"/>
        </w:rPr>
      </w:pP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595"/>
        <w:gridCol w:w="236"/>
        <w:gridCol w:w="1503"/>
        <w:gridCol w:w="1393"/>
        <w:gridCol w:w="1014"/>
        <w:gridCol w:w="1001"/>
        <w:gridCol w:w="1001"/>
        <w:gridCol w:w="1001"/>
        <w:gridCol w:w="966"/>
      </w:tblGrid>
      <w:tr w:rsidR="0071598D" w:rsidRPr="00B46808" w14:paraId="31CF1DFB" w14:textId="77777777" w:rsidTr="00DA32DA">
        <w:tc>
          <w:tcPr>
            <w:tcW w:w="2770" w:type="dxa"/>
            <w:tcBorders>
              <w:right w:val="nil"/>
            </w:tcBorders>
          </w:tcPr>
          <w:p w14:paraId="30AD146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7AF3A84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708B79D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Կոմունալ տնտեսության ենթակառուցվածքների շահագործում, պահպանում, ընդլայնում</w:t>
            </w:r>
          </w:p>
        </w:tc>
      </w:tr>
      <w:tr w:rsidR="0071598D" w:rsidRPr="0071598D" w14:paraId="24A25A5B" w14:textId="77777777" w:rsidTr="00DA32DA">
        <w:tc>
          <w:tcPr>
            <w:tcW w:w="2770" w:type="dxa"/>
            <w:vMerge w:val="restart"/>
          </w:tcPr>
          <w:p w14:paraId="71BDE20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1C95EB9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3E7B8B7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1BA5B870" w14:textId="77777777" w:rsidTr="00DA32DA">
        <w:tc>
          <w:tcPr>
            <w:tcW w:w="2770" w:type="dxa"/>
            <w:vMerge/>
          </w:tcPr>
          <w:p w14:paraId="03710DC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232A786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F5959C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11D65C7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67A6496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7159C3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329286C5" w14:textId="77777777" w:rsidTr="00DA32DA">
        <w:tc>
          <w:tcPr>
            <w:tcW w:w="2770" w:type="dxa"/>
            <w:vMerge/>
          </w:tcPr>
          <w:p w14:paraId="3FA1705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F5F704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7B642AB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4CC87CA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42633DB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7443FCB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6F429A6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92B060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79B4DFB3" w14:textId="77777777" w:rsidTr="00DA32DA">
        <w:tc>
          <w:tcPr>
            <w:tcW w:w="2770" w:type="dxa"/>
            <w:vMerge/>
          </w:tcPr>
          <w:p w14:paraId="3A48F9B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CA0227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465712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82205.0</w:t>
            </w:r>
          </w:p>
        </w:tc>
        <w:tc>
          <w:tcPr>
            <w:tcW w:w="993" w:type="dxa"/>
          </w:tcPr>
          <w:p w14:paraId="1565594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68000.0</w:t>
            </w:r>
          </w:p>
          <w:p w14:paraId="6C1FD68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933" w:type="dxa"/>
          </w:tcPr>
          <w:p w14:paraId="1C7701E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70000.0</w:t>
            </w:r>
          </w:p>
        </w:tc>
        <w:tc>
          <w:tcPr>
            <w:tcW w:w="870" w:type="dxa"/>
          </w:tcPr>
          <w:p w14:paraId="1C906ED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70000.0</w:t>
            </w:r>
          </w:p>
        </w:tc>
        <w:tc>
          <w:tcPr>
            <w:tcW w:w="879" w:type="dxa"/>
          </w:tcPr>
          <w:p w14:paraId="6BF9980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70000.0</w:t>
            </w:r>
          </w:p>
        </w:tc>
        <w:tc>
          <w:tcPr>
            <w:tcW w:w="1171" w:type="dxa"/>
          </w:tcPr>
          <w:p w14:paraId="614A47E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68AEED54" w14:textId="77777777" w:rsidTr="00DA32DA">
        <w:tc>
          <w:tcPr>
            <w:tcW w:w="2770" w:type="dxa"/>
            <w:vMerge w:val="restart"/>
          </w:tcPr>
          <w:p w14:paraId="2AF6C91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588E5DBC" w14:textId="77777777" w:rsidR="0071598D" w:rsidRPr="0071598D" w:rsidRDefault="0071598D" w:rsidP="0001619F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BD2A896" w14:textId="77777777" w:rsidTr="00DA32DA">
        <w:tc>
          <w:tcPr>
            <w:tcW w:w="2770" w:type="dxa"/>
            <w:vMerge/>
          </w:tcPr>
          <w:p w14:paraId="19D3AF4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68F7B84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265E10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197588F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4D14BFB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300B47E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3914977C" w14:textId="77777777" w:rsidTr="00DA32DA">
        <w:tc>
          <w:tcPr>
            <w:tcW w:w="2770" w:type="dxa"/>
            <w:vMerge/>
          </w:tcPr>
          <w:p w14:paraId="1B9A4E6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9BE529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6573DCF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28F02B8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20C3687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038B3F1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10007FD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7E3457A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876EAC1" w14:textId="77777777" w:rsidTr="00DA32DA">
        <w:tc>
          <w:tcPr>
            <w:tcW w:w="2770" w:type="dxa"/>
            <w:vMerge/>
          </w:tcPr>
          <w:p w14:paraId="660451D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4EC40D6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243FF8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15AE3A8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5808232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4B38C43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5BCD3FC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6C14E3E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ED49F8C" w14:textId="77777777" w:rsidTr="00DA32DA">
        <w:tc>
          <w:tcPr>
            <w:tcW w:w="2770" w:type="dxa"/>
            <w:vMerge/>
          </w:tcPr>
          <w:p w14:paraId="0518DAF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2595CC8A" w14:textId="77777777" w:rsidR="0071598D" w:rsidRPr="0071598D" w:rsidRDefault="0071598D" w:rsidP="0001619F">
            <w:pPr>
              <w:numPr>
                <w:ilvl w:val="0"/>
                <w:numId w:val="12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B55C88E" w14:textId="77777777" w:rsidTr="00DA32DA">
        <w:tc>
          <w:tcPr>
            <w:tcW w:w="2770" w:type="dxa"/>
            <w:vMerge/>
          </w:tcPr>
          <w:p w14:paraId="3DF9C0C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3164B8E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0165B6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4BC231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709B833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1906F79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063797C4" w14:textId="77777777" w:rsidTr="00DA32DA">
        <w:tc>
          <w:tcPr>
            <w:tcW w:w="2770" w:type="dxa"/>
            <w:vMerge/>
          </w:tcPr>
          <w:p w14:paraId="64FBC1D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948D95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6AC6657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5830AE4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5E99A37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4721F53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7CC9DE2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75D6D5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3FD97747" w14:textId="77777777" w:rsidTr="00DA32DA">
        <w:tc>
          <w:tcPr>
            <w:tcW w:w="2770" w:type="dxa"/>
            <w:vMerge/>
          </w:tcPr>
          <w:p w14:paraId="1DC5FDC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4FA6021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EAA8EF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603C2B9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7F613C1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504AF7F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6717FF8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1EB2790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1E50E2BB" w14:textId="77777777" w:rsidTr="00DA32DA">
        <w:tc>
          <w:tcPr>
            <w:tcW w:w="2770" w:type="dxa"/>
          </w:tcPr>
          <w:p w14:paraId="14C1BD0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677E88E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Հիմնանորոգման աշխատանքներ</w:t>
            </w:r>
          </w:p>
          <w:p w14:paraId="7C56859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Կատարված աշխատանքների ընդունում</w:t>
            </w:r>
          </w:p>
        </w:tc>
      </w:tr>
      <w:tr w:rsidR="0071598D" w:rsidRPr="00513C81" w14:paraId="62045FBF" w14:textId="77777777" w:rsidTr="00DA32DA">
        <w:tc>
          <w:tcPr>
            <w:tcW w:w="2770" w:type="dxa"/>
          </w:tcPr>
          <w:p w14:paraId="2016DBC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27FB265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</w:t>
            </w:r>
            <w:r w:rsidRPr="0071598D">
              <w:rPr>
                <w:rFonts w:ascii="GHEA Grapalat" w:hAnsi="GHEA Grapalat"/>
                <w:lang w:val="hy-AM"/>
              </w:rPr>
              <w:t>100000.0</w:t>
            </w:r>
          </w:p>
          <w:p w14:paraId="68FA631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</w:t>
            </w:r>
            <w:r w:rsidRPr="0071598D">
              <w:rPr>
                <w:rFonts w:ascii="GHEA Grapalat" w:hAnsi="GHEA Grapalat"/>
                <w:lang w:val="hy-AM"/>
              </w:rPr>
              <w:t>260205.0</w:t>
            </w:r>
          </w:p>
          <w:p w14:paraId="68B77B5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</w:t>
            </w:r>
            <w:r w:rsidRPr="0071598D">
              <w:rPr>
                <w:rFonts w:ascii="GHEA Grapalat" w:hAnsi="GHEA Grapalat"/>
                <w:lang w:val="hy-AM"/>
              </w:rPr>
              <w:t>360205.0</w:t>
            </w:r>
          </w:p>
        </w:tc>
      </w:tr>
      <w:tr w:rsidR="0071598D" w:rsidRPr="0071598D" w14:paraId="63689368" w14:textId="77777777" w:rsidTr="00DA32DA">
        <w:tc>
          <w:tcPr>
            <w:tcW w:w="2770" w:type="dxa"/>
          </w:tcPr>
          <w:p w14:paraId="5CDA0EB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34740EC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Համայնքի և պետական բյուջե</w:t>
            </w:r>
          </w:p>
        </w:tc>
      </w:tr>
      <w:tr w:rsidR="0071598D" w:rsidRPr="0071598D" w14:paraId="6C7B9C97" w14:textId="77777777" w:rsidTr="00DA32DA">
        <w:tc>
          <w:tcPr>
            <w:tcW w:w="2770" w:type="dxa"/>
          </w:tcPr>
          <w:p w14:paraId="3DEBDAD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1C365C3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7BF0CF6" w14:textId="77777777" w:rsidTr="00DA32DA">
        <w:tc>
          <w:tcPr>
            <w:tcW w:w="2770" w:type="dxa"/>
          </w:tcPr>
          <w:p w14:paraId="5D33300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0FC79C2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Համայնքի բնակիչները</w:t>
            </w:r>
          </w:p>
        </w:tc>
      </w:tr>
      <w:tr w:rsidR="0071598D" w:rsidRPr="0071598D" w14:paraId="0F0F0B0C" w14:textId="77777777" w:rsidTr="00DA32DA">
        <w:tc>
          <w:tcPr>
            <w:tcW w:w="2770" w:type="dxa"/>
          </w:tcPr>
          <w:p w14:paraId="7761366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6771AD3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2022-2026թ.թ</w:t>
            </w:r>
          </w:p>
        </w:tc>
      </w:tr>
      <w:tr w:rsidR="0071598D" w:rsidRPr="00B46808" w14:paraId="5CE927B8" w14:textId="77777777" w:rsidTr="00DA32DA">
        <w:tc>
          <w:tcPr>
            <w:tcW w:w="2770" w:type="dxa"/>
          </w:tcPr>
          <w:p w14:paraId="4F278CB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3B4D717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507A6A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Ծրագիրը կնպաստի համայնքի բնակչության բարեկեցությանը, տուրիզմի, բիզմեսի, արտադրության զարգացմանը</w:t>
            </w:r>
          </w:p>
          <w:p w14:paraId="3191DB4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39698A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36BE2D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</w:tr>
    </w:tbl>
    <w:p w14:paraId="65C4B9CC" w14:textId="14ACBF4E" w:rsidR="005E207E" w:rsidRDefault="005E207E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b/>
          <w:sz w:val="36"/>
          <w:szCs w:val="36"/>
          <w:lang w:val="hy-AM"/>
        </w:rPr>
      </w:pPr>
    </w:p>
    <w:p w14:paraId="3A6590F7" w14:textId="77777777" w:rsidR="0001619F" w:rsidRDefault="0001619F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</w:pPr>
    </w:p>
    <w:p w14:paraId="6E66C4BE" w14:textId="56ACB340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>Ծ Ր Ա Գ Ր Ի   Ա Ն Ձ Ն Ա Գ Ի Ր  N 03</w:t>
      </w:r>
    </w:p>
    <w:p w14:paraId="7796AE1F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Cs/>
          <w:sz w:val="28"/>
          <w:szCs w:val="28"/>
          <w:lang w:val="af-ZA"/>
        </w:rPr>
      </w:pP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«Արտաքին լուսավորության անցկացում և պահպանում»</w:t>
      </w:r>
    </w:p>
    <w:p w14:paraId="6AA2DA43" w14:textId="77777777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Cs/>
          <w:sz w:val="18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Cs/>
          <w:sz w:val="18"/>
          <w:szCs w:val="30"/>
          <w:lang w:val="af-ZA"/>
        </w:rPr>
        <w:t>(Ծրագրի անվանում)</w:t>
      </w:r>
    </w:p>
    <w:p w14:paraId="049C380D" w14:textId="77777777" w:rsidR="0071598D" w:rsidRPr="0071598D" w:rsidRDefault="0071598D" w:rsidP="0001619F">
      <w:pPr>
        <w:spacing w:line="276" w:lineRule="auto"/>
        <w:contextualSpacing/>
        <w:rPr>
          <w:rFonts w:ascii="GHEA Grapalat" w:eastAsia="Calibri" w:hAnsi="GHEA Grapalat" w:cs="ArTarumianMatenagir"/>
          <w:bCs/>
          <w:sz w:val="18"/>
          <w:szCs w:val="30"/>
          <w:lang w:val="hy-AM"/>
        </w:rPr>
      </w:pP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598"/>
        <w:gridCol w:w="236"/>
        <w:gridCol w:w="1505"/>
        <w:gridCol w:w="1393"/>
        <w:gridCol w:w="1006"/>
        <w:gridCol w:w="990"/>
        <w:gridCol w:w="1006"/>
        <w:gridCol w:w="1006"/>
        <w:gridCol w:w="970"/>
      </w:tblGrid>
      <w:tr w:rsidR="0071598D" w:rsidRPr="00B46808" w14:paraId="116E0EEA" w14:textId="77777777" w:rsidTr="00DA32DA">
        <w:tc>
          <w:tcPr>
            <w:tcW w:w="2770" w:type="dxa"/>
            <w:tcBorders>
              <w:right w:val="nil"/>
            </w:tcBorders>
          </w:tcPr>
          <w:p w14:paraId="781EF9E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5766E39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2135363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Արտաքին լուսավորության անցկացում և պահպանում</w:t>
            </w:r>
          </w:p>
        </w:tc>
      </w:tr>
      <w:tr w:rsidR="0071598D" w:rsidRPr="0071598D" w14:paraId="1B5586F5" w14:textId="77777777" w:rsidTr="00DA32DA">
        <w:tc>
          <w:tcPr>
            <w:tcW w:w="2770" w:type="dxa"/>
            <w:vMerge w:val="restart"/>
          </w:tcPr>
          <w:p w14:paraId="463ED13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72EC28C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68E459C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019F2BDD" w14:textId="77777777" w:rsidTr="00DA32DA">
        <w:tc>
          <w:tcPr>
            <w:tcW w:w="2770" w:type="dxa"/>
            <w:vMerge/>
          </w:tcPr>
          <w:p w14:paraId="3B27200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67054B4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51265B6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478D727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186DC06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457A586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011E0E0C" w14:textId="77777777" w:rsidTr="00DA32DA">
        <w:tc>
          <w:tcPr>
            <w:tcW w:w="2770" w:type="dxa"/>
            <w:vMerge/>
          </w:tcPr>
          <w:p w14:paraId="52625DB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2B29B5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38FF083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2AEB001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14706C7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37FD1A5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03E78B8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4E0049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1A4792DB" w14:textId="77777777" w:rsidTr="00DA32DA">
        <w:tc>
          <w:tcPr>
            <w:tcW w:w="2770" w:type="dxa"/>
            <w:vMerge/>
          </w:tcPr>
          <w:p w14:paraId="790DA45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B67AB5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73247A3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8500.0</w:t>
            </w:r>
          </w:p>
        </w:tc>
        <w:tc>
          <w:tcPr>
            <w:tcW w:w="993" w:type="dxa"/>
          </w:tcPr>
          <w:p w14:paraId="5971CC3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36600.0</w:t>
            </w:r>
          </w:p>
          <w:p w14:paraId="7DB3A52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933" w:type="dxa"/>
          </w:tcPr>
          <w:p w14:paraId="6FD3C73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37600.0</w:t>
            </w:r>
          </w:p>
        </w:tc>
        <w:tc>
          <w:tcPr>
            <w:tcW w:w="870" w:type="dxa"/>
          </w:tcPr>
          <w:p w14:paraId="2A8DB71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</w:rPr>
            </w:pPr>
            <w:r w:rsidRPr="0071598D">
              <w:rPr>
                <w:rFonts w:ascii="GHEA Grapalat" w:hAnsi="GHEA Grapalat"/>
                <w:lang w:val="hy-AM"/>
              </w:rPr>
              <w:t>38600.0</w:t>
            </w:r>
          </w:p>
        </w:tc>
        <w:tc>
          <w:tcPr>
            <w:tcW w:w="879" w:type="dxa"/>
          </w:tcPr>
          <w:p w14:paraId="19B58C7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38600.0</w:t>
            </w:r>
          </w:p>
        </w:tc>
        <w:tc>
          <w:tcPr>
            <w:tcW w:w="1171" w:type="dxa"/>
          </w:tcPr>
          <w:p w14:paraId="64DA003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05BD2FA6" w14:textId="77777777" w:rsidTr="00DA32DA">
        <w:tc>
          <w:tcPr>
            <w:tcW w:w="2770" w:type="dxa"/>
            <w:vMerge w:val="restart"/>
          </w:tcPr>
          <w:p w14:paraId="46D9909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238D7B3A" w14:textId="77777777" w:rsidR="0071598D" w:rsidRPr="0071598D" w:rsidRDefault="0071598D" w:rsidP="0001619F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17429ED" w14:textId="77777777" w:rsidTr="00DA32DA">
        <w:tc>
          <w:tcPr>
            <w:tcW w:w="2770" w:type="dxa"/>
            <w:vMerge/>
          </w:tcPr>
          <w:p w14:paraId="45D9A30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49505EC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B51796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6FAA135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6AB5DF8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5E4D2AE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19C7967B" w14:textId="77777777" w:rsidTr="00DA32DA">
        <w:tc>
          <w:tcPr>
            <w:tcW w:w="2770" w:type="dxa"/>
            <w:vMerge/>
          </w:tcPr>
          <w:p w14:paraId="7079378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7554D68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2B66C1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3B5D2B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0052583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720E7DB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30F9792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DA97A5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86A94CB" w14:textId="77777777" w:rsidTr="00DA32DA">
        <w:tc>
          <w:tcPr>
            <w:tcW w:w="2770" w:type="dxa"/>
            <w:vMerge/>
          </w:tcPr>
          <w:p w14:paraId="18E4A0C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5F8158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695EE13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77F1E60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16124A2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56B26E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163DDD5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5E61C90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AE9BEF8" w14:textId="77777777" w:rsidTr="00DA32DA">
        <w:tc>
          <w:tcPr>
            <w:tcW w:w="2770" w:type="dxa"/>
            <w:vMerge/>
          </w:tcPr>
          <w:p w14:paraId="5BDB1BD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7FC8F19B" w14:textId="77777777" w:rsidR="0071598D" w:rsidRPr="0071598D" w:rsidRDefault="0071598D" w:rsidP="0001619F">
            <w:pPr>
              <w:numPr>
                <w:ilvl w:val="0"/>
                <w:numId w:val="13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E4B96F2" w14:textId="77777777" w:rsidTr="00DA32DA">
        <w:tc>
          <w:tcPr>
            <w:tcW w:w="2770" w:type="dxa"/>
            <w:vMerge/>
          </w:tcPr>
          <w:p w14:paraId="54500D1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1E12A21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BE02BE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2024DC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5D6EE95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02F9A56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6BBDFE7A" w14:textId="77777777" w:rsidTr="00DA32DA">
        <w:tc>
          <w:tcPr>
            <w:tcW w:w="2770" w:type="dxa"/>
            <w:vMerge/>
          </w:tcPr>
          <w:p w14:paraId="74EA87A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6463C67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62C0F21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1F13F45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5B913F8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6E3E6E3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6C17F85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E9F2E3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0AFC7ED6" w14:textId="77777777" w:rsidTr="00DA32DA">
        <w:tc>
          <w:tcPr>
            <w:tcW w:w="2770" w:type="dxa"/>
            <w:vMerge/>
          </w:tcPr>
          <w:p w14:paraId="72D8753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7514E82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3E1A72F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17BA198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5971D35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7EC58A2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7B51899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0218C2F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67AAB603" w14:textId="77777777" w:rsidTr="00DA32DA">
        <w:tc>
          <w:tcPr>
            <w:tcW w:w="2770" w:type="dxa"/>
          </w:tcPr>
          <w:p w14:paraId="139A89F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2AAAEE3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1-ին միջանկյալ արդյունքն ապահովող գործողություններ</w:t>
            </w:r>
          </w:p>
          <w:p w14:paraId="7A81480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1.1.</w:t>
            </w:r>
            <w:r w:rsidRPr="0071598D">
              <w:rPr>
                <w:rFonts w:ascii="GHEA Grapalat" w:hAnsi="GHEA Grapalat"/>
                <w:lang w:val="hy-AM"/>
              </w:rPr>
              <w:t>Նախագծա-նախահաշվային փաստաթղթերի կազմում</w:t>
            </w:r>
          </w:p>
          <w:p w14:paraId="4CB4EB6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1.2.</w:t>
            </w:r>
            <w:r w:rsidRPr="0071598D">
              <w:rPr>
                <w:rFonts w:ascii="GHEA Grapalat" w:hAnsi="GHEA Grapalat"/>
                <w:lang w:val="hy-AM"/>
              </w:rPr>
              <w:t>Կնքել պայմանագիր գնումների գործընթացի արդյունքում հաղթող շին.կազմակերպության հետ, իրականացնել աշխատանքները</w:t>
            </w:r>
          </w:p>
          <w:p w14:paraId="53B8A3B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6D6D8BA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2-րդ միջանկյալ արդյունքն ապահովող գործողություններ</w:t>
            </w:r>
          </w:p>
          <w:p w14:paraId="1E928BC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2.1.</w:t>
            </w:r>
            <w:r w:rsidRPr="0071598D">
              <w:rPr>
                <w:rFonts w:ascii="GHEA Grapalat" w:hAnsi="GHEA Grapalat"/>
                <w:lang w:val="hy-AM"/>
              </w:rPr>
              <w:t>Իրականացնել աշխատանքներ</w:t>
            </w:r>
          </w:p>
          <w:p w14:paraId="77087D7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2.2.</w:t>
            </w:r>
            <w:r w:rsidRPr="0071598D">
              <w:rPr>
                <w:rFonts w:ascii="GHEA Grapalat" w:hAnsi="GHEA Grapalat"/>
                <w:lang w:val="hy-AM"/>
              </w:rPr>
              <w:t>Կազմել, քննարկել և ընդունել կատարման ավարտական ակտը</w:t>
            </w:r>
          </w:p>
          <w:p w14:paraId="1BC174C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4D107171" w14:textId="77777777" w:rsidTr="00DA32DA">
        <w:tc>
          <w:tcPr>
            <w:tcW w:w="2770" w:type="dxa"/>
          </w:tcPr>
          <w:p w14:paraId="1B156D4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200D1A2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</w:t>
            </w:r>
            <w:r w:rsidRPr="0071598D">
              <w:rPr>
                <w:rFonts w:ascii="GHEA Grapalat" w:hAnsi="GHEA Grapalat"/>
                <w:lang w:val="hy-AM"/>
              </w:rPr>
              <w:t xml:space="preserve"> 43000.0</w:t>
            </w:r>
          </w:p>
          <w:p w14:paraId="31B00A5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</w:t>
            </w:r>
            <w:r w:rsidRPr="0071598D">
              <w:rPr>
                <w:rFonts w:ascii="GHEA Grapalat" w:hAnsi="GHEA Grapalat"/>
                <w:lang w:val="hy-AM"/>
              </w:rPr>
              <w:t xml:space="preserve"> 116900.0</w:t>
            </w:r>
          </w:p>
          <w:p w14:paraId="4989F88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</w:t>
            </w:r>
            <w:r w:rsidRPr="0071598D">
              <w:rPr>
                <w:rFonts w:ascii="GHEA Grapalat" w:hAnsi="GHEA Grapalat"/>
                <w:lang w:val="hy-AM"/>
              </w:rPr>
              <w:t xml:space="preserve"> 159900.0</w:t>
            </w:r>
          </w:p>
        </w:tc>
      </w:tr>
      <w:tr w:rsidR="0071598D" w:rsidRPr="00B46808" w14:paraId="5A97558B" w14:textId="77777777" w:rsidTr="00DA32DA">
        <w:tc>
          <w:tcPr>
            <w:tcW w:w="2770" w:type="dxa"/>
          </w:tcPr>
          <w:p w14:paraId="0ADCD57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54F51E4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2B73D7B8" w14:textId="77777777" w:rsidTr="00DA32DA">
        <w:tc>
          <w:tcPr>
            <w:tcW w:w="2770" w:type="dxa"/>
          </w:tcPr>
          <w:p w14:paraId="7AB9A7D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3F689DA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00C8963C" w14:textId="77777777" w:rsidTr="00DA32DA">
        <w:tc>
          <w:tcPr>
            <w:tcW w:w="2770" w:type="dxa"/>
          </w:tcPr>
          <w:p w14:paraId="16278A7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05F7717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 xml:space="preserve">Համայնքի բնակիչները </w:t>
            </w:r>
          </w:p>
        </w:tc>
      </w:tr>
      <w:tr w:rsidR="0071598D" w:rsidRPr="0071598D" w14:paraId="0652CD0F" w14:textId="77777777" w:rsidTr="00DA32DA">
        <w:tc>
          <w:tcPr>
            <w:tcW w:w="2770" w:type="dxa"/>
          </w:tcPr>
          <w:p w14:paraId="2A38318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48D09E3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2022-2026թթ.</w:t>
            </w:r>
          </w:p>
        </w:tc>
      </w:tr>
      <w:tr w:rsidR="0071598D" w:rsidRPr="00B46808" w14:paraId="389A75AA" w14:textId="77777777" w:rsidTr="00DA32DA">
        <w:tc>
          <w:tcPr>
            <w:tcW w:w="2770" w:type="dxa"/>
          </w:tcPr>
          <w:p w14:paraId="31917A3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350B3C1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B0C441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hy-AM"/>
              </w:rPr>
              <w:t>Ծրագրի անմիջական նպատակտ՝ համայնքի արտաքին լուսավորության ապահովում</w:t>
            </w:r>
          </w:p>
          <w:p w14:paraId="709C55F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</w:tr>
    </w:tbl>
    <w:p w14:paraId="13EB02F2" w14:textId="1EF3C3FA" w:rsidR="0071598D" w:rsidRPr="003670C1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 04</w:t>
      </w:r>
    </w:p>
    <w:p w14:paraId="39DCB057" w14:textId="2E8F4512" w:rsidR="0071598D" w:rsidRPr="0071598D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sz w:val="28"/>
          <w:szCs w:val="28"/>
          <w:lang w:val="af-ZA"/>
        </w:rPr>
      </w:pP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«</w:t>
      </w:r>
      <w:r w:rsidR="00845842" w:rsidRPr="00845842">
        <w:rPr>
          <w:lang w:val="af-ZA"/>
        </w:rPr>
        <w:t xml:space="preserve"> </w:t>
      </w:r>
      <w:r w:rsidR="00845842" w:rsidRPr="00845842">
        <w:rPr>
          <w:rFonts w:ascii="GHEA Grapalat" w:eastAsia="Calibri" w:hAnsi="GHEA Grapalat" w:cs="ArTarumianMatenagir"/>
          <w:bCs/>
          <w:sz w:val="28"/>
          <w:szCs w:val="28"/>
          <w:lang w:val="hy-AM"/>
        </w:rPr>
        <w:t>Գառնիի արվեստի, մշակույթի և սպորտի կենտրոնի մասնաշենքի  հիմնանորոգում</w:t>
      </w:r>
      <w:r w:rsidR="00845842"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 xml:space="preserve"> </w:t>
      </w: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»</w:t>
      </w:r>
    </w:p>
    <w:p w14:paraId="78D4DDEB" w14:textId="08B20B0A" w:rsidR="0071598D" w:rsidRPr="003670C1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szCs w:val="28"/>
          <w:lang w:val="hy-AM"/>
        </w:rPr>
      </w:pPr>
      <w:r w:rsidRPr="0071598D">
        <w:rPr>
          <w:rFonts w:ascii="GHEA Grapalat" w:eastAsia="Calibri" w:hAnsi="GHEA Grapalat" w:cs="Times New Roman"/>
          <w:sz w:val="18"/>
          <w:szCs w:val="28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18"/>
          <w:szCs w:val="28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18"/>
          <w:szCs w:val="28"/>
          <w:lang w:val="af-ZA"/>
        </w:rPr>
        <w:t>անվանում)</w:t>
      </w: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733"/>
        <w:gridCol w:w="236"/>
        <w:gridCol w:w="1566"/>
        <w:gridCol w:w="1393"/>
        <w:gridCol w:w="1007"/>
        <w:gridCol w:w="920"/>
        <w:gridCol w:w="860"/>
        <w:gridCol w:w="869"/>
        <w:gridCol w:w="1126"/>
      </w:tblGrid>
      <w:tr w:rsidR="0071598D" w:rsidRPr="00B46808" w14:paraId="1CDFECA2" w14:textId="77777777" w:rsidTr="00DA32DA">
        <w:tc>
          <w:tcPr>
            <w:tcW w:w="2770" w:type="dxa"/>
            <w:tcBorders>
              <w:right w:val="nil"/>
            </w:tcBorders>
          </w:tcPr>
          <w:p w14:paraId="19526FB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0A94965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0157B5A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Ֆինանսական ներդրումներ, ներդրումներ գույքի ձեռք բերման</w:t>
            </w:r>
          </w:p>
        </w:tc>
      </w:tr>
      <w:tr w:rsidR="0071598D" w:rsidRPr="0071598D" w14:paraId="547E893A" w14:textId="77777777" w:rsidTr="00DA32DA">
        <w:tc>
          <w:tcPr>
            <w:tcW w:w="2770" w:type="dxa"/>
            <w:vMerge w:val="restart"/>
          </w:tcPr>
          <w:p w14:paraId="5585C21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0773DD6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0300E5D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4090F5A" w14:textId="77777777" w:rsidTr="00DA32DA">
        <w:tc>
          <w:tcPr>
            <w:tcW w:w="2770" w:type="dxa"/>
            <w:vMerge/>
          </w:tcPr>
          <w:p w14:paraId="156356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1EF1DB5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F77F0D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75E70D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7D1AFB8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0F30891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605476D6" w14:textId="77777777" w:rsidTr="00DA32DA">
        <w:tc>
          <w:tcPr>
            <w:tcW w:w="2770" w:type="dxa"/>
            <w:vMerge/>
          </w:tcPr>
          <w:p w14:paraId="7A9EC62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3825044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7F21516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3C3DFA0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30AD84D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0BCDB24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6D3C170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354CDA0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096DB7F2" w14:textId="77777777" w:rsidTr="00DA32DA">
        <w:tc>
          <w:tcPr>
            <w:tcW w:w="2770" w:type="dxa"/>
            <w:vMerge/>
          </w:tcPr>
          <w:p w14:paraId="235FD01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DBF3F8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1CF5D05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993" w:type="dxa"/>
          </w:tcPr>
          <w:p w14:paraId="1D46D52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65000.0</w:t>
            </w:r>
          </w:p>
          <w:p w14:paraId="416C057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933" w:type="dxa"/>
          </w:tcPr>
          <w:p w14:paraId="6819BCC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70" w:type="dxa"/>
          </w:tcPr>
          <w:p w14:paraId="3E6D153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79" w:type="dxa"/>
          </w:tcPr>
          <w:p w14:paraId="79D475E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1171" w:type="dxa"/>
          </w:tcPr>
          <w:p w14:paraId="66BD5B8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69A88FAE" w14:textId="77777777" w:rsidTr="00DA32DA">
        <w:tc>
          <w:tcPr>
            <w:tcW w:w="2770" w:type="dxa"/>
            <w:vMerge w:val="restart"/>
          </w:tcPr>
          <w:p w14:paraId="5136673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2F22EB45" w14:textId="77777777" w:rsidR="0071598D" w:rsidRPr="0071598D" w:rsidRDefault="0071598D" w:rsidP="0001619F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881BAEB" w14:textId="77777777" w:rsidTr="00DA32DA">
        <w:tc>
          <w:tcPr>
            <w:tcW w:w="2770" w:type="dxa"/>
            <w:vMerge/>
          </w:tcPr>
          <w:p w14:paraId="029CE95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58B0945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9385A8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51F5B40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5A073E5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62F051D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4BCD41A5" w14:textId="77777777" w:rsidTr="00DA32DA">
        <w:tc>
          <w:tcPr>
            <w:tcW w:w="2770" w:type="dxa"/>
            <w:vMerge/>
          </w:tcPr>
          <w:p w14:paraId="63EC9A3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6E52FD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167ED6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2B0B035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608B538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5C0F593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53DEC5F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245E2C1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DDC8354" w14:textId="77777777" w:rsidTr="00DA32DA">
        <w:tc>
          <w:tcPr>
            <w:tcW w:w="2770" w:type="dxa"/>
            <w:vMerge/>
          </w:tcPr>
          <w:p w14:paraId="1C5C3CF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99CC54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E47EE1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1885808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54A1BB2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5B9497E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6E94A4F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5789004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CD00F2C" w14:textId="77777777" w:rsidTr="00DA32DA">
        <w:tc>
          <w:tcPr>
            <w:tcW w:w="2770" w:type="dxa"/>
            <w:vMerge/>
          </w:tcPr>
          <w:p w14:paraId="4FA6F7B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53793AC2" w14:textId="77777777" w:rsidR="0071598D" w:rsidRPr="0071598D" w:rsidRDefault="0071598D" w:rsidP="0001619F">
            <w:pPr>
              <w:numPr>
                <w:ilvl w:val="0"/>
                <w:numId w:val="14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92847A7" w14:textId="77777777" w:rsidTr="00DA32DA">
        <w:tc>
          <w:tcPr>
            <w:tcW w:w="2770" w:type="dxa"/>
            <w:vMerge/>
          </w:tcPr>
          <w:p w14:paraId="04E2FE0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133718F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3C4D8A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1B939B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69E9002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2AB7684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31C5159D" w14:textId="77777777" w:rsidTr="00DA32DA">
        <w:tc>
          <w:tcPr>
            <w:tcW w:w="2770" w:type="dxa"/>
            <w:vMerge/>
          </w:tcPr>
          <w:p w14:paraId="7951C60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5126FE1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FEF9D3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06700CE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13AC727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59AFB93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45621E9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03D7BD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037D8B27" w14:textId="77777777" w:rsidTr="00DA32DA">
        <w:tc>
          <w:tcPr>
            <w:tcW w:w="2770" w:type="dxa"/>
            <w:vMerge/>
          </w:tcPr>
          <w:p w14:paraId="70DB037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D201D5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7412158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74D0B91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065A0B5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4772BE6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1800856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6709F15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07D8C59D" w14:textId="77777777" w:rsidTr="00DA32DA">
        <w:tc>
          <w:tcPr>
            <w:tcW w:w="2770" w:type="dxa"/>
          </w:tcPr>
          <w:p w14:paraId="02500F2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5461A5D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1-ին միջանկյալ արդյունքն ապահովող գործողություններ</w:t>
            </w:r>
          </w:p>
          <w:p w14:paraId="41248AD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Նախագծա-նախահաշվային փաստաթղթերի կազմում</w:t>
            </w:r>
          </w:p>
          <w:p w14:paraId="31F03BF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683A54D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2-րդ միջանկյալ արդյունքն ապահովող գործողություններ</w:t>
            </w:r>
          </w:p>
          <w:p w14:paraId="20D5A69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2.1.Գնումների գործընթացի կազմակերպում: վերանորոգում աշխատանքների կազմակերպում: Վերահսկել </w:t>
            </w:r>
            <w:r w:rsidRPr="0071598D">
              <w:rPr>
                <w:rFonts w:ascii="GHEA Grapalat" w:hAnsi="GHEA Grapalat"/>
                <w:lang w:val="hy-AM"/>
              </w:rPr>
              <w:t xml:space="preserve">Գառնիի մշակույթի տան </w:t>
            </w:r>
            <w:r w:rsidRPr="0071598D">
              <w:rPr>
                <w:rFonts w:ascii="GHEA Grapalat" w:hAnsi="GHEA Grapalat"/>
                <w:lang w:val="af-ZA"/>
              </w:rPr>
              <w:t xml:space="preserve"> վերանորոգման շինարարական աշխատանքները</w:t>
            </w:r>
          </w:p>
          <w:p w14:paraId="3F6459E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2.2.Կազմել, քննարկել և ընդունել աշխատանքների կատարման ավարտական ակտը</w:t>
            </w:r>
          </w:p>
        </w:tc>
      </w:tr>
      <w:tr w:rsidR="0071598D" w:rsidRPr="00B46808" w14:paraId="47531D30" w14:textId="77777777" w:rsidTr="00DA32DA">
        <w:tc>
          <w:tcPr>
            <w:tcW w:w="2770" w:type="dxa"/>
          </w:tcPr>
          <w:p w14:paraId="2221C65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04C2DB3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</w:t>
            </w:r>
          </w:p>
          <w:p w14:paraId="425F834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ծախսեր՝65000.0</w:t>
            </w:r>
          </w:p>
          <w:p w14:paraId="653BEF2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բյուջեն՝65000.0</w:t>
            </w:r>
          </w:p>
        </w:tc>
      </w:tr>
      <w:tr w:rsidR="0071598D" w:rsidRPr="00B46808" w14:paraId="15C9B076" w14:textId="77777777" w:rsidTr="00DA32DA">
        <w:tc>
          <w:tcPr>
            <w:tcW w:w="2770" w:type="dxa"/>
          </w:tcPr>
          <w:p w14:paraId="5A9388BC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68F18D6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A9E1F38" w14:textId="77777777" w:rsidTr="00DA32DA">
        <w:tc>
          <w:tcPr>
            <w:tcW w:w="2770" w:type="dxa"/>
          </w:tcPr>
          <w:p w14:paraId="758359C2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4B175ED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B10007D" w14:textId="77777777" w:rsidTr="00DA32DA">
        <w:tc>
          <w:tcPr>
            <w:tcW w:w="2770" w:type="dxa"/>
          </w:tcPr>
          <w:p w14:paraId="7F207B43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1C25A3F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Համայնքի բնակիչներ</w:t>
            </w:r>
          </w:p>
        </w:tc>
      </w:tr>
      <w:tr w:rsidR="0071598D" w:rsidRPr="0071598D" w14:paraId="56077BDA" w14:textId="77777777" w:rsidTr="00DA32DA">
        <w:tc>
          <w:tcPr>
            <w:tcW w:w="2770" w:type="dxa"/>
          </w:tcPr>
          <w:p w14:paraId="5FEF995E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05DBA2F6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2023թ</w:t>
            </w:r>
          </w:p>
        </w:tc>
      </w:tr>
      <w:tr w:rsidR="0071598D" w:rsidRPr="00B46808" w14:paraId="1E2DD2E3" w14:textId="77777777" w:rsidTr="00DA32DA">
        <w:tc>
          <w:tcPr>
            <w:tcW w:w="2770" w:type="dxa"/>
          </w:tcPr>
          <w:p w14:paraId="782734C8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1320CDA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Ունենալ նոր կապիտալ վերանորոգված մշակույթի տուն</w:t>
            </w:r>
          </w:p>
          <w:p w14:paraId="6C7E2FD8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FFE69CE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</w:p>
        </w:tc>
      </w:tr>
    </w:tbl>
    <w:p w14:paraId="38EB9AC8" w14:textId="386C9CA4" w:rsidR="0071598D" w:rsidRPr="00D0032E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2"/>
          <w:szCs w:val="32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</w:t>
      </w:r>
      <w:r w:rsidRPr="0071598D">
        <w:rPr>
          <w:rFonts w:ascii="GHEA Grapalat" w:eastAsia="Calibri" w:hAnsi="GHEA Grapalat" w:cs="ArTarumianMatenagir"/>
          <w:b/>
          <w:bCs/>
          <w:sz w:val="32"/>
          <w:szCs w:val="32"/>
          <w:lang w:val="hy-AM"/>
        </w:rPr>
        <w:t xml:space="preserve"> 05</w:t>
      </w:r>
    </w:p>
    <w:p w14:paraId="419DBECD" w14:textId="77777777" w:rsidR="0071598D" w:rsidRPr="0071598D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8"/>
          <w:szCs w:val="28"/>
          <w:lang w:val="af-ZA"/>
        </w:rPr>
      </w:pP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«</w:t>
      </w:r>
      <w:r w:rsidRPr="0071598D">
        <w:rPr>
          <w:rFonts w:ascii="GHEA Grapalat" w:eastAsia="Calibri" w:hAnsi="GHEA Grapalat" w:cs="ArTarumianMatenagir"/>
          <w:bCs/>
          <w:sz w:val="28"/>
          <w:szCs w:val="28"/>
          <w:lang w:val="hy-AM"/>
        </w:rPr>
        <w:t>Գողթ բնակավայրում արվեստի, մշակույթի և սպորտի կենտրոնի նոր մասնաշենքի կառուցում</w:t>
      </w:r>
      <w:r w:rsidRPr="0071598D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»</w:t>
      </w:r>
    </w:p>
    <w:p w14:paraId="2D9F27E6" w14:textId="39C207BD" w:rsidR="0071598D" w:rsidRPr="00D0032E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lang w:val="hy-AM"/>
        </w:rPr>
      </w:pPr>
      <w:r w:rsidRPr="0071598D">
        <w:rPr>
          <w:rFonts w:ascii="GHEA Grapalat" w:eastAsia="Calibri" w:hAnsi="GHEA Grapalat" w:cs="Times New Roman"/>
          <w:sz w:val="18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18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18"/>
          <w:lang w:val="af-ZA"/>
        </w:rPr>
        <w:t>անվանում)</w:t>
      </w: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659"/>
        <w:gridCol w:w="236"/>
        <w:gridCol w:w="1533"/>
        <w:gridCol w:w="1393"/>
        <w:gridCol w:w="949"/>
        <w:gridCol w:w="896"/>
        <w:gridCol w:w="1001"/>
        <w:gridCol w:w="1001"/>
        <w:gridCol w:w="1042"/>
      </w:tblGrid>
      <w:tr w:rsidR="0071598D" w:rsidRPr="00B46808" w14:paraId="03B45D10" w14:textId="77777777" w:rsidTr="00DA32DA">
        <w:tc>
          <w:tcPr>
            <w:tcW w:w="2770" w:type="dxa"/>
            <w:tcBorders>
              <w:right w:val="nil"/>
            </w:tcBorders>
          </w:tcPr>
          <w:p w14:paraId="4DCA7AA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Պարտադիր խնդիր, որի լուծմանն է միտված 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6BD0E35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47AE45B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Ֆինանսական ներդրումներ, ներդրումներ գույքի ձեռք բերման</w:t>
            </w:r>
          </w:p>
        </w:tc>
      </w:tr>
      <w:tr w:rsidR="0071598D" w:rsidRPr="0071598D" w14:paraId="6648B232" w14:textId="77777777" w:rsidTr="00DA32DA">
        <w:tc>
          <w:tcPr>
            <w:tcW w:w="2770" w:type="dxa"/>
            <w:vMerge w:val="restart"/>
          </w:tcPr>
          <w:p w14:paraId="3962E66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222E1B7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5DDF9AF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0F67886" w14:textId="77777777" w:rsidTr="00DA32DA">
        <w:tc>
          <w:tcPr>
            <w:tcW w:w="2770" w:type="dxa"/>
            <w:vMerge/>
          </w:tcPr>
          <w:p w14:paraId="0DE9186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425A2B5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83E89F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323FBA3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51D8E3D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08A9B0F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3877FA98" w14:textId="77777777" w:rsidTr="00DA32DA">
        <w:tc>
          <w:tcPr>
            <w:tcW w:w="2770" w:type="dxa"/>
            <w:vMerge/>
          </w:tcPr>
          <w:p w14:paraId="3A7A9E7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D1F44A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039A993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5CF36EF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01F52A9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356EA39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7085AF9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53AD3FD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795C5EE8" w14:textId="77777777" w:rsidTr="00DA32DA">
        <w:tc>
          <w:tcPr>
            <w:tcW w:w="2770" w:type="dxa"/>
            <w:vMerge/>
          </w:tcPr>
          <w:p w14:paraId="6DD575F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311BF31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1849187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993" w:type="dxa"/>
          </w:tcPr>
          <w:p w14:paraId="473C4AA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933" w:type="dxa"/>
          </w:tcPr>
          <w:p w14:paraId="6F09803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70" w:type="dxa"/>
          </w:tcPr>
          <w:p w14:paraId="5A88FF7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70000.0</w:t>
            </w:r>
          </w:p>
        </w:tc>
        <w:tc>
          <w:tcPr>
            <w:tcW w:w="879" w:type="dxa"/>
          </w:tcPr>
          <w:p w14:paraId="54BC924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70000.0</w:t>
            </w:r>
          </w:p>
        </w:tc>
        <w:tc>
          <w:tcPr>
            <w:tcW w:w="1171" w:type="dxa"/>
          </w:tcPr>
          <w:p w14:paraId="614399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3485172E" w14:textId="77777777" w:rsidTr="00DA32DA">
        <w:tc>
          <w:tcPr>
            <w:tcW w:w="2770" w:type="dxa"/>
            <w:vMerge w:val="restart"/>
          </w:tcPr>
          <w:p w14:paraId="67B1DED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2DBFDCC4" w14:textId="77777777" w:rsidR="0071598D" w:rsidRPr="0071598D" w:rsidRDefault="0071598D" w:rsidP="0001619F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9798568" w14:textId="77777777" w:rsidTr="00DA32DA">
        <w:tc>
          <w:tcPr>
            <w:tcW w:w="2770" w:type="dxa"/>
            <w:vMerge/>
          </w:tcPr>
          <w:p w14:paraId="70D7209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080A3BB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BA2974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793566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6A66FA7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0BA4B9D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0168D923" w14:textId="77777777" w:rsidTr="00DA32DA">
        <w:tc>
          <w:tcPr>
            <w:tcW w:w="2770" w:type="dxa"/>
            <w:vMerge/>
          </w:tcPr>
          <w:p w14:paraId="55FFB1A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4D4E7F4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776729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76168E2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5A5847B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07C3C6F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7CB5C8C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64E35CB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E7B34DD" w14:textId="77777777" w:rsidTr="00DA32DA">
        <w:tc>
          <w:tcPr>
            <w:tcW w:w="2770" w:type="dxa"/>
            <w:vMerge/>
          </w:tcPr>
          <w:p w14:paraId="2E5EC27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4575CA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6891BB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74F9E6E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321D22A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22C7F96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6CB8956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0047685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E581FDE" w14:textId="77777777" w:rsidTr="00DA32DA">
        <w:tc>
          <w:tcPr>
            <w:tcW w:w="2770" w:type="dxa"/>
            <w:vMerge/>
          </w:tcPr>
          <w:p w14:paraId="67A7D8E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2D38FD3F" w14:textId="77777777" w:rsidR="0071598D" w:rsidRPr="0071598D" w:rsidRDefault="0071598D" w:rsidP="0001619F">
            <w:pPr>
              <w:numPr>
                <w:ilvl w:val="0"/>
                <w:numId w:val="15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2B4F13F3" w14:textId="77777777" w:rsidTr="00DA32DA">
        <w:tc>
          <w:tcPr>
            <w:tcW w:w="2770" w:type="dxa"/>
            <w:vMerge/>
          </w:tcPr>
          <w:p w14:paraId="15CB7A8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3A27DEF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6A1685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192DD8A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0EDD7E3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623F23D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67CE5E73" w14:textId="77777777" w:rsidTr="00DA32DA">
        <w:tc>
          <w:tcPr>
            <w:tcW w:w="2770" w:type="dxa"/>
            <w:vMerge/>
          </w:tcPr>
          <w:p w14:paraId="13BD1C2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58ED096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188FD34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60A9DAA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6F35526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6BA6A27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72B47F6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1189A01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74D983AC" w14:textId="77777777" w:rsidTr="00DA32DA">
        <w:tc>
          <w:tcPr>
            <w:tcW w:w="2770" w:type="dxa"/>
            <w:vMerge/>
          </w:tcPr>
          <w:p w14:paraId="730A5D6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6FAE53B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0DCF8EB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6EA2011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581041D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02BBC72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78D4E7E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1AD191F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04294351" w14:textId="77777777" w:rsidTr="00DA32DA">
        <w:tc>
          <w:tcPr>
            <w:tcW w:w="2770" w:type="dxa"/>
          </w:tcPr>
          <w:p w14:paraId="579D609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4B9015B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1-ին միջանկյալ արդյունքն ապահովող գործողություններ</w:t>
            </w:r>
          </w:p>
          <w:p w14:paraId="719DED8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1.1.Նախագծա-նախահաշվային փաստաթղթերի կազմում</w:t>
            </w:r>
          </w:p>
          <w:p w14:paraId="52AE9BB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1.2.Կնքել պայմանագիր գնումների գործընթացի արդյունքում հաղթող շին.կազմակերպության հետ, իրականացնել աշխատանքները</w:t>
            </w:r>
          </w:p>
          <w:p w14:paraId="0F990B4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7D51B0E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2-րդ միջանկյալ արդյունքն ապահովող գործողություններ</w:t>
            </w:r>
          </w:p>
          <w:p w14:paraId="41FC642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2.1.Իրականացնել աշխատանքներ</w:t>
            </w:r>
          </w:p>
          <w:p w14:paraId="0A9B556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2.2.Կազմել, քննարկել և ընդունել կատարման ավարտական ակտը </w:t>
            </w:r>
          </w:p>
        </w:tc>
      </w:tr>
      <w:tr w:rsidR="0071598D" w:rsidRPr="00B46808" w14:paraId="02CDE22B" w14:textId="77777777" w:rsidTr="00DA32DA">
        <w:tc>
          <w:tcPr>
            <w:tcW w:w="2770" w:type="dxa"/>
          </w:tcPr>
          <w:p w14:paraId="3E08328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5B88009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</w:t>
            </w:r>
          </w:p>
          <w:p w14:paraId="0B8AC77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</w:t>
            </w:r>
            <w:r w:rsidRPr="0071598D">
              <w:rPr>
                <w:rFonts w:ascii="GHEA Grapalat" w:hAnsi="GHEA Grapalat"/>
                <w:lang w:val="hy-AM"/>
              </w:rPr>
              <w:t>140000.0</w:t>
            </w:r>
          </w:p>
          <w:p w14:paraId="661305A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</w:t>
            </w:r>
            <w:r w:rsidRPr="0071598D">
              <w:rPr>
                <w:rFonts w:ascii="GHEA Grapalat" w:hAnsi="GHEA Grapalat"/>
                <w:lang w:val="hy-AM"/>
              </w:rPr>
              <w:t>140000.0</w:t>
            </w:r>
          </w:p>
        </w:tc>
      </w:tr>
      <w:tr w:rsidR="0071598D" w:rsidRPr="00B46808" w14:paraId="17123298" w14:textId="77777777" w:rsidTr="00DA32DA">
        <w:tc>
          <w:tcPr>
            <w:tcW w:w="2770" w:type="dxa"/>
          </w:tcPr>
          <w:p w14:paraId="2F6A4C10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1BF4BD63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6AC2036" w14:textId="77777777" w:rsidTr="00DA32DA">
        <w:tc>
          <w:tcPr>
            <w:tcW w:w="2770" w:type="dxa"/>
          </w:tcPr>
          <w:p w14:paraId="302BAA7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16376861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C744596" w14:textId="77777777" w:rsidTr="00DA32DA">
        <w:tc>
          <w:tcPr>
            <w:tcW w:w="2770" w:type="dxa"/>
          </w:tcPr>
          <w:p w14:paraId="745CA2B0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20DA296F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 xml:space="preserve">Գողթ բնակավայրի բնակիչները </w:t>
            </w:r>
          </w:p>
        </w:tc>
      </w:tr>
      <w:tr w:rsidR="0071598D" w:rsidRPr="0071598D" w14:paraId="304C668C" w14:textId="77777777" w:rsidTr="00DA32DA">
        <w:tc>
          <w:tcPr>
            <w:tcW w:w="2770" w:type="dxa"/>
          </w:tcPr>
          <w:p w14:paraId="439E8986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340EA13D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2025-2026թթ.</w:t>
            </w:r>
          </w:p>
        </w:tc>
      </w:tr>
      <w:tr w:rsidR="0071598D" w:rsidRPr="00B46808" w14:paraId="5E73DC66" w14:textId="77777777" w:rsidTr="00DA32DA">
        <w:tc>
          <w:tcPr>
            <w:tcW w:w="2770" w:type="dxa"/>
          </w:tcPr>
          <w:p w14:paraId="7E06C3F9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649933B9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64621B3E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 xml:space="preserve">Գողթ բնակավայրում ունենալ  </w:t>
            </w:r>
            <w:r w:rsidRPr="0071598D">
              <w:rPr>
                <w:lang w:val="af-ZA"/>
              </w:rPr>
              <w:t xml:space="preserve"> </w:t>
            </w:r>
            <w:r w:rsidRPr="0071598D">
              <w:rPr>
                <w:rFonts w:ascii="GHEA Grapalat" w:hAnsi="GHEA Grapalat"/>
                <w:lang w:val="hy-AM"/>
              </w:rPr>
              <w:t>արվեստի, մշակույթի և սպորտի կենտրոն</w:t>
            </w:r>
          </w:p>
          <w:p w14:paraId="22BC0DF7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3707A8C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D1A2115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</w:p>
        </w:tc>
      </w:tr>
    </w:tbl>
    <w:p w14:paraId="781955E3" w14:textId="19D66F76" w:rsidR="0071598D" w:rsidRPr="00D0032E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   06</w:t>
      </w:r>
    </w:p>
    <w:p w14:paraId="7F00D328" w14:textId="77777777" w:rsidR="0071598D" w:rsidRPr="0071598D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b/>
          <w:sz w:val="28"/>
          <w:lang w:val="af-ZA"/>
        </w:rPr>
      </w:pPr>
      <w:r w:rsidRPr="0071598D">
        <w:rPr>
          <w:rFonts w:ascii="GHEA Grapalat" w:eastAsia="Calibri" w:hAnsi="GHEA Grapalat" w:cs="ArTarumianMatenagir"/>
          <w:bCs/>
          <w:sz w:val="28"/>
          <w:lang w:val="af-ZA"/>
        </w:rPr>
        <w:t>«Խաղահրապարակների կառուցում</w:t>
      </w:r>
      <w:r w:rsidRPr="0071598D">
        <w:rPr>
          <w:rFonts w:ascii="GHEA Grapalat" w:eastAsia="Calibri" w:hAnsi="GHEA Grapalat" w:cs="ArTarumianMatenagir"/>
          <w:bCs/>
          <w:sz w:val="28"/>
          <w:lang w:val="hy-AM"/>
        </w:rPr>
        <w:t xml:space="preserve"> և </w:t>
      </w:r>
      <w:r w:rsidRPr="0071598D">
        <w:rPr>
          <w:rFonts w:ascii="GHEA Grapalat" w:eastAsia="Calibri" w:hAnsi="GHEA Grapalat" w:cs="ArTarumianMatenagir"/>
          <w:bCs/>
          <w:sz w:val="28"/>
          <w:lang w:val="af-ZA"/>
        </w:rPr>
        <w:t>պահպանում»</w:t>
      </w:r>
    </w:p>
    <w:p w14:paraId="02BCF439" w14:textId="01B50D93" w:rsidR="0071598D" w:rsidRPr="00D0032E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lang w:val="af-ZA"/>
        </w:rPr>
      </w:pPr>
      <w:r w:rsidRPr="0071598D">
        <w:rPr>
          <w:rFonts w:ascii="GHEA Grapalat" w:eastAsia="Calibri" w:hAnsi="GHEA Grapalat" w:cs="Times New Roman"/>
          <w:sz w:val="18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18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18"/>
          <w:lang w:val="af-ZA"/>
        </w:rPr>
        <w:t>անվանում)</w:t>
      </w: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731"/>
        <w:gridCol w:w="236"/>
        <w:gridCol w:w="1565"/>
        <w:gridCol w:w="1393"/>
        <w:gridCol w:w="915"/>
        <w:gridCol w:w="65"/>
        <w:gridCol w:w="933"/>
        <w:gridCol w:w="869"/>
        <w:gridCol w:w="878"/>
        <w:gridCol w:w="1125"/>
      </w:tblGrid>
      <w:tr w:rsidR="0071598D" w:rsidRPr="003F5831" w14:paraId="2C694F76" w14:textId="77777777" w:rsidTr="00DA32DA">
        <w:tc>
          <w:tcPr>
            <w:tcW w:w="2770" w:type="dxa"/>
            <w:tcBorders>
              <w:right w:val="nil"/>
            </w:tcBorders>
          </w:tcPr>
          <w:p w14:paraId="25F1CDB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486E3A0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8"/>
            <w:tcBorders>
              <w:left w:val="nil"/>
            </w:tcBorders>
          </w:tcPr>
          <w:p w14:paraId="47B601A1" w14:textId="0F723162" w:rsidR="0071598D" w:rsidRPr="0071598D" w:rsidRDefault="00EE07A8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EE07A8">
              <w:rPr>
                <w:rFonts w:ascii="GHEA Grapalat" w:hAnsi="GHEA Grapalat"/>
                <w:lang w:val="af-ZA"/>
              </w:rPr>
              <w:t>Խաղահրապարակների կառուցում և պահպանում</w:t>
            </w:r>
          </w:p>
        </w:tc>
      </w:tr>
      <w:tr w:rsidR="0071598D" w:rsidRPr="0071598D" w14:paraId="00FF1089" w14:textId="77777777" w:rsidTr="00DA32DA">
        <w:tc>
          <w:tcPr>
            <w:tcW w:w="2770" w:type="dxa"/>
            <w:vMerge w:val="restart"/>
          </w:tcPr>
          <w:p w14:paraId="5F1A30C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0ACDB35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9"/>
          </w:tcPr>
          <w:p w14:paraId="1064AAF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6628BA3" w14:textId="77777777" w:rsidTr="00DA32DA">
        <w:tc>
          <w:tcPr>
            <w:tcW w:w="2770" w:type="dxa"/>
            <w:vMerge/>
          </w:tcPr>
          <w:p w14:paraId="542A0C9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6C31FF3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551961D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49CB1BB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0FF2440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6"/>
          </w:tcPr>
          <w:p w14:paraId="5C2945A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6EB3EF61" w14:textId="77777777" w:rsidTr="00DA32DA">
        <w:tc>
          <w:tcPr>
            <w:tcW w:w="2770" w:type="dxa"/>
            <w:vMerge/>
          </w:tcPr>
          <w:p w14:paraId="7D93AFD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5CEFF0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111AF46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2022</w:t>
            </w:r>
          </w:p>
        </w:tc>
        <w:tc>
          <w:tcPr>
            <w:tcW w:w="928" w:type="dxa"/>
          </w:tcPr>
          <w:p w14:paraId="521E0D9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2023</w:t>
            </w:r>
          </w:p>
        </w:tc>
        <w:tc>
          <w:tcPr>
            <w:tcW w:w="998" w:type="dxa"/>
            <w:gridSpan w:val="2"/>
          </w:tcPr>
          <w:p w14:paraId="65FC70A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2024</w:t>
            </w:r>
          </w:p>
        </w:tc>
        <w:tc>
          <w:tcPr>
            <w:tcW w:w="870" w:type="dxa"/>
          </w:tcPr>
          <w:p w14:paraId="207BDC1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2025</w:t>
            </w:r>
          </w:p>
        </w:tc>
        <w:tc>
          <w:tcPr>
            <w:tcW w:w="879" w:type="dxa"/>
          </w:tcPr>
          <w:p w14:paraId="4AB640A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2026</w:t>
            </w:r>
          </w:p>
        </w:tc>
        <w:tc>
          <w:tcPr>
            <w:tcW w:w="1171" w:type="dxa"/>
          </w:tcPr>
          <w:p w14:paraId="4CDA532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2972182" w14:textId="77777777" w:rsidTr="00DA32DA">
        <w:tc>
          <w:tcPr>
            <w:tcW w:w="2770" w:type="dxa"/>
            <w:vMerge/>
          </w:tcPr>
          <w:p w14:paraId="07F346A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AE9B25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126C306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928" w:type="dxa"/>
          </w:tcPr>
          <w:p w14:paraId="5B8A26C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0</w:t>
            </w:r>
          </w:p>
          <w:p w14:paraId="5DFF6D9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998" w:type="dxa"/>
            <w:gridSpan w:val="2"/>
          </w:tcPr>
          <w:p w14:paraId="2B1B77D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70000.0</w:t>
            </w:r>
          </w:p>
        </w:tc>
        <w:tc>
          <w:tcPr>
            <w:tcW w:w="870" w:type="dxa"/>
          </w:tcPr>
          <w:p w14:paraId="57D1725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1000.0</w:t>
            </w:r>
          </w:p>
        </w:tc>
        <w:tc>
          <w:tcPr>
            <w:tcW w:w="879" w:type="dxa"/>
          </w:tcPr>
          <w:p w14:paraId="191C110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1000.0</w:t>
            </w:r>
          </w:p>
        </w:tc>
        <w:tc>
          <w:tcPr>
            <w:tcW w:w="1171" w:type="dxa"/>
          </w:tcPr>
          <w:p w14:paraId="64C7085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08F4B8F5" w14:textId="77777777" w:rsidTr="00DA32DA">
        <w:tc>
          <w:tcPr>
            <w:tcW w:w="2770" w:type="dxa"/>
            <w:vMerge w:val="restart"/>
          </w:tcPr>
          <w:p w14:paraId="3AED4B6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</w:tc>
        <w:tc>
          <w:tcPr>
            <w:tcW w:w="7940" w:type="dxa"/>
            <w:gridSpan w:val="9"/>
          </w:tcPr>
          <w:p w14:paraId="3C72535C" w14:textId="77777777" w:rsidR="0071598D" w:rsidRPr="0071598D" w:rsidRDefault="0071598D" w:rsidP="0001619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1CA68AA" w14:textId="77777777" w:rsidTr="00DA32DA">
        <w:tc>
          <w:tcPr>
            <w:tcW w:w="2770" w:type="dxa"/>
            <w:vMerge/>
          </w:tcPr>
          <w:p w14:paraId="2F683BE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4CCE45B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2056281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244C0E2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14C809A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6"/>
          </w:tcPr>
          <w:p w14:paraId="5926D51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6FC831D0" w14:textId="77777777" w:rsidTr="00DA32DA">
        <w:tc>
          <w:tcPr>
            <w:tcW w:w="2770" w:type="dxa"/>
            <w:vMerge/>
          </w:tcPr>
          <w:p w14:paraId="0D1E254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58885D9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027A88E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2022</w:t>
            </w:r>
          </w:p>
        </w:tc>
        <w:tc>
          <w:tcPr>
            <w:tcW w:w="993" w:type="dxa"/>
            <w:gridSpan w:val="2"/>
          </w:tcPr>
          <w:p w14:paraId="31E2B7B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2023</w:t>
            </w:r>
          </w:p>
        </w:tc>
        <w:tc>
          <w:tcPr>
            <w:tcW w:w="933" w:type="dxa"/>
          </w:tcPr>
          <w:p w14:paraId="61AFEC3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2024</w:t>
            </w:r>
          </w:p>
        </w:tc>
        <w:tc>
          <w:tcPr>
            <w:tcW w:w="870" w:type="dxa"/>
          </w:tcPr>
          <w:p w14:paraId="3505AB9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2025</w:t>
            </w:r>
          </w:p>
        </w:tc>
        <w:tc>
          <w:tcPr>
            <w:tcW w:w="879" w:type="dxa"/>
          </w:tcPr>
          <w:p w14:paraId="3594566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2026</w:t>
            </w:r>
          </w:p>
        </w:tc>
        <w:tc>
          <w:tcPr>
            <w:tcW w:w="1171" w:type="dxa"/>
          </w:tcPr>
          <w:p w14:paraId="16C3C77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18CECB60" w14:textId="77777777" w:rsidTr="00DA32DA">
        <w:tc>
          <w:tcPr>
            <w:tcW w:w="2770" w:type="dxa"/>
            <w:vMerge/>
          </w:tcPr>
          <w:p w14:paraId="6E2BF5F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788EDD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4B1804A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  <w:gridSpan w:val="2"/>
          </w:tcPr>
          <w:p w14:paraId="7376539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1D712C5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19BF85F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63820AB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0EE2407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01595196" w14:textId="77777777" w:rsidTr="00DA32DA">
        <w:tc>
          <w:tcPr>
            <w:tcW w:w="2770" w:type="dxa"/>
            <w:vMerge/>
          </w:tcPr>
          <w:p w14:paraId="505CEEA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9"/>
          </w:tcPr>
          <w:p w14:paraId="183D43A8" w14:textId="77777777" w:rsidR="0071598D" w:rsidRPr="0071598D" w:rsidRDefault="0071598D" w:rsidP="0001619F">
            <w:pPr>
              <w:numPr>
                <w:ilvl w:val="0"/>
                <w:numId w:val="16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10D2A1C5" w14:textId="77777777" w:rsidTr="00DA32DA">
        <w:tc>
          <w:tcPr>
            <w:tcW w:w="2770" w:type="dxa"/>
            <w:vMerge/>
          </w:tcPr>
          <w:p w14:paraId="5A9B9AE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1E920DE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642BF32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051C7E7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312C0D1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6"/>
          </w:tcPr>
          <w:p w14:paraId="01FE38B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2B70F049" w14:textId="77777777" w:rsidTr="00DA32DA">
        <w:tc>
          <w:tcPr>
            <w:tcW w:w="2770" w:type="dxa"/>
            <w:vMerge/>
          </w:tcPr>
          <w:p w14:paraId="7B94BB8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13EA833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6B944F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2022</w:t>
            </w:r>
          </w:p>
        </w:tc>
        <w:tc>
          <w:tcPr>
            <w:tcW w:w="993" w:type="dxa"/>
            <w:gridSpan w:val="2"/>
          </w:tcPr>
          <w:p w14:paraId="2C97FCC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2023</w:t>
            </w:r>
          </w:p>
        </w:tc>
        <w:tc>
          <w:tcPr>
            <w:tcW w:w="933" w:type="dxa"/>
          </w:tcPr>
          <w:p w14:paraId="5DC9C6A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2024</w:t>
            </w:r>
          </w:p>
        </w:tc>
        <w:tc>
          <w:tcPr>
            <w:tcW w:w="870" w:type="dxa"/>
          </w:tcPr>
          <w:p w14:paraId="20D68C0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2025</w:t>
            </w:r>
          </w:p>
        </w:tc>
        <w:tc>
          <w:tcPr>
            <w:tcW w:w="879" w:type="dxa"/>
          </w:tcPr>
          <w:p w14:paraId="61C7759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2026</w:t>
            </w:r>
          </w:p>
        </w:tc>
        <w:tc>
          <w:tcPr>
            <w:tcW w:w="1171" w:type="dxa"/>
          </w:tcPr>
          <w:p w14:paraId="3BF7C5E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E2C4A76" w14:textId="77777777" w:rsidTr="00DA32DA">
        <w:tc>
          <w:tcPr>
            <w:tcW w:w="2770" w:type="dxa"/>
            <w:vMerge/>
          </w:tcPr>
          <w:p w14:paraId="26BEFC8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7EAC95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53B09F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  <w:gridSpan w:val="2"/>
          </w:tcPr>
          <w:p w14:paraId="54F9154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72B21D8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3622E07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7309FFC8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61A6919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3B79D04C" w14:textId="77777777" w:rsidTr="00DA32DA">
        <w:tc>
          <w:tcPr>
            <w:tcW w:w="2770" w:type="dxa"/>
          </w:tcPr>
          <w:p w14:paraId="14316D5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9"/>
          </w:tcPr>
          <w:p w14:paraId="473C0EE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Մրցույթի հայտարարում, կապալառու կազմակերպության ընտրություն</w:t>
            </w:r>
          </w:p>
          <w:p w14:paraId="6614702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Խաղահրապարակի կառուցում</w:t>
            </w:r>
          </w:p>
          <w:p w14:paraId="391FB03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Կատարված աշխատանքների ընդումում </w:t>
            </w:r>
          </w:p>
          <w:p w14:paraId="0FB8B163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Խաղահրապարակի շահագործման հանձնում</w:t>
            </w:r>
          </w:p>
        </w:tc>
      </w:tr>
      <w:tr w:rsidR="0071598D" w:rsidRPr="0071598D" w14:paraId="27AF094B" w14:textId="77777777" w:rsidTr="00DA32DA">
        <w:tc>
          <w:tcPr>
            <w:tcW w:w="2770" w:type="dxa"/>
          </w:tcPr>
          <w:p w14:paraId="4B38C95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9"/>
          </w:tcPr>
          <w:p w14:paraId="5C906D90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ծախսեր՝2000.0</w:t>
            </w:r>
          </w:p>
          <w:p w14:paraId="2BC8032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 70000.0</w:t>
            </w:r>
          </w:p>
          <w:p w14:paraId="332EDBB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 72000.0</w:t>
            </w:r>
          </w:p>
        </w:tc>
      </w:tr>
      <w:tr w:rsidR="0071598D" w:rsidRPr="0071598D" w14:paraId="11215E13" w14:textId="77777777" w:rsidTr="00DA32DA">
        <w:tc>
          <w:tcPr>
            <w:tcW w:w="2770" w:type="dxa"/>
          </w:tcPr>
          <w:p w14:paraId="01043C9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9"/>
          </w:tcPr>
          <w:p w14:paraId="1A963FF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066C16ED" w14:textId="77777777" w:rsidTr="00DA32DA">
        <w:tc>
          <w:tcPr>
            <w:tcW w:w="2770" w:type="dxa"/>
          </w:tcPr>
          <w:p w14:paraId="4822AE5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9"/>
          </w:tcPr>
          <w:p w14:paraId="75883BD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հիմնական ռիսկը ֆինանսական միջոցների բացակայությունն է</w:t>
            </w:r>
          </w:p>
        </w:tc>
      </w:tr>
      <w:tr w:rsidR="0071598D" w:rsidRPr="00B46808" w14:paraId="1FAF8190" w14:textId="77777777" w:rsidTr="00DA32DA">
        <w:tc>
          <w:tcPr>
            <w:tcW w:w="2770" w:type="dxa"/>
          </w:tcPr>
          <w:p w14:paraId="7BB82C9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9"/>
          </w:tcPr>
          <w:p w14:paraId="6393299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Շահառուները կլինեն հիմնականում համայնքի երեխաները: Արդյունքում կունենանք ապահով ու հարմարավետ բակեր, խաղահրապարակ: </w:t>
            </w:r>
          </w:p>
        </w:tc>
      </w:tr>
      <w:tr w:rsidR="0071598D" w:rsidRPr="0071598D" w14:paraId="01D0C5BB" w14:textId="77777777" w:rsidTr="00DA32DA">
        <w:tc>
          <w:tcPr>
            <w:tcW w:w="2770" w:type="dxa"/>
          </w:tcPr>
          <w:p w14:paraId="2B0A46E2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9"/>
          </w:tcPr>
          <w:p w14:paraId="444E103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2024-2026թթ.</w:t>
            </w:r>
          </w:p>
        </w:tc>
      </w:tr>
      <w:tr w:rsidR="0071598D" w:rsidRPr="00B46808" w14:paraId="0CA8ADA6" w14:textId="77777777" w:rsidTr="00DA32DA">
        <w:tc>
          <w:tcPr>
            <w:tcW w:w="2770" w:type="dxa"/>
          </w:tcPr>
          <w:p w14:paraId="413E4FC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համառոտ նկարագրություն </w:t>
            </w:r>
          </w:p>
        </w:tc>
        <w:tc>
          <w:tcPr>
            <w:tcW w:w="7940" w:type="dxa"/>
            <w:gridSpan w:val="9"/>
          </w:tcPr>
          <w:p w14:paraId="0E886683" w14:textId="77777777" w:rsidR="0071598D" w:rsidRPr="0071598D" w:rsidRDefault="0071598D" w:rsidP="0001619F">
            <w:pPr>
              <w:tabs>
                <w:tab w:val="left" w:pos="210"/>
              </w:tabs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ab/>
            </w:r>
          </w:p>
          <w:p w14:paraId="21D15D73" w14:textId="77777777" w:rsidR="0071598D" w:rsidRPr="0071598D" w:rsidRDefault="0071598D" w:rsidP="0001619F">
            <w:pPr>
              <w:tabs>
                <w:tab w:val="left" w:pos="210"/>
              </w:tabs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արդյունքում կունենանք նոր և հարմարավետ խաղահրապարակ:</w:t>
            </w:r>
          </w:p>
          <w:p w14:paraId="77FABE8B" w14:textId="77777777" w:rsidR="0071598D" w:rsidRPr="0071598D" w:rsidRDefault="0071598D" w:rsidP="0001619F">
            <w:pPr>
              <w:tabs>
                <w:tab w:val="left" w:pos="210"/>
              </w:tabs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696CDC6B" w14:textId="77777777" w:rsidR="0071598D" w:rsidRPr="0071598D" w:rsidRDefault="0071598D" w:rsidP="0001619F">
            <w:pPr>
              <w:tabs>
                <w:tab w:val="left" w:pos="210"/>
              </w:tabs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1050F3E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14:paraId="3E1A618B" w14:textId="77777777" w:rsidR="0071598D" w:rsidRPr="0071598D" w:rsidRDefault="0071598D" w:rsidP="0001619F">
      <w:pPr>
        <w:spacing w:after="0" w:line="276" w:lineRule="auto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</w:p>
    <w:p w14:paraId="151CD9BB" w14:textId="77777777" w:rsidR="0071598D" w:rsidRPr="0071598D" w:rsidRDefault="0071598D" w:rsidP="0001619F">
      <w:pPr>
        <w:spacing w:after="200" w:line="276" w:lineRule="auto"/>
        <w:rPr>
          <w:rFonts w:ascii="GHEA Grapalat" w:eastAsia="Calibri" w:hAnsi="GHEA Grapalat" w:cs="Times New Roman"/>
          <w:b/>
          <w:sz w:val="36"/>
          <w:szCs w:val="36"/>
          <w:lang w:val="hy-AM"/>
        </w:rPr>
      </w:pPr>
    </w:p>
    <w:p w14:paraId="4BCE9D17" w14:textId="3D5E86BA" w:rsidR="0071598D" w:rsidRPr="00D0032E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</w:pP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af-ZA"/>
        </w:rPr>
        <w:lastRenderedPageBreak/>
        <w:t xml:space="preserve">Ծ Ր Ա Գ Ր Ի   Ա Ն Ձ Ն Ա Գ Ի Ր </w:t>
      </w:r>
      <w:r w:rsidRPr="0071598D">
        <w:rPr>
          <w:rFonts w:ascii="GHEA Grapalat" w:eastAsia="Calibri" w:hAnsi="GHEA Grapalat" w:cs="ArTarumianMatenagir"/>
          <w:b/>
          <w:bCs/>
          <w:sz w:val="30"/>
          <w:szCs w:val="30"/>
          <w:lang w:val="hy-AM"/>
        </w:rPr>
        <w:t xml:space="preserve"> N 07</w:t>
      </w:r>
    </w:p>
    <w:p w14:paraId="506D64A1" w14:textId="77777777" w:rsidR="0071598D" w:rsidRPr="00EE07A8" w:rsidRDefault="0071598D" w:rsidP="0001619F">
      <w:pPr>
        <w:spacing w:after="0" w:line="276" w:lineRule="auto"/>
        <w:jc w:val="center"/>
        <w:rPr>
          <w:rFonts w:ascii="GHEA Grapalat" w:eastAsia="Calibri" w:hAnsi="GHEA Grapalat" w:cs="Times New Roman"/>
          <w:sz w:val="28"/>
          <w:szCs w:val="28"/>
          <w:lang w:val="af-ZA"/>
        </w:rPr>
      </w:pPr>
      <w:r w:rsidRPr="00EE07A8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«</w:t>
      </w:r>
      <w:r w:rsidRPr="00EE07A8">
        <w:rPr>
          <w:rFonts w:ascii="GHEA Grapalat" w:eastAsia="Calibri" w:hAnsi="GHEA Grapalat" w:cs="ArTarumianMatenagir"/>
          <w:bCs/>
          <w:sz w:val="28"/>
          <w:szCs w:val="28"/>
          <w:lang w:val="hy-AM"/>
        </w:rPr>
        <w:t xml:space="preserve">Գառնի բնակավայրի </w:t>
      </w:r>
      <w:r w:rsidRPr="00EE07A8">
        <w:rPr>
          <w:rFonts w:ascii="GHEA Grapalat" w:eastAsia="Calibri" w:hAnsi="GHEA Grapalat" w:cs="ArTarumianMatenagir"/>
          <w:bCs/>
          <w:sz w:val="28"/>
          <w:szCs w:val="28"/>
          <w:lang w:val="af-ZA"/>
        </w:rPr>
        <w:t xml:space="preserve">  </w:t>
      </w:r>
      <w:r w:rsidRPr="00EE07A8">
        <w:rPr>
          <w:rFonts w:ascii="GHEA Grapalat" w:eastAsia="Calibri" w:hAnsi="GHEA Grapalat" w:cs="Times New Roman"/>
          <w:sz w:val="28"/>
          <w:szCs w:val="28"/>
          <w:lang w:val="hy-AM"/>
        </w:rPr>
        <w:t>մանկապարտեզի նոր մասնաշենքի կառուցում</w:t>
      </w:r>
      <w:r w:rsidRPr="00EE07A8">
        <w:rPr>
          <w:rFonts w:ascii="GHEA Grapalat" w:eastAsia="Calibri" w:hAnsi="GHEA Grapalat" w:cs="ArTarumianMatenagir"/>
          <w:bCs/>
          <w:sz w:val="28"/>
          <w:szCs w:val="28"/>
          <w:lang w:val="af-ZA"/>
        </w:rPr>
        <w:t>»</w:t>
      </w:r>
    </w:p>
    <w:p w14:paraId="7A89909B" w14:textId="6E636F80" w:rsidR="0071598D" w:rsidRPr="0071598D" w:rsidRDefault="0071598D" w:rsidP="0001619F">
      <w:pPr>
        <w:spacing w:line="276" w:lineRule="auto"/>
        <w:contextualSpacing/>
        <w:jc w:val="center"/>
        <w:rPr>
          <w:rFonts w:ascii="GHEA Grapalat" w:eastAsia="Calibri" w:hAnsi="GHEA Grapalat" w:cs="Times New Roman"/>
          <w:sz w:val="18"/>
          <w:lang w:val="hy-AM"/>
        </w:rPr>
      </w:pPr>
      <w:r w:rsidRPr="0071598D">
        <w:rPr>
          <w:rFonts w:ascii="GHEA Grapalat" w:eastAsia="Calibri" w:hAnsi="GHEA Grapalat" w:cs="Times New Roman"/>
          <w:sz w:val="18"/>
          <w:lang w:val="af-ZA"/>
        </w:rPr>
        <w:t>(Ծրագրի</w:t>
      </w:r>
      <w:r w:rsidRPr="0071598D">
        <w:rPr>
          <w:rFonts w:ascii="GHEA Grapalat" w:eastAsia="Calibri" w:hAnsi="GHEA Grapalat" w:cs="Times New Roman"/>
          <w:sz w:val="18"/>
          <w:lang w:val="hy-AM"/>
        </w:rPr>
        <w:t xml:space="preserve"> </w:t>
      </w:r>
      <w:r w:rsidRPr="0071598D">
        <w:rPr>
          <w:rFonts w:ascii="GHEA Grapalat" w:eastAsia="Calibri" w:hAnsi="GHEA Grapalat" w:cs="Times New Roman"/>
          <w:sz w:val="18"/>
          <w:lang w:val="af-ZA"/>
        </w:rPr>
        <w:t>անվանում)</w:t>
      </w:r>
    </w:p>
    <w:tbl>
      <w:tblPr>
        <w:tblStyle w:val="afb"/>
        <w:tblpPr w:leftFromText="180" w:rightFromText="180" w:vertAnchor="text" w:horzAnchor="margin" w:tblpXSpec="center" w:tblpY="51"/>
        <w:tblW w:w="10710" w:type="dxa"/>
        <w:tblLook w:val="04A0" w:firstRow="1" w:lastRow="0" w:firstColumn="1" w:lastColumn="0" w:noHBand="0" w:noVBand="1"/>
      </w:tblPr>
      <w:tblGrid>
        <w:gridCol w:w="2701"/>
        <w:gridCol w:w="236"/>
        <w:gridCol w:w="1552"/>
        <w:gridCol w:w="1393"/>
        <w:gridCol w:w="966"/>
        <w:gridCol w:w="910"/>
        <w:gridCol w:w="853"/>
        <w:gridCol w:w="1008"/>
        <w:gridCol w:w="1091"/>
      </w:tblGrid>
      <w:tr w:rsidR="0071598D" w:rsidRPr="00B46808" w14:paraId="5DF26DBA" w14:textId="77777777" w:rsidTr="00DA32DA">
        <w:tc>
          <w:tcPr>
            <w:tcW w:w="2770" w:type="dxa"/>
            <w:tcBorders>
              <w:right w:val="nil"/>
            </w:tcBorders>
          </w:tcPr>
          <w:p w14:paraId="0A7D7F5A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236" w:type="dxa"/>
            <w:tcBorders>
              <w:right w:val="nil"/>
            </w:tcBorders>
          </w:tcPr>
          <w:p w14:paraId="0B8B48A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</w:tc>
        <w:tc>
          <w:tcPr>
            <w:tcW w:w="7704" w:type="dxa"/>
            <w:gridSpan w:val="7"/>
            <w:tcBorders>
              <w:left w:val="nil"/>
            </w:tcBorders>
          </w:tcPr>
          <w:p w14:paraId="797022C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9D1221E" w14:textId="77777777" w:rsidTr="00DA32DA">
        <w:tc>
          <w:tcPr>
            <w:tcW w:w="2770" w:type="dxa"/>
            <w:vMerge w:val="restart"/>
          </w:tcPr>
          <w:p w14:paraId="38685F2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171701D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անմիջական նպատակ</w:t>
            </w:r>
          </w:p>
        </w:tc>
        <w:tc>
          <w:tcPr>
            <w:tcW w:w="7940" w:type="dxa"/>
            <w:gridSpan w:val="8"/>
          </w:tcPr>
          <w:p w14:paraId="68AE17B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5383E0AB" w14:textId="77777777" w:rsidTr="00DA32DA">
        <w:tc>
          <w:tcPr>
            <w:tcW w:w="2770" w:type="dxa"/>
            <w:vMerge/>
          </w:tcPr>
          <w:p w14:paraId="6716DA2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72BBCA61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94FDEA1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781C95D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7BAD1A4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3AD68A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47292D53" w14:textId="77777777" w:rsidTr="00DA32DA">
        <w:tc>
          <w:tcPr>
            <w:tcW w:w="2770" w:type="dxa"/>
            <w:vMerge/>
          </w:tcPr>
          <w:p w14:paraId="054EEB4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3FA4862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5BBD9C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329E0C3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744890C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1EE6C523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1625950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3AD2E1B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406A82DF" w14:textId="77777777" w:rsidTr="00DA32DA">
        <w:tc>
          <w:tcPr>
            <w:tcW w:w="2770" w:type="dxa"/>
            <w:vMerge/>
          </w:tcPr>
          <w:p w14:paraId="11BCA3D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0CE55A8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5CE991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993" w:type="dxa"/>
          </w:tcPr>
          <w:p w14:paraId="71D44CC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  <w:p w14:paraId="7892D31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</w:p>
        </w:tc>
        <w:tc>
          <w:tcPr>
            <w:tcW w:w="933" w:type="dxa"/>
          </w:tcPr>
          <w:p w14:paraId="33BA424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70" w:type="dxa"/>
          </w:tcPr>
          <w:p w14:paraId="0B8D549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0</w:t>
            </w:r>
          </w:p>
        </w:tc>
        <w:tc>
          <w:tcPr>
            <w:tcW w:w="879" w:type="dxa"/>
          </w:tcPr>
          <w:p w14:paraId="47F2100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36000.0</w:t>
            </w:r>
          </w:p>
        </w:tc>
        <w:tc>
          <w:tcPr>
            <w:tcW w:w="1171" w:type="dxa"/>
          </w:tcPr>
          <w:p w14:paraId="2C5E803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7B120EC7" w14:textId="77777777" w:rsidTr="00DA32DA">
        <w:tc>
          <w:tcPr>
            <w:tcW w:w="2770" w:type="dxa"/>
            <w:vMerge w:val="restart"/>
          </w:tcPr>
          <w:p w14:paraId="512B6F4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>միջանկյալ արդյունքներ</w:t>
            </w:r>
          </w:p>
        </w:tc>
        <w:tc>
          <w:tcPr>
            <w:tcW w:w="7940" w:type="dxa"/>
            <w:gridSpan w:val="8"/>
          </w:tcPr>
          <w:p w14:paraId="0A585DC5" w14:textId="77777777" w:rsidR="0071598D" w:rsidRPr="0071598D" w:rsidRDefault="0071598D" w:rsidP="0001619F">
            <w:pPr>
              <w:numPr>
                <w:ilvl w:val="0"/>
                <w:numId w:val="12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2895699B" w14:textId="77777777" w:rsidTr="00DA32DA">
        <w:tc>
          <w:tcPr>
            <w:tcW w:w="2770" w:type="dxa"/>
            <w:vMerge/>
          </w:tcPr>
          <w:p w14:paraId="7ECDDBA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3A7197E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2DE205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0E8C4B4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3730C52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650915C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1B0AB2F0" w14:textId="77777777" w:rsidTr="00DA32DA">
        <w:tc>
          <w:tcPr>
            <w:tcW w:w="2770" w:type="dxa"/>
            <w:vMerge/>
          </w:tcPr>
          <w:p w14:paraId="070131E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53E36505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55A75A5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1040A5AD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1B20A5E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4E8A6B4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2F41ADF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05BC11F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7C79D561" w14:textId="77777777" w:rsidTr="00DA32DA">
        <w:tc>
          <w:tcPr>
            <w:tcW w:w="2770" w:type="dxa"/>
            <w:vMerge/>
          </w:tcPr>
          <w:p w14:paraId="047F521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237E13D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36CB781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36CA0C0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003C38F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21614B9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2C9CE79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1A6DAC5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614847FB" w14:textId="77777777" w:rsidTr="00DA32DA">
        <w:tc>
          <w:tcPr>
            <w:tcW w:w="2770" w:type="dxa"/>
            <w:vMerge/>
          </w:tcPr>
          <w:p w14:paraId="68FBDE8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7940" w:type="dxa"/>
            <w:gridSpan w:val="8"/>
          </w:tcPr>
          <w:p w14:paraId="2194B74A" w14:textId="77777777" w:rsidR="0071598D" w:rsidRPr="0071598D" w:rsidRDefault="0071598D" w:rsidP="0001619F">
            <w:pPr>
              <w:numPr>
                <w:ilvl w:val="0"/>
                <w:numId w:val="12"/>
              </w:numPr>
              <w:spacing w:line="276" w:lineRule="auto"/>
              <w:ind w:left="403"/>
              <w:contextualSpacing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F69FD44" w14:textId="77777777" w:rsidTr="00DA32DA">
        <w:tc>
          <w:tcPr>
            <w:tcW w:w="2770" w:type="dxa"/>
            <w:vMerge/>
          </w:tcPr>
          <w:p w14:paraId="2CFE479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 w:val="restart"/>
          </w:tcPr>
          <w:p w14:paraId="320C684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1096D7F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1275" w:type="dxa"/>
          </w:tcPr>
          <w:p w14:paraId="01BA64B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Ելակետային</w:t>
            </w:r>
          </w:p>
          <w:p w14:paraId="66B6E0E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4846" w:type="dxa"/>
            <w:gridSpan w:val="5"/>
          </w:tcPr>
          <w:p w14:paraId="10DED3A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1598D" w:rsidRPr="0071598D" w14:paraId="1E2A9FFD" w14:textId="77777777" w:rsidTr="00DA32DA">
        <w:tc>
          <w:tcPr>
            <w:tcW w:w="2770" w:type="dxa"/>
            <w:vMerge/>
          </w:tcPr>
          <w:p w14:paraId="3025E68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3908C3A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20476B0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22</w:t>
            </w:r>
          </w:p>
        </w:tc>
        <w:tc>
          <w:tcPr>
            <w:tcW w:w="993" w:type="dxa"/>
          </w:tcPr>
          <w:p w14:paraId="6EE2120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23</w:t>
            </w:r>
          </w:p>
        </w:tc>
        <w:tc>
          <w:tcPr>
            <w:tcW w:w="933" w:type="dxa"/>
          </w:tcPr>
          <w:p w14:paraId="71DAADF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870" w:type="dxa"/>
          </w:tcPr>
          <w:p w14:paraId="6D51070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25</w:t>
            </w:r>
          </w:p>
        </w:tc>
        <w:tc>
          <w:tcPr>
            <w:tcW w:w="879" w:type="dxa"/>
          </w:tcPr>
          <w:p w14:paraId="588805E4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20</w:t>
            </w:r>
            <w:r w:rsidRPr="0071598D">
              <w:rPr>
                <w:rFonts w:ascii="GHEA Grapalat" w:hAnsi="GHEA Grapalat"/>
                <w:lang w:val="hy-AM"/>
              </w:rPr>
              <w:t>26</w:t>
            </w:r>
          </w:p>
        </w:tc>
        <w:tc>
          <w:tcPr>
            <w:tcW w:w="1171" w:type="dxa"/>
          </w:tcPr>
          <w:p w14:paraId="7556CE06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1598D" w:rsidRPr="0071598D" w14:paraId="6624C858" w14:textId="77777777" w:rsidTr="00DA32DA">
        <w:tc>
          <w:tcPr>
            <w:tcW w:w="2770" w:type="dxa"/>
            <w:vMerge/>
          </w:tcPr>
          <w:p w14:paraId="64485E4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819" w:type="dxa"/>
            <w:gridSpan w:val="2"/>
            <w:vMerge/>
          </w:tcPr>
          <w:p w14:paraId="47560B42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275" w:type="dxa"/>
          </w:tcPr>
          <w:p w14:paraId="4AFABCAA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93" w:type="dxa"/>
          </w:tcPr>
          <w:p w14:paraId="1024AFDC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933" w:type="dxa"/>
          </w:tcPr>
          <w:p w14:paraId="6A7B4630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0" w:type="dxa"/>
          </w:tcPr>
          <w:p w14:paraId="16409348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879" w:type="dxa"/>
          </w:tcPr>
          <w:p w14:paraId="465EDD97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171" w:type="dxa"/>
          </w:tcPr>
          <w:p w14:paraId="4067B8AE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332868F1" w14:textId="77777777" w:rsidTr="00DA32DA">
        <w:tc>
          <w:tcPr>
            <w:tcW w:w="2770" w:type="dxa"/>
          </w:tcPr>
          <w:p w14:paraId="2C26CFB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7940" w:type="dxa"/>
            <w:gridSpan w:val="8"/>
          </w:tcPr>
          <w:p w14:paraId="67FB104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1-ին միջանկյալ արդյունքն ապահովող գործողություններ</w:t>
            </w:r>
          </w:p>
          <w:p w14:paraId="25AC05C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1.1.Նախագծա-նախահաշվային փաստաթղթերի կազմում</w:t>
            </w:r>
          </w:p>
          <w:p w14:paraId="53666D8C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1.2.Կնքել պայմանագիր գնումների գործընթացի արդյունքում հաղթող շին.կազմակերպության հետ, իրականացնել աշխատանքները</w:t>
            </w:r>
          </w:p>
          <w:p w14:paraId="1B856DED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</w:p>
          <w:p w14:paraId="68D6DD4F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2-րդ միջանկյալ արդյունքն ապահովող գործողություններ</w:t>
            </w:r>
          </w:p>
          <w:p w14:paraId="15F5131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2.1.Իրականացնել աշխատանքներ</w:t>
            </w:r>
          </w:p>
          <w:p w14:paraId="75EA28B4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2.2.Կազմել, քննարկել և ընդունել կատարման ավարտական ակտը </w:t>
            </w:r>
          </w:p>
        </w:tc>
      </w:tr>
      <w:tr w:rsidR="0071598D" w:rsidRPr="00B46808" w14:paraId="282D413F" w14:textId="77777777" w:rsidTr="00DA32DA">
        <w:tc>
          <w:tcPr>
            <w:tcW w:w="2770" w:type="dxa"/>
          </w:tcPr>
          <w:p w14:paraId="304EC097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7940" w:type="dxa"/>
            <w:gridSpan w:val="8"/>
          </w:tcPr>
          <w:p w14:paraId="583F2EEE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Ընթացիկ ծախսեր՝</w:t>
            </w:r>
          </w:p>
          <w:p w14:paraId="0AF844A5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Կապիտալ ծախսեր՝</w:t>
            </w:r>
            <w:r w:rsidRPr="0071598D">
              <w:rPr>
                <w:rFonts w:ascii="GHEA Grapalat" w:hAnsi="GHEA Grapalat"/>
                <w:lang w:val="hy-AM"/>
              </w:rPr>
              <w:t>36000.0</w:t>
            </w:r>
          </w:p>
          <w:p w14:paraId="716E1BCB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Ընդհանուր բյուջեն՝36000.0</w:t>
            </w:r>
          </w:p>
        </w:tc>
      </w:tr>
      <w:tr w:rsidR="0071598D" w:rsidRPr="00B46808" w14:paraId="72B6F56B" w14:textId="77777777" w:rsidTr="00DA32DA">
        <w:tc>
          <w:tcPr>
            <w:tcW w:w="2770" w:type="dxa"/>
          </w:tcPr>
          <w:p w14:paraId="6B2CC329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7940" w:type="dxa"/>
            <w:gridSpan w:val="8"/>
          </w:tcPr>
          <w:p w14:paraId="2F47DB5B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71598D" w14:paraId="4E35EA14" w14:textId="77777777" w:rsidTr="00DA32DA">
        <w:tc>
          <w:tcPr>
            <w:tcW w:w="2770" w:type="dxa"/>
          </w:tcPr>
          <w:p w14:paraId="6FF1EF06" w14:textId="77777777" w:rsidR="0071598D" w:rsidRPr="0071598D" w:rsidRDefault="0071598D" w:rsidP="0001619F">
            <w:pPr>
              <w:spacing w:line="276" w:lineRule="auto"/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7940" w:type="dxa"/>
            <w:gridSpan w:val="8"/>
          </w:tcPr>
          <w:p w14:paraId="2F6B9B69" w14:textId="77777777" w:rsidR="0071598D" w:rsidRPr="0071598D" w:rsidRDefault="0071598D" w:rsidP="0001619F">
            <w:pPr>
              <w:spacing w:line="276" w:lineRule="auto"/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</w:tc>
      </w:tr>
      <w:tr w:rsidR="0071598D" w:rsidRPr="00B46808" w14:paraId="6418E24F" w14:textId="77777777" w:rsidTr="00DA32DA">
        <w:tc>
          <w:tcPr>
            <w:tcW w:w="2770" w:type="dxa"/>
          </w:tcPr>
          <w:p w14:paraId="0561E06E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7940" w:type="dxa"/>
            <w:gridSpan w:val="8"/>
          </w:tcPr>
          <w:p w14:paraId="16EB834D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Շահառուները կլինեն հիմնականում համայնքի երեխաները:</w:t>
            </w:r>
          </w:p>
        </w:tc>
      </w:tr>
      <w:tr w:rsidR="0071598D" w:rsidRPr="0071598D" w14:paraId="11922F5C" w14:textId="77777777" w:rsidTr="00DA32DA">
        <w:tc>
          <w:tcPr>
            <w:tcW w:w="2770" w:type="dxa"/>
          </w:tcPr>
          <w:p w14:paraId="29AED987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 սկիզբ և ավարտ</w:t>
            </w:r>
          </w:p>
        </w:tc>
        <w:tc>
          <w:tcPr>
            <w:tcW w:w="7940" w:type="dxa"/>
            <w:gridSpan w:val="8"/>
          </w:tcPr>
          <w:p w14:paraId="33DBC7F1" w14:textId="560C9A28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hy-AM"/>
              </w:rPr>
              <w:t>2026թ</w:t>
            </w:r>
            <w:r w:rsidR="005E207E">
              <w:rPr>
                <w:rFonts w:ascii="GHEA Grapalat" w:hAnsi="GHEA Grapalat"/>
                <w:lang w:val="hy-AM"/>
              </w:rPr>
              <w:t xml:space="preserve"> և  շարունակելի </w:t>
            </w:r>
          </w:p>
        </w:tc>
      </w:tr>
      <w:tr w:rsidR="0071598D" w:rsidRPr="00B46808" w14:paraId="486A1CC7" w14:textId="77777777" w:rsidTr="00DA32DA">
        <w:tc>
          <w:tcPr>
            <w:tcW w:w="2770" w:type="dxa"/>
          </w:tcPr>
          <w:p w14:paraId="302FA8DA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af-ZA"/>
              </w:rPr>
            </w:pPr>
            <w:r w:rsidRPr="0071598D">
              <w:rPr>
                <w:rFonts w:ascii="GHEA Grapalat" w:hAnsi="GHEA Grapalat"/>
                <w:lang w:val="af-ZA"/>
              </w:rPr>
              <w:t>Ծրագրի</w:t>
            </w:r>
            <w:r w:rsidRPr="0071598D">
              <w:rPr>
                <w:rFonts w:ascii="GHEA Grapalat" w:hAnsi="GHEA Grapalat"/>
                <w:lang w:val="hy-AM"/>
              </w:rPr>
              <w:t xml:space="preserve"> </w:t>
            </w:r>
            <w:r w:rsidRPr="0071598D">
              <w:rPr>
                <w:rFonts w:ascii="GHEA Grapalat" w:hAnsi="GHEA Grapalat"/>
                <w:lang w:val="af-ZA"/>
              </w:rPr>
              <w:t xml:space="preserve">համառոտ նկարագրություն </w:t>
            </w:r>
          </w:p>
        </w:tc>
        <w:tc>
          <w:tcPr>
            <w:tcW w:w="7940" w:type="dxa"/>
            <w:gridSpan w:val="8"/>
          </w:tcPr>
          <w:p w14:paraId="149B140E" w14:textId="40C3B315" w:rsidR="0071598D" w:rsidRPr="00EE07A8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  <w:r w:rsidRPr="0071598D">
              <w:rPr>
                <w:rFonts w:ascii="GHEA Grapalat" w:hAnsi="GHEA Grapalat"/>
                <w:lang w:val="af-ZA"/>
              </w:rPr>
              <w:t>Գառնի բնակավայր</w:t>
            </w:r>
            <w:r w:rsidRPr="0071598D">
              <w:rPr>
                <w:rFonts w:ascii="GHEA Grapalat" w:hAnsi="GHEA Grapalat"/>
                <w:lang w:val="hy-AM"/>
              </w:rPr>
              <w:t>ում ո</w:t>
            </w:r>
            <w:r w:rsidR="00A519FD">
              <w:rPr>
                <w:rFonts w:ascii="GHEA Grapalat" w:hAnsi="GHEA Grapalat"/>
                <w:lang w:val="hy-AM"/>
              </w:rPr>
              <w:t>ւ</w:t>
            </w:r>
            <w:r w:rsidRPr="0071598D">
              <w:rPr>
                <w:rFonts w:ascii="GHEA Grapalat" w:hAnsi="GHEA Grapalat"/>
                <w:lang w:val="hy-AM"/>
              </w:rPr>
              <w:t>նենալ նոր մանկապարտեզի մասնաշենք</w:t>
            </w:r>
            <w:r w:rsidR="00EE07A8">
              <w:rPr>
                <w:rFonts w:ascii="GHEA Grapalat" w:hAnsi="GHEA Grapalat"/>
                <w:lang w:val="hy-AM"/>
              </w:rPr>
              <w:t>, որը կնպաստի նախադպոցական ուսումնական հաստատություն ավելի մեծ թվաքանակով երեխաների հաճախելուն:</w:t>
            </w:r>
          </w:p>
          <w:p w14:paraId="1C5D0E9E" w14:textId="77777777" w:rsidR="0071598D" w:rsidRPr="0071598D" w:rsidRDefault="0071598D" w:rsidP="0001619F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9067959" w14:textId="77777777" w:rsidR="0071598D" w:rsidRPr="0071598D" w:rsidRDefault="0071598D" w:rsidP="0001619F">
            <w:pPr>
              <w:contextualSpacing/>
              <w:rPr>
                <w:rFonts w:ascii="GHEA Grapalat" w:hAnsi="GHEA Grapalat"/>
                <w:lang w:val="hy-AM"/>
              </w:rPr>
            </w:pPr>
          </w:p>
        </w:tc>
      </w:tr>
    </w:tbl>
    <w:p w14:paraId="77BFF290" w14:textId="6185C19C" w:rsidR="007F655D" w:rsidRPr="0001619F" w:rsidRDefault="007F655D" w:rsidP="0001619F">
      <w:pPr>
        <w:spacing w:after="0" w:line="276" w:lineRule="auto"/>
        <w:rPr>
          <w:rFonts w:ascii="GHEA Grapalat" w:hAnsi="GHEA Grapalat" w:cs="Arial"/>
          <w:bCs/>
          <w:sz w:val="16"/>
          <w:szCs w:val="16"/>
          <w:lang w:val="hy-AM"/>
        </w:rPr>
      </w:pPr>
    </w:p>
    <w:sectPr w:rsidR="007F655D" w:rsidRPr="0001619F" w:rsidSect="003F5831">
      <w:footerReference w:type="even" r:id="rId9"/>
      <w:footerReference w:type="default" r:id="rId10"/>
      <w:pgSz w:w="11907" w:h="16840" w:code="9"/>
      <w:pgMar w:top="851" w:right="567" w:bottom="851" w:left="120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3D06" w14:textId="77777777" w:rsidR="00201992" w:rsidRDefault="00201992" w:rsidP="007F655D">
      <w:pPr>
        <w:spacing w:after="0" w:line="240" w:lineRule="auto"/>
      </w:pPr>
      <w:r>
        <w:separator/>
      </w:r>
    </w:p>
  </w:endnote>
  <w:endnote w:type="continuationSeparator" w:id="0">
    <w:p w14:paraId="2E2BD408" w14:textId="77777777" w:rsidR="00201992" w:rsidRDefault="00201992" w:rsidP="007F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altName w:val="Arial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Harvats">
    <w:altName w:val="Angsana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77EE" w14:textId="54B49FB5" w:rsidR="00F81EDA" w:rsidRDefault="00F81EDA" w:rsidP="002E6EEA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15</w:t>
    </w:r>
    <w:r>
      <w:rPr>
        <w:rStyle w:val="af4"/>
      </w:rPr>
      <w:fldChar w:fldCharType="end"/>
    </w:r>
  </w:p>
  <w:p w14:paraId="5A92C24C" w14:textId="77777777" w:rsidR="00F81EDA" w:rsidRDefault="00F81ED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85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93A697" w14:textId="21EF6BD4" w:rsidR="00F81EDA" w:rsidRDefault="00F81EDA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2F5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0CE2A838" w14:textId="77777777" w:rsidR="00F81EDA" w:rsidRPr="00A54AC1" w:rsidRDefault="00F81EDA" w:rsidP="002E6EE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1333D" w14:textId="77777777" w:rsidR="00201992" w:rsidRDefault="00201992" w:rsidP="007F655D">
      <w:pPr>
        <w:spacing w:after="0" w:line="240" w:lineRule="auto"/>
      </w:pPr>
      <w:r>
        <w:separator/>
      </w:r>
    </w:p>
  </w:footnote>
  <w:footnote w:type="continuationSeparator" w:id="0">
    <w:p w14:paraId="33BF7053" w14:textId="77777777" w:rsidR="00201992" w:rsidRDefault="00201992" w:rsidP="007F655D">
      <w:pPr>
        <w:spacing w:after="0" w:line="240" w:lineRule="auto"/>
      </w:pPr>
      <w:r>
        <w:continuationSeparator/>
      </w:r>
    </w:p>
  </w:footnote>
  <w:footnote w:id="1">
    <w:p w14:paraId="0397D064" w14:textId="77777777" w:rsidR="00F81EDA" w:rsidRDefault="00F81EDA" w:rsidP="002E0677">
      <w:pPr>
        <w:pStyle w:val="a7"/>
        <w:jc w:val="both"/>
      </w:pPr>
      <w:r>
        <w:rPr>
          <w:rStyle w:val="a9"/>
        </w:rPr>
        <w:footnoteRef/>
      </w:r>
      <w:proofErr w:type="spellStart"/>
      <w:r>
        <w:rPr>
          <w:rFonts w:ascii="Sylfaen" w:hAnsi="Sylfaen"/>
        </w:rPr>
        <w:t>Յուրաքանչյուր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հաջորդ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տարվա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ծախսը</w:t>
      </w:r>
      <w:proofErr w:type="spellEnd"/>
      <w:r>
        <w:rPr>
          <w:rFonts w:ascii="Sylfaen" w:hAnsi="Sylfaen"/>
        </w:rPr>
        <w:t xml:space="preserve"> հաշվարկվել է՝ հիմք ընդունելով նախորդ տարվա ծախսի գումարը և ավելացնելով 5 %-ի չափով (գների, աշխատավարձի նվազագույն մակարդակի և այլնի հնարավոր բարձրացումների հետևանքով առաջացող լրացուցիչ ծախսերը ներառելու համար)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216B5"/>
    <w:multiLevelType w:val="hybridMultilevel"/>
    <w:tmpl w:val="B4522B8E"/>
    <w:lvl w:ilvl="0" w:tplc="0409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024206"/>
    <w:multiLevelType w:val="hybridMultilevel"/>
    <w:tmpl w:val="3CC269F8"/>
    <w:lvl w:ilvl="0" w:tplc="040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1DE87B96"/>
    <w:multiLevelType w:val="hybridMultilevel"/>
    <w:tmpl w:val="353EF14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524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6008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6274"/>
    <w:multiLevelType w:val="multilevel"/>
    <w:tmpl w:val="8D5458E6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2C90604"/>
    <w:multiLevelType w:val="hybridMultilevel"/>
    <w:tmpl w:val="0BB6B49A"/>
    <w:lvl w:ilvl="0" w:tplc="040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16F93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7155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F3C69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5169B"/>
    <w:multiLevelType w:val="hybridMultilevel"/>
    <w:tmpl w:val="F146C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7EC"/>
    <w:multiLevelType w:val="hybridMultilevel"/>
    <w:tmpl w:val="C09EFF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E335E"/>
    <w:multiLevelType w:val="hybridMultilevel"/>
    <w:tmpl w:val="8A32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D79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7944DE"/>
    <w:multiLevelType w:val="hybridMultilevel"/>
    <w:tmpl w:val="5FBE9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67468"/>
    <w:multiLevelType w:val="hybridMultilevel"/>
    <w:tmpl w:val="30ACA6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563EDF"/>
    <w:multiLevelType w:val="hybridMultilevel"/>
    <w:tmpl w:val="769018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A00030"/>
    <w:multiLevelType w:val="hybridMultilevel"/>
    <w:tmpl w:val="AD820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79BA"/>
    <w:multiLevelType w:val="hybridMultilevel"/>
    <w:tmpl w:val="60A2BE66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9696">
    <w:abstractNumId w:val="18"/>
  </w:num>
  <w:num w:numId="2" w16cid:durableId="1205946189">
    <w:abstractNumId w:val="16"/>
  </w:num>
  <w:num w:numId="3" w16cid:durableId="1883790210">
    <w:abstractNumId w:val="15"/>
  </w:num>
  <w:num w:numId="4" w16cid:durableId="118647053">
    <w:abstractNumId w:val="6"/>
  </w:num>
  <w:num w:numId="5" w16cid:durableId="1905411050">
    <w:abstractNumId w:val="1"/>
  </w:num>
  <w:num w:numId="6" w16cid:durableId="2068414406">
    <w:abstractNumId w:val="0"/>
  </w:num>
  <w:num w:numId="7" w16cid:durableId="681127547">
    <w:abstractNumId w:val="8"/>
  </w:num>
  <w:num w:numId="8" w16cid:durableId="412971622">
    <w:abstractNumId w:val="11"/>
  </w:num>
  <w:num w:numId="9" w16cid:durableId="183831716">
    <w:abstractNumId w:val="10"/>
  </w:num>
  <w:num w:numId="10" w16cid:durableId="1870096026">
    <w:abstractNumId w:val="13"/>
  </w:num>
  <w:num w:numId="11" w16cid:durableId="1419256844">
    <w:abstractNumId w:val="2"/>
  </w:num>
  <w:num w:numId="12" w16cid:durableId="1571884823">
    <w:abstractNumId w:val="12"/>
  </w:num>
  <w:num w:numId="13" w16cid:durableId="1818915802">
    <w:abstractNumId w:val="7"/>
  </w:num>
  <w:num w:numId="14" w16cid:durableId="930236951">
    <w:abstractNumId w:val="3"/>
  </w:num>
  <w:num w:numId="15" w16cid:durableId="1378120910">
    <w:abstractNumId w:val="9"/>
  </w:num>
  <w:num w:numId="16" w16cid:durableId="1887641611">
    <w:abstractNumId w:val="4"/>
  </w:num>
  <w:num w:numId="17" w16cid:durableId="1690983798">
    <w:abstractNumId w:val="5"/>
  </w:num>
  <w:num w:numId="18" w16cid:durableId="1339502126">
    <w:abstractNumId w:val="14"/>
  </w:num>
  <w:num w:numId="19" w16cid:durableId="113475961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2FD"/>
    <w:rsid w:val="00004495"/>
    <w:rsid w:val="0000722C"/>
    <w:rsid w:val="000120D8"/>
    <w:rsid w:val="0001619F"/>
    <w:rsid w:val="00023D01"/>
    <w:rsid w:val="000242B0"/>
    <w:rsid w:val="000251C3"/>
    <w:rsid w:val="0002594F"/>
    <w:rsid w:val="00026F4C"/>
    <w:rsid w:val="00030784"/>
    <w:rsid w:val="00046FA1"/>
    <w:rsid w:val="00051EA4"/>
    <w:rsid w:val="00061782"/>
    <w:rsid w:val="00065362"/>
    <w:rsid w:val="000671D2"/>
    <w:rsid w:val="000672A3"/>
    <w:rsid w:val="00073801"/>
    <w:rsid w:val="00087CF6"/>
    <w:rsid w:val="000924FA"/>
    <w:rsid w:val="000949F9"/>
    <w:rsid w:val="000A19C8"/>
    <w:rsid w:val="000A61B3"/>
    <w:rsid w:val="000C4FE7"/>
    <w:rsid w:val="000C51D2"/>
    <w:rsid w:val="000C74D6"/>
    <w:rsid w:val="000D3B36"/>
    <w:rsid w:val="000D4C96"/>
    <w:rsid w:val="000D5273"/>
    <w:rsid w:val="000E0C89"/>
    <w:rsid w:val="001006C3"/>
    <w:rsid w:val="00102712"/>
    <w:rsid w:val="001037D8"/>
    <w:rsid w:val="00103CCF"/>
    <w:rsid w:val="00123791"/>
    <w:rsid w:val="00130486"/>
    <w:rsid w:val="00130878"/>
    <w:rsid w:val="00134875"/>
    <w:rsid w:val="001462FD"/>
    <w:rsid w:val="0016093E"/>
    <w:rsid w:val="001806C6"/>
    <w:rsid w:val="00195878"/>
    <w:rsid w:val="00195AFC"/>
    <w:rsid w:val="001B07C4"/>
    <w:rsid w:val="001B61AF"/>
    <w:rsid w:val="001C7DD6"/>
    <w:rsid w:val="001D1F61"/>
    <w:rsid w:val="001D634E"/>
    <w:rsid w:val="001E5F1E"/>
    <w:rsid w:val="001F394A"/>
    <w:rsid w:val="00201992"/>
    <w:rsid w:val="00213782"/>
    <w:rsid w:val="00220CBD"/>
    <w:rsid w:val="0022202C"/>
    <w:rsid w:val="002225A8"/>
    <w:rsid w:val="00230F7E"/>
    <w:rsid w:val="002353AA"/>
    <w:rsid w:val="0025077E"/>
    <w:rsid w:val="00253B5D"/>
    <w:rsid w:val="00263FB7"/>
    <w:rsid w:val="002710BF"/>
    <w:rsid w:val="00284556"/>
    <w:rsid w:val="00286DE4"/>
    <w:rsid w:val="00297FF5"/>
    <w:rsid w:val="002A08CA"/>
    <w:rsid w:val="002A4773"/>
    <w:rsid w:val="002A696A"/>
    <w:rsid w:val="002C3222"/>
    <w:rsid w:val="002D5F86"/>
    <w:rsid w:val="002D7733"/>
    <w:rsid w:val="002E0677"/>
    <w:rsid w:val="002E6EEA"/>
    <w:rsid w:val="002F0F29"/>
    <w:rsid w:val="002F42A3"/>
    <w:rsid w:val="002F450F"/>
    <w:rsid w:val="002F7586"/>
    <w:rsid w:val="00301ECD"/>
    <w:rsid w:val="00317298"/>
    <w:rsid w:val="00320731"/>
    <w:rsid w:val="003270A0"/>
    <w:rsid w:val="00331CEC"/>
    <w:rsid w:val="0033299D"/>
    <w:rsid w:val="003406E3"/>
    <w:rsid w:val="00350EE9"/>
    <w:rsid w:val="003527CB"/>
    <w:rsid w:val="003555D8"/>
    <w:rsid w:val="003655C7"/>
    <w:rsid w:val="003670C1"/>
    <w:rsid w:val="00374370"/>
    <w:rsid w:val="00376C1D"/>
    <w:rsid w:val="00382301"/>
    <w:rsid w:val="003905FF"/>
    <w:rsid w:val="003A4640"/>
    <w:rsid w:val="003A5F41"/>
    <w:rsid w:val="003B62FB"/>
    <w:rsid w:val="003C0538"/>
    <w:rsid w:val="003C0C81"/>
    <w:rsid w:val="003C740A"/>
    <w:rsid w:val="003D033F"/>
    <w:rsid w:val="003D5727"/>
    <w:rsid w:val="003F2B5C"/>
    <w:rsid w:val="003F5831"/>
    <w:rsid w:val="004074A5"/>
    <w:rsid w:val="004078E3"/>
    <w:rsid w:val="004161F4"/>
    <w:rsid w:val="00427278"/>
    <w:rsid w:val="00430665"/>
    <w:rsid w:val="00430E9B"/>
    <w:rsid w:val="004334BC"/>
    <w:rsid w:val="004336C4"/>
    <w:rsid w:val="004453C4"/>
    <w:rsid w:val="00445C05"/>
    <w:rsid w:val="00450509"/>
    <w:rsid w:val="0045728F"/>
    <w:rsid w:val="004640AE"/>
    <w:rsid w:val="00471661"/>
    <w:rsid w:val="0047380F"/>
    <w:rsid w:val="0047418C"/>
    <w:rsid w:val="004742EC"/>
    <w:rsid w:val="00474A3A"/>
    <w:rsid w:val="00475A85"/>
    <w:rsid w:val="00480AA5"/>
    <w:rsid w:val="00480DD1"/>
    <w:rsid w:val="00484A45"/>
    <w:rsid w:val="0048702E"/>
    <w:rsid w:val="004923CD"/>
    <w:rsid w:val="00493C79"/>
    <w:rsid w:val="004956DD"/>
    <w:rsid w:val="004970F8"/>
    <w:rsid w:val="004A500E"/>
    <w:rsid w:val="004B1DA9"/>
    <w:rsid w:val="004C378D"/>
    <w:rsid w:val="004C506E"/>
    <w:rsid w:val="004C5E61"/>
    <w:rsid w:val="004E7A12"/>
    <w:rsid w:val="004E7E9C"/>
    <w:rsid w:val="00500678"/>
    <w:rsid w:val="00507FDE"/>
    <w:rsid w:val="00513C81"/>
    <w:rsid w:val="0051753A"/>
    <w:rsid w:val="0052544D"/>
    <w:rsid w:val="0052689C"/>
    <w:rsid w:val="00537A1C"/>
    <w:rsid w:val="00543829"/>
    <w:rsid w:val="00544FF9"/>
    <w:rsid w:val="005457EC"/>
    <w:rsid w:val="005466D3"/>
    <w:rsid w:val="00550729"/>
    <w:rsid w:val="005548D0"/>
    <w:rsid w:val="005578D7"/>
    <w:rsid w:val="005608FF"/>
    <w:rsid w:val="00571B71"/>
    <w:rsid w:val="005725A7"/>
    <w:rsid w:val="005752EF"/>
    <w:rsid w:val="005A6C51"/>
    <w:rsid w:val="005B4A51"/>
    <w:rsid w:val="005C540D"/>
    <w:rsid w:val="005D3ED6"/>
    <w:rsid w:val="005E033A"/>
    <w:rsid w:val="005E207E"/>
    <w:rsid w:val="005F410F"/>
    <w:rsid w:val="00601BC4"/>
    <w:rsid w:val="006041E7"/>
    <w:rsid w:val="00622FAB"/>
    <w:rsid w:val="00635D0D"/>
    <w:rsid w:val="00637199"/>
    <w:rsid w:val="00637BB8"/>
    <w:rsid w:val="00643F6D"/>
    <w:rsid w:val="00652D48"/>
    <w:rsid w:val="006537B8"/>
    <w:rsid w:val="00661C49"/>
    <w:rsid w:val="00663FEA"/>
    <w:rsid w:val="00667FAA"/>
    <w:rsid w:val="00671C1E"/>
    <w:rsid w:val="00674DF2"/>
    <w:rsid w:val="00687BCD"/>
    <w:rsid w:val="006934A9"/>
    <w:rsid w:val="006A117C"/>
    <w:rsid w:val="006A713B"/>
    <w:rsid w:val="006B16A7"/>
    <w:rsid w:val="006D0065"/>
    <w:rsid w:val="006D2BA9"/>
    <w:rsid w:val="006F2DBB"/>
    <w:rsid w:val="007007E3"/>
    <w:rsid w:val="0071036D"/>
    <w:rsid w:val="00710A23"/>
    <w:rsid w:val="0071598D"/>
    <w:rsid w:val="00720AEA"/>
    <w:rsid w:val="00723725"/>
    <w:rsid w:val="00725368"/>
    <w:rsid w:val="00727329"/>
    <w:rsid w:val="007338BA"/>
    <w:rsid w:val="00736BB7"/>
    <w:rsid w:val="00737453"/>
    <w:rsid w:val="00756D11"/>
    <w:rsid w:val="00757D37"/>
    <w:rsid w:val="007710F3"/>
    <w:rsid w:val="00776A11"/>
    <w:rsid w:val="007801B4"/>
    <w:rsid w:val="0078196E"/>
    <w:rsid w:val="0078675A"/>
    <w:rsid w:val="007916DC"/>
    <w:rsid w:val="007A7B07"/>
    <w:rsid w:val="007B02B4"/>
    <w:rsid w:val="007B401A"/>
    <w:rsid w:val="007B50F2"/>
    <w:rsid w:val="007D1178"/>
    <w:rsid w:val="007D3AC1"/>
    <w:rsid w:val="007E1AFC"/>
    <w:rsid w:val="007E6DAD"/>
    <w:rsid w:val="007F655D"/>
    <w:rsid w:val="00800E6F"/>
    <w:rsid w:val="00800E75"/>
    <w:rsid w:val="00812C71"/>
    <w:rsid w:val="008269F8"/>
    <w:rsid w:val="00834E26"/>
    <w:rsid w:val="008375E1"/>
    <w:rsid w:val="00840DC0"/>
    <w:rsid w:val="00844D9D"/>
    <w:rsid w:val="00845842"/>
    <w:rsid w:val="00846028"/>
    <w:rsid w:val="008505C8"/>
    <w:rsid w:val="008507BB"/>
    <w:rsid w:val="0085290A"/>
    <w:rsid w:val="00854D46"/>
    <w:rsid w:val="00862167"/>
    <w:rsid w:val="00877AA2"/>
    <w:rsid w:val="00877DA2"/>
    <w:rsid w:val="00890E2B"/>
    <w:rsid w:val="00891F38"/>
    <w:rsid w:val="0089212F"/>
    <w:rsid w:val="00897F7F"/>
    <w:rsid w:val="008A3946"/>
    <w:rsid w:val="008A6188"/>
    <w:rsid w:val="008B572D"/>
    <w:rsid w:val="008B5F09"/>
    <w:rsid w:val="008C0FD9"/>
    <w:rsid w:val="008C1FCC"/>
    <w:rsid w:val="008D4739"/>
    <w:rsid w:val="008D6563"/>
    <w:rsid w:val="008E2F84"/>
    <w:rsid w:val="008E32C5"/>
    <w:rsid w:val="008E5774"/>
    <w:rsid w:val="008E5AD0"/>
    <w:rsid w:val="008E6B04"/>
    <w:rsid w:val="008F12D9"/>
    <w:rsid w:val="009051E8"/>
    <w:rsid w:val="00905FFA"/>
    <w:rsid w:val="009116EF"/>
    <w:rsid w:val="00920E61"/>
    <w:rsid w:val="00933F2A"/>
    <w:rsid w:val="0095063C"/>
    <w:rsid w:val="00960E0E"/>
    <w:rsid w:val="00961111"/>
    <w:rsid w:val="0096265A"/>
    <w:rsid w:val="009814B4"/>
    <w:rsid w:val="00983F30"/>
    <w:rsid w:val="009925B5"/>
    <w:rsid w:val="009A2133"/>
    <w:rsid w:val="009A3743"/>
    <w:rsid w:val="009A4974"/>
    <w:rsid w:val="009C102F"/>
    <w:rsid w:val="009C4D01"/>
    <w:rsid w:val="009C7647"/>
    <w:rsid w:val="009E0D42"/>
    <w:rsid w:val="009E7407"/>
    <w:rsid w:val="009F15EE"/>
    <w:rsid w:val="00A16B4A"/>
    <w:rsid w:val="00A17145"/>
    <w:rsid w:val="00A20B93"/>
    <w:rsid w:val="00A27AFB"/>
    <w:rsid w:val="00A31C35"/>
    <w:rsid w:val="00A32663"/>
    <w:rsid w:val="00A32DF4"/>
    <w:rsid w:val="00A346A4"/>
    <w:rsid w:val="00A412FA"/>
    <w:rsid w:val="00A50586"/>
    <w:rsid w:val="00A50A8E"/>
    <w:rsid w:val="00A519FD"/>
    <w:rsid w:val="00A726DF"/>
    <w:rsid w:val="00A77C07"/>
    <w:rsid w:val="00A80673"/>
    <w:rsid w:val="00A82393"/>
    <w:rsid w:val="00A86CFF"/>
    <w:rsid w:val="00A90EDD"/>
    <w:rsid w:val="00AB3CAD"/>
    <w:rsid w:val="00AB7FA8"/>
    <w:rsid w:val="00AC33AF"/>
    <w:rsid w:val="00AC547C"/>
    <w:rsid w:val="00AD5864"/>
    <w:rsid w:val="00AE734C"/>
    <w:rsid w:val="00AF2638"/>
    <w:rsid w:val="00B03D6C"/>
    <w:rsid w:val="00B10224"/>
    <w:rsid w:val="00B11CCB"/>
    <w:rsid w:val="00B1490B"/>
    <w:rsid w:val="00B24324"/>
    <w:rsid w:val="00B25949"/>
    <w:rsid w:val="00B310E9"/>
    <w:rsid w:val="00B333D2"/>
    <w:rsid w:val="00B46808"/>
    <w:rsid w:val="00B560A2"/>
    <w:rsid w:val="00B65CC5"/>
    <w:rsid w:val="00B74A60"/>
    <w:rsid w:val="00B82067"/>
    <w:rsid w:val="00B90065"/>
    <w:rsid w:val="00B96666"/>
    <w:rsid w:val="00B97A44"/>
    <w:rsid w:val="00BA1DD4"/>
    <w:rsid w:val="00BA7398"/>
    <w:rsid w:val="00BB4DCB"/>
    <w:rsid w:val="00BB78BF"/>
    <w:rsid w:val="00BC5FB0"/>
    <w:rsid w:val="00BC6934"/>
    <w:rsid w:val="00BC726F"/>
    <w:rsid w:val="00BF2548"/>
    <w:rsid w:val="00BF69FD"/>
    <w:rsid w:val="00C00A16"/>
    <w:rsid w:val="00C02687"/>
    <w:rsid w:val="00C07DF5"/>
    <w:rsid w:val="00C11E5E"/>
    <w:rsid w:val="00C317BE"/>
    <w:rsid w:val="00C33660"/>
    <w:rsid w:val="00C33B6E"/>
    <w:rsid w:val="00C3425E"/>
    <w:rsid w:val="00C375DA"/>
    <w:rsid w:val="00C37AFA"/>
    <w:rsid w:val="00C42236"/>
    <w:rsid w:val="00C63459"/>
    <w:rsid w:val="00C6540A"/>
    <w:rsid w:val="00C70AAE"/>
    <w:rsid w:val="00C744E9"/>
    <w:rsid w:val="00C76727"/>
    <w:rsid w:val="00C77165"/>
    <w:rsid w:val="00C8531C"/>
    <w:rsid w:val="00C913C6"/>
    <w:rsid w:val="00CA26FF"/>
    <w:rsid w:val="00CC3A3B"/>
    <w:rsid w:val="00CC5473"/>
    <w:rsid w:val="00CC5DE2"/>
    <w:rsid w:val="00CD02F5"/>
    <w:rsid w:val="00CD3915"/>
    <w:rsid w:val="00CD3C62"/>
    <w:rsid w:val="00D0032E"/>
    <w:rsid w:val="00D016F2"/>
    <w:rsid w:val="00D04359"/>
    <w:rsid w:val="00D15166"/>
    <w:rsid w:val="00D32736"/>
    <w:rsid w:val="00D3472A"/>
    <w:rsid w:val="00D36E49"/>
    <w:rsid w:val="00D36EB6"/>
    <w:rsid w:val="00D44F00"/>
    <w:rsid w:val="00D50319"/>
    <w:rsid w:val="00D5081D"/>
    <w:rsid w:val="00D52CD3"/>
    <w:rsid w:val="00D53898"/>
    <w:rsid w:val="00D543F8"/>
    <w:rsid w:val="00D55095"/>
    <w:rsid w:val="00D6131F"/>
    <w:rsid w:val="00D63C9E"/>
    <w:rsid w:val="00D67024"/>
    <w:rsid w:val="00D67AB5"/>
    <w:rsid w:val="00D71D26"/>
    <w:rsid w:val="00D730B6"/>
    <w:rsid w:val="00DA32DA"/>
    <w:rsid w:val="00DA5FF7"/>
    <w:rsid w:val="00DA6C2A"/>
    <w:rsid w:val="00DB4FC4"/>
    <w:rsid w:val="00DD6AB0"/>
    <w:rsid w:val="00DD716E"/>
    <w:rsid w:val="00DF3C3D"/>
    <w:rsid w:val="00DF600F"/>
    <w:rsid w:val="00E002F4"/>
    <w:rsid w:val="00E05A90"/>
    <w:rsid w:val="00E14D70"/>
    <w:rsid w:val="00E26CFA"/>
    <w:rsid w:val="00E356C0"/>
    <w:rsid w:val="00E36787"/>
    <w:rsid w:val="00E468FD"/>
    <w:rsid w:val="00E46A95"/>
    <w:rsid w:val="00E61B6B"/>
    <w:rsid w:val="00E64C41"/>
    <w:rsid w:val="00E72009"/>
    <w:rsid w:val="00E80066"/>
    <w:rsid w:val="00E84DCD"/>
    <w:rsid w:val="00E91450"/>
    <w:rsid w:val="00E91A95"/>
    <w:rsid w:val="00E9244C"/>
    <w:rsid w:val="00E97D59"/>
    <w:rsid w:val="00EA2880"/>
    <w:rsid w:val="00EB320B"/>
    <w:rsid w:val="00EB48F0"/>
    <w:rsid w:val="00EC16FE"/>
    <w:rsid w:val="00EC2B0D"/>
    <w:rsid w:val="00EC465D"/>
    <w:rsid w:val="00EC5648"/>
    <w:rsid w:val="00EE07A8"/>
    <w:rsid w:val="00EF5E8A"/>
    <w:rsid w:val="00F00D45"/>
    <w:rsid w:val="00F029E6"/>
    <w:rsid w:val="00F071E8"/>
    <w:rsid w:val="00F14B52"/>
    <w:rsid w:val="00F252DE"/>
    <w:rsid w:val="00F25BC7"/>
    <w:rsid w:val="00F42EA0"/>
    <w:rsid w:val="00F44874"/>
    <w:rsid w:val="00F47B7C"/>
    <w:rsid w:val="00F505DC"/>
    <w:rsid w:val="00F60491"/>
    <w:rsid w:val="00F619CC"/>
    <w:rsid w:val="00F66A3B"/>
    <w:rsid w:val="00F81EDA"/>
    <w:rsid w:val="00F923EE"/>
    <w:rsid w:val="00F961AE"/>
    <w:rsid w:val="00FA25D2"/>
    <w:rsid w:val="00FA3A28"/>
    <w:rsid w:val="00FA5448"/>
    <w:rsid w:val="00FB26ED"/>
    <w:rsid w:val="00FC139C"/>
    <w:rsid w:val="00FC3695"/>
    <w:rsid w:val="00FC5608"/>
    <w:rsid w:val="00FC7180"/>
    <w:rsid w:val="00FD67D3"/>
    <w:rsid w:val="00FE1A4E"/>
    <w:rsid w:val="00FE2753"/>
    <w:rsid w:val="00FE443B"/>
    <w:rsid w:val="00FE4789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BD646"/>
  <w15:docId w15:val="{5BB0E40C-B270-49F3-9DD6-B7D4C0A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CCF"/>
  </w:style>
  <w:style w:type="paragraph" w:styleId="1">
    <w:name w:val="heading 1"/>
    <w:basedOn w:val="a"/>
    <w:next w:val="a"/>
    <w:link w:val="10"/>
    <w:qFormat/>
    <w:rsid w:val="00B11CCB"/>
    <w:pPr>
      <w:keepNext/>
      <w:spacing w:before="240" w:after="120" w:line="240" w:lineRule="auto"/>
      <w:outlineLvl w:val="0"/>
    </w:pPr>
    <w:rPr>
      <w:rFonts w:ascii="Britannic Bold" w:eastAsia="Times New Roman" w:hAnsi="Britannic Bold" w:cs="Times New Roman"/>
      <w:b/>
      <w:smallCaps/>
      <w:sz w:val="44"/>
      <w:szCs w:val="20"/>
    </w:rPr>
  </w:style>
  <w:style w:type="paragraph" w:styleId="2">
    <w:name w:val="heading 2"/>
    <w:basedOn w:val="a0"/>
    <w:next w:val="a"/>
    <w:link w:val="20"/>
    <w:qFormat/>
    <w:rsid w:val="00B11CCB"/>
    <w:pPr>
      <w:keepNext/>
      <w:spacing w:before="120" w:after="120"/>
      <w:ind w:left="72" w:firstLine="0"/>
      <w:jc w:val="left"/>
      <w:outlineLvl w:val="1"/>
    </w:pPr>
    <w:rPr>
      <w:rFonts w:ascii="Britannic Bold" w:hAnsi="Britannic Bold"/>
      <w:b/>
      <w:smallCaps/>
      <w:noProof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B11CCB"/>
    <w:pPr>
      <w:keepNext/>
      <w:spacing w:before="120" w:after="120" w:line="240" w:lineRule="auto"/>
      <w:ind w:left="216"/>
      <w:outlineLvl w:val="2"/>
    </w:pPr>
    <w:rPr>
      <w:rFonts w:ascii="Britannic Bold" w:eastAsia="Times New Roman" w:hAnsi="Britannic Bold" w:cs="Times New Roman"/>
      <w:b/>
      <w:smallCaps/>
      <w:sz w:val="28"/>
      <w:szCs w:val="20"/>
    </w:rPr>
  </w:style>
  <w:style w:type="paragraph" w:styleId="4">
    <w:name w:val="heading 4"/>
    <w:basedOn w:val="a0"/>
    <w:next w:val="a"/>
    <w:link w:val="40"/>
    <w:uiPriority w:val="9"/>
    <w:qFormat/>
    <w:rsid w:val="00B11CCB"/>
    <w:pPr>
      <w:keepNext/>
      <w:spacing w:before="120" w:after="120"/>
      <w:ind w:left="1440" w:firstLine="0"/>
      <w:jc w:val="left"/>
      <w:outlineLvl w:val="3"/>
    </w:pPr>
    <w:rPr>
      <w:rFonts w:ascii="Book Antiqua" w:hAnsi="Book Antiqua"/>
      <w:caps/>
      <w:noProof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B11CCB"/>
    <w:pPr>
      <w:keepNext/>
      <w:spacing w:after="0" w:line="240" w:lineRule="auto"/>
      <w:ind w:left="720"/>
      <w:outlineLvl w:val="4"/>
    </w:pPr>
    <w:rPr>
      <w:rFonts w:ascii="Arial Armenian" w:eastAsia="Times New Roman" w:hAnsi="Arial Armeni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B11CCB"/>
    <w:pPr>
      <w:keepNext/>
      <w:spacing w:before="360" w:after="360" w:line="240" w:lineRule="auto"/>
      <w:outlineLvl w:val="5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B11CCB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B11CCB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"/>
    <w:next w:val="a"/>
    <w:link w:val="90"/>
    <w:uiPriority w:val="9"/>
    <w:qFormat/>
    <w:rsid w:val="00B11CCB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1CCB"/>
    <w:rPr>
      <w:rFonts w:ascii="Britannic Bold" w:eastAsia="Times New Roman" w:hAnsi="Britannic Bold" w:cs="Times New Roman"/>
      <w:b/>
      <w:smallCaps/>
      <w:sz w:val="44"/>
      <w:szCs w:val="20"/>
    </w:rPr>
  </w:style>
  <w:style w:type="character" w:customStyle="1" w:styleId="20">
    <w:name w:val="Заголовок 2 Знак"/>
    <w:basedOn w:val="a1"/>
    <w:link w:val="2"/>
    <w:rsid w:val="00B11CCB"/>
    <w:rPr>
      <w:rFonts w:ascii="Britannic Bold" w:eastAsia="Times New Roman" w:hAnsi="Britannic Bold" w:cs="Times New Roman"/>
      <w:b/>
      <w:smallCaps/>
      <w:noProof/>
      <w:sz w:val="36"/>
      <w:szCs w:val="20"/>
    </w:rPr>
  </w:style>
  <w:style w:type="character" w:customStyle="1" w:styleId="30">
    <w:name w:val="Заголовок 3 Знак"/>
    <w:basedOn w:val="a1"/>
    <w:link w:val="3"/>
    <w:uiPriority w:val="9"/>
    <w:rsid w:val="00B11CCB"/>
    <w:rPr>
      <w:rFonts w:ascii="Britannic Bold" w:eastAsia="Times New Roman" w:hAnsi="Britannic Bold" w:cs="Times New Roman"/>
      <w:b/>
      <w:smallCaps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B11CCB"/>
    <w:rPr>
      <w:rFonts w:ascii="Book Antiqua" w:eastAsia="Times New Roman" w:hAnsi="Book Antiqua" w:cs="Times New Roman"/>
      <w:caps/>
      <w:noProof/>
      <w:sz w:val="28"/>
      <w:szCs w:val="20"/>
    </w:rPr>
  </w:style>
  <w:style w:type="character" w:customStyle="1" w:styleId="50">
    <w:name w:val="Заголовок 5 Знак"/>
    <w:basedOn w:val="a1"/>
    <w:link w:val="5"/>
    <w:uiPriority w:val="9"/>
    <w:rsid w:val="00B11CCB"/>
    <w:rPr>
      <w:rFonts w:ascii="Arial Armenian" w:eastAsia="Times New Roman" w:hAnsi="Arial Armenian" w:cs="Times New Roman"/>
      <w:sz w:val="32"/>
      <w:szCs w:val="20"/>
    </w:rPr>
  </w:style>
  <w:style w:type="character" w:customStyle="1" w:styleId="60">
    <w:name w:val="Заголовок 6 Знак"/>
    <w:basedOn w:val="a1"/>
    <w:link w:val="6"/>
    <w:uiPriority w:val="9"/>
    <w:rsid w:val="00B11CCB"/>
    <w:rPr>
      <w:rFonts w:ascii="Arial Armenian" w:eastAsia="Times New Roman" w:hAnsi="Arial Armenian" w:cs="Times New Roman"/>
      <w:b/>
      <w:caps/>
      <w:sz w:val="24"/>
      <w:szCs w:val="20"/>
    </w:rPr>
  </w:style>
  <w:style w:type="character" w:customStyle="1" w:styleId="70">
    <w:name w:val="Заголовок 7 Знак"/>
    <w:basedOn w:val="a1"/>
    <w:link w:val="7"/>
    <w:uiPriority w:val="9"/>
    <w:rsid w:val="00B11CCB"/>
    <w:rPr>
      <w:rFonts w:ascii="Arial Armenian" w:eastAsia="Times New Roman" w:hAnsi="Arial Armenian" w:cs="Times New Roman"/>
      <w:b/>
      <w:sz w:val="24"/>
      <w:szCs w:val="20"/>
    </w:rPr>
  </w:style>
  <w:style w:type="character" w:customStyle="1" w:styleId="80">
    <w:name w:val="Заголовок 8 Знак"/>
    <w:basedOn w:val="a1"/>
    <w:link w:val="8"/>
    <w:uiPriority w:val="9"/>
    <w:rsid w:val="00B11CCB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uiPriority w:val="9"/>
    <w:rsid w:val="00B11CCB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905FFA"/>
    <w:rPr>
      <w:color w:val="605E5C"/>
      <w:shd w:val="clear" w:color="auto" w:fill="E1DFDD"/>
    </w:rPr>
  </w:style>
  <w:style w:type="paragraph" w:styleId="a0">
    <w:name w:val="Body Text"/>
    <w:aliases w:val="Body Text Char Char"/>
    <w:basedOn w:val="a"/>
    <w:link w:val="a4"/>
    <w:rsid w:val="00B11CCB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4">
    <w:name w:val="Основной текст Знак"/>
    <w:aliases w:val="Body Text Char Char Знак"/>
    <w:basedOn w:val="a1"/>
    <w:link w:val="a0"/>
    <w:rsid w:val="00B11CCB"/>
    <w:rPr>
      <w:rFonts w:ascii="Times Armenian" w:eastAsia="Times New Roman" w:hAnsi="Times Armenian" w:cs="Times New Roman"/>
      <w:sz w:val="24"/>
      <w:szCs w:val="24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B11CCB"/>
    <w:pPr>
      <w:spacing w:after="200" w:line="276" w:lineRule="auto"/>
      <w:ind w:left="720"/>
      <w:contextualSpacing/>
    </w:pPr>
    <w:rPr>
      <w:rFonts w:ascii="Arial Armenian" w:eastAsia="Times New Roman" w:hAnsi="Arial Armenian" w:cs="Times New Roman"/>
      <w:sz w:val="24"/>
    </w:r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B11CCB"/>
    <w:rPr>
      <w:rFonts w:ascii="Arial Armenian" w:eastAsia="Times New Roman" w:hAnsi="Arial Armenian" w:cs="Times New Roman"/>
      <w:sz w:val="24"/>
    </w:rPr>
  </w:style>
  <w:style w:type="paragraph" w:styleId="a7">
    <w:name w:val="footnote text"/>
    <w:basedOn w:val="a"/>
    <w:link w:val="a8"/>
    <w:uiPriority w:val="99"/>
    <w:unhideWhenUsed/>
    <w:rsid w:val="00B11CC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B11CCB"/>
    <w:rPr>
      <w:rFonts w:ascii="Arial Armenian" w:eastAsia="Times New Roman" w:hAnsi="Arial Armenian" w:cs="Times New Roman"/>
      <w:sz w:val="20"/>
      <w:szCs w:val="20"/>
    </w:rPr>
  </w:style>
  <w:style w:type="character" w:styleId="a9">
    <w:name w:val="footnote reference"/>
    <w:basedOn w:val="a1"/>
    <w:uiPriority w:val="99"/>
    <w:unhideWhenUsed/>
    <w:rsid w:val="00B11CCB"/>
    <w:rPr>
      <w:rFonts w:cs="Times New Roman"/>
      <w:vertAlign w:val="superscript"/>
    </w:rPr>
  </w:style>
  <w:style w:type="paragraph" w:styleId="21">
    <w:name w:val="Body Text Indent 2"/>
    <w:basedOn w:val="a"/>
    <w:link w:val="22"/>
    <w:unhideWhenUsed/>
    <w:rsid w:val="00B11CCB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22">
    <w:name w:val="Основной текст с отступом 2 Знак"/>
    <w:basedOn w:val="a1"/>
    <w:link w:val="21"/>
    <w:rsid w:val="00B11CCB"/>
    <w:rPr>
      <w:rFonts w:ascii="Arial Armenian" w:eastAsia="Times New Roman" w:hAnsi="Arial Armenian" w:cs="Times New Roman"/>
      <w:sz w:val="24"/>
    </w:rPr>
  </w:style>
  <w:style w:type="paragraph" w:styleId="31">
    <w:name w:val="Body Text Indent 3"/>
    <w:basedOn w:val="a"/>
    <w:link w:val="32"/>
    <w:uiPriority w:val="99"/>
    <w:unhideWhenUsed/>
    <w:rsid w:val="00B11CCB"/>
    <w:pPr>
      <w:spacing w:after="120" w:line="276" w:lineRule="auto"/>
      <w:ind w:left="360"/>
    </w:pPr>
    <w:rPr>
      <w:rFonts w:ascii="Arial Armenian" w:eastAsia="Times New Roman" w:hAnsi="Arial Armeni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11CCB"/>
    <w:rPr>
      <w:rFonts w:ascii="Arial Armenian" w:eastAsia="Times New Roman" w:hAnsi="Arial Armenian" w:cs="Times New Roman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11CCB"/>
    <w:pPr>
      <w:spacing w:after="120" w:line="480" w:lineRule="auto"/>
    </w:pPr>
    <w:rPr>
      <w:rFonts w:ascii="Arial Armenian" w:eastAsia="Times New Roman" w:hAnsi="Arial Armenian" w:cs="Times New Roman"/>
      <w:sz w:val="24"/>
    </w:rPr>
  </w:style>
  <w:style w:type="character" w:customStyle="1" w:styleId="24">
    <w:name w:val="Основной текст 2 Знак"/>
    <w:basedOn w:val="a1"/>
    <w:link w:val="23"/>
    <w:uiPriority w:val="99"/>
    <w:rsid w:val="00B11CCB"/>
    <w:rPr>
      <w:rFonts w:ascii="Arial Armenian" w:eastAsia="Times New Roman" w:hAnsi="Arial Armenian" w:cs="Times New Roman"/>
      <w:sz w:val="24"/>
    </w:rPr>
  </w:style>
  <w:style w:type="paragraph" w:styleId="aa">
    <w:name w:val="Body Text Indent"/>
    <w:basedOn w:val="a"/>
    <w:link w:val="ab"/>
    <w:unhideWhenUsed/>
    <w:rsid w:val="00B11CCB"/>
    <w:pPr>
      <w:spacing w:after="120" w:line="276" w:lineRule="auto"/>
      <w:ind w:left="360"/>
    </w:pPr>
    <w:rPr>
      <w:rFonts w:ascii="Arial Armenian" w:eastAsia="Times New Roman" w:hAnsi="Arial Armenian" w:cs="Times New Roman"/>
      <w:sz w:val="24"/>
    </w:rPr>
  </w:style>
  <w:style w:type="character" w:customStyle="1" w:styleId="ab">
    <w:name w:val="Основной текст с отступом Знак"/>
    <w:basedOn w:val="a1"/>
    <w:link w:val="aa"/>
    <w:rsid w:val="00B11CCB"/>
    <w:rPr>
      <w:rFonts w:ascii="Arial Armenian" w:eastAsia="Times New Roman" w:hAnsi="Arial Armenian" w:cs="Times New Roman"/>
      <w:sz w:val="24"/>
    </w:rPr>
  </w:style>
  <w:style w:type="paragraph" w:styleId="ac">
    <w:name w:val="footer"/>
    <w:basedOn w:val="a"/>
    <w:link w:val="ad"/>
    <w:uiPriority w:val="99"/>
    <w:rsid w:val="00B11CC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1"/>
    <w:link w:val="ac"/>
    <w:uiPriority w:val="99"/>
    <w:rsid w:val="00B11CCB"/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B11C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af">
    <w:name w:val="Заголовок Знак"/>
    <w:basedOn w:val="a1"/>
    <w:link w:val="ae"/>
    <w:rsid w:val="00B11CCB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oteRight">
    <w:name w:val="Quote Right"/>
    <w:basedOn w:val="a"/>
    <w:rsid w:val="00B11CCB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</w:rPr>
  </w:style>
  <w:style w:type="paragraph" w:styleId="12">
    <w:name w:val="toc 1"/>
    <w:basedOn w:val="a"/>
    <w:next w:val="a"/>
    <w:uiPriority w:val="39"/>
    <w:qFormat/>
    <w:rsid w:val="00B11CCB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paragraph" w:customStyle="1" w:styleId="BulletSquare">
    <w:name w:val="Bullet Square"/>
    <w:basedOn w:val="Bullet"/>
    <w:rsid w:val="00B11CCB"/>
    <w:pPr>
      <w:tabs>
        <w:tab w:val="clear" w:pos="360"/>
        <w:tab w:val="num" w:pos="643"/>
      </w:tabs>
      <w:ind w:left="720"/>
    </w:pPr>
  </w:style>
  <w:style w:type="paragraph" w:customStyle="1" w:styleId="Bullet">
    <w:name w:val="Bullet"/>
    <w:basedOn w:val="23"/>
    <w:rsid w:val="00B11CCB"/>
    <w:pPr>
      <w:tabs>
        <w:tab w:val="num" w:pos="360"/>
      </w:tabs>
      <w:spacing w:before="60" w:after="60" w:line="240" w:lineRule="auto"/>
      <w:ind w:left="432" w:hanging="360"/>
    </w:pPr>
    <w:rPr>
      <w:rFonts w:ascii="Book Antiqua" w:hAnsi="Book Antiqua"/>
      <w:noProof/>
      <w:sz w:val="21"/>
      <w:szCs w:val="20"/>
    </w:rPr>
  </w:style>
  <w:style w:type="paragraph" w:styleId="af0">
    <w:name w:val="header"/>
    <w:basedOn w:val="a"/>
    <w:link w:val="af1"/>
    <w:uiPriority w:val="99"/>
    <w:rsid w:val="00B11CCB"/>
    <w:pPr>
      <w:tabs>
        <w:tab w:val="center" w:pos="4320"/>
        <w:tab w:val="right" w:pos="8640"/>
      </w:tabs>
      <w:spacing w:before="120" w:after="240" w:line="240" w:lineRule="auto"/>
      <w:jc w:val="center"/>
    </w:pPr>
    <w:rPr>
      <w:rFonts w:ascii="Britannic Bold" w:eastAsia="Times New Roman" w:hAnsi="Britannic Bold" w:cs="Times New Roman"/>
      <w:b/>
      <w:sz w:val="36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B11CCB"/>
    <w:rPr>
      <w:rFonts w:ascii="Britannic Bold" w:eastAsia="Times New Roman" w:hAnsi="Britannic Bold" w:cs="Times New Roman"/>
      <w:b/>
      <w:sz w:val="36"/>
      <w:szCs w:val="20"/>
    </w:rPr>
  </w:style>
  <w:style w:type="paragraph" w:styleId="25">
    <w:name w:val="toc 2"/>
    <w:basedOn w:val="a"/>
    <w:next w:val="a"/>
    <w:uiPriority w:val="39"/>
    <w:qFormat/>
    <w:rsid w:val="00B11CCB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</w:rPr>
  </w:style>
  <w:style w:type="paragraph" w:styleId="af2">
    <w:name w:val="endnote text"/>
    <w:basedOn w:val="a"/>
    <w:link w:val="af3"/>
    <w:uiPriority w:val="99"/>
    <w:semiHidden/>
    <w:rsid w:val="00B11CCB"/>
    <w:pPr>
      <w:spacing w:after="0" w:line="240" w:lineRule="auto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B11CCB"/>
    <w:rPr>
      <w:rFonts w:ascii="Arial Armenian" w:eastAsia="Times New Roman" w:hAnsi="Arial Armenian" w:cs="Times New Roman"/>
      <w:sz w:val="24"/>
      <w:szCs w:val="20"/>
    </w:rPr>
  </w:style>
  <w:style w:type="paragraph" w:customStyle="1" w:styleId="Style1">
    <w:name w:val="Style1"/>
    <w:basedOn w:val="a0"/>
    <w:rsid w:val="00B11CCB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B11CCB"/>
    <w:pPr>
      <w:ind w:left="360"/>
    </w:pPr>
  </w:style>
  <w:style w:type="paragraph" w:styleId="33">
    <w:name w:val="Body Text 3"/>
    <w:aliases w:val="Body Text 1"/>
    <w:basedOn w:val="23"/>
    <w:link w:val="34"/>
    <w:uiPriority w:val="99"/>
    <w:rsid w:val="00B11CCB"/>
    <w:pPr>
      <w:spacing w:before="60" w:after="60" w:line="240" w:lineRule="auto"/>
      <w:ind w:left="288"/>
    </w:pPr>
    <w:rPr>
      <w:rFonts w:ascii="Book Antiqua" w:hAnsi="Book Antiqua"/>
      <w:noProof/>
      <w:sz w:val="21"/>
      <w:szCs w:val="20"/>
    </w:rPr>
  </w:style>
  <w:style w:type="character" w:customStyle="1" w:styleId="34">
    <w:name w:val="Основной текст 3 Знак"/>
    <w:aliases w:val="Body Text 1 Знак"/>
    <w:basedOn w:val="a1"/>
    <w:link w:val="33"/>
    <w:uiPriority w:val="99"/>
    <w:rsid w:val="00B11CCB"/>
    <w:rPr>
      <w:rFonts w:ascii="Book Antiqua" w:eastAsia="Times New Roman" w:hAnsi="Book Antiqua" w:cs="Times New Roman"/>
      <w:noProof/>
      <w:sz w:val="21"/>
      <w:szCs w:val="20"/>
    </w:rPr>
  </w:style>
  <w:style w:type="character" w:styleId="af4">
    <w:name w:val="page number"/>
    <w:basedOn w:val="a1"/>
    <w:rsid w:val="00B11CCB"/>
    <w:rPr>
      <w:rFonts w:cs="Times New Roman"/>
    </w:rPr>
  </w:style>
  <w:style w:type="paragraph" w:customStyle="1" w:styleId="BulletLetter">
    <w:name w:val="Bullet Letter"/>
    <w:basedOn w:val="BulletNumber"/>
    <w:rsid w:val="00B11CCB"/>
    <w:pPr>
      <w:tabs>
        <w:tab w:val="clear" w:pos="360"/>
        <w:tab w:val="num" w:pos="576"/>
        <w:tab w:val="num" w:pos="643"/>
        <w:tab w:val="num" w:pos="792"/>
      </w:tabs>
      <w:ind w:left="792" w:hanging="648"/>
    </w:pPr>
  </w:style>
  <w:style w:type="paragraph" w:styleId="35">
    <w:name w:val="toc 3"/>
    <w:basedOn w:val="a"/>
    <w:next w:val="a"/>
    <w:autoRedefine/>
    <w:uiPriority w:val="39"/>
    <w:semiHidden/>
    <w:qFormat/>
    <w:rsid w:val="00B11CCB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</w:rPr>
  </w:style>
  <w:style w:type="paragraph" w:styleId="41">
    <w:name w:val="toc 4"/>
    <w:basedOn w:val="a"/>
    <w:next w:val="a"/>
    <w:autoRedefine/>
    <w:uiPriority w:val="39"/>
    <w:semiHidden/>
    <w:rsid w:val="00B11CCB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</w:rPr>
  </w:style>
  <w:style w:type="paragraph" w:styleId="51">
    <w:name w:val="toc 5"/>
    <w:basedOn w:val="a"/>
    <w:next w:val="a"/>
    <w:autoRedefine/>
    <w:uiPriority w:val="39"/>
    <w:semiHidden/>
    <w:rsid w:val="00B11CCB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</w:rPr>
  </w:style>
  <w:style w:type="paragraph" w:styleId="61">
    <w:name w:val="toc 6"/>
    <w:basedOn w:val="a"/>
    <w:next w:val="a"/>
    <w:autoRedefine/>
    <w:uiPriority w:val="39"/>
    <w:semiHidden/>
    <w:rsid w:val="00B11CCB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</w:rPr>
  </w:style>
  <w:style w:type="paragraph" w:styleId="71">
    <w:name w:val="toc 7"/>
    <w:basedOn w:val="a"/>
    <w:next w:val="a"/>
    <w:autoRedefine/>
    <w:uiPriority w:val="39"/>
    <w:semiHidden/>
    <w:rsid w:val="00B11CCB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</w:rPr>
  </w:style>
  <w:style w:type="paragraph" w:styleId="81">
    <w:name w:val="toc 8"/>
    <w:basedOn w:val="a"/>
    <w:next w:val="a"/>
    <w:autoRedefine/>
    <w:uiPriority w:val="39"/>
    <w:semiHidden/>
    <w:rsid w:val="00B11CCB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</w:rPr>
  </w:style>
  <w:style w:type="paragraph" w:styleId="91">
    <w:name w:val="toc 9"/>
    <w:basedOn w:val="a"/>
    <w:next w:val="a"/>
    <w:autoRedefine/>
    <w:uiPriority w:val="39"/>
    <w:semiHidden/>
    <w:rsid w:val="00B11CCB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</w:rPr>
  </w:style>
  <w:style w:type="paragraph" w:customStyle="1" w:styleId="SectionHeading">
    <w:name w:val="Section Heading"/>
    <w:basedOn w:val="a0"/>
    <w:rsid w:val="00B11CCB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B11CCB"/>
    <w:pPr>
      <w:tabs>
        <w:tab w:val="clear" w:pos="576"/>
      </w:tabs>
      <w:ind w:left="360" w:hanging="360"/>
    </w:pPr>
  </w:style>
  <w:style w:type="paragraph" w:customStyle="1" w:styleId="QuoteBox">
    <w:name w:val="Quote Box"/>
    <w:basedOn w:val="a"/>
    <w:rsid w:val="00B11CCB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</w:rPr>
  </w:style>
  <w:style w:type="paragraph" w:customStyle="1" w:styleId="Style2">
    <w:name w:val="Style2"/>
    <w:basedOn w:val="a"/>
    <w:rsid w:val="00B11CCB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/>
    </w:rPr>
  </w:style>
  <w:style w:type="paragraph" w:styleId="af5">
    <w:name w:val="List"/>
    <w:basedOn w:val="a"/>
    <w:uiPriority w:val="99"/>
    <w:rsid w:val="00B11CCB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26">
    <w:name w:val="List 2"/>
    <w:basedOn w:val="a"/>
    <w:uiPriority w:val="99"/>
    <w:semiHidden/>
    <w:rsid w:val="00B11CCB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36">
    <w:name w:val="List 3"/>
    <w:basedOn w:val="a"/>
    <w:uiPriority w:val="99"/>
    <w:semiHidden/>
    <w:rsid w:val="00B11CCB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</w:rPr>
  </w:style>
  <w:style w:type="paragraph" w:styleId="af6">
    <w:name w:val="List Bullet"/>
    <w:basedOn w:val="a"/>
    <w:autoRedefine/>
    <w:uiPriority w:val="99"/>
    <w:rsid w:val="00B11CCB"/>
    <w:pPr>
      <w:tabs>
        <w:tab w:val="num" w:pos="360"/>
      </w:tabs>
      <w:spacing w:after="0" w:line="240" w:lineRule="auto"/>
      <w:ind w:left="360" w:hanging="360"/>
    </w:pPr>
    <w:rPr>
      <w:rFonts w:ascii="Arial Armenian" w:eastAsia="Times New Roman" w:hAnsi="Arial Armenian" w:cs="Times New Roman"/>
      <w:sz w:val="24"/>
      <w:szCs w:val="20"/>
    </w:rPr>
  </w:style>
  <w:style w:type="paragraph" w:styleId="27">
    <w:name w:val="List Bullet 2"/>
    <w:basedOn w:val="a"/>
    <w:autoRedefine/>
    <w:uiPriority w:val="99"/>
    <w:rsid w:val="00B11CCB"/>
    <w:pPr>
      <w:tabs>
        <w:tab w:val="num" w:pos="643"/>
        <w:tab w:val="num" w:pos="792"/>
      </w:tabs>
      <w:spacing w:after="0" w:line="240" w:lineRule="auto"/>
      <w:ind w:left="643" w:hanging="360"/>
    </w:pPr>
    <w:rPr>
      <w:rFonts w:ascii="Arial Armenian" w:eastAsia="Times New Roman" w:hAnsi="Arial Armenian" w:cs="Times New Roman"/>
      <w:sz w:val="24"/>
      <w:szCs w:val="20"/>
    </w:rPr>
  </w:style>
  <w:style w:type="paragraph" w:styleId="af7">
    <w:name w:val="List Continue"/>
    <w:basedOn w:val="a"/>
    <w:uiPriority w:val="99"/>
    <w:semiHidden/>
    <w:rsid w:val="00B11CCB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</w:rPr>
  </w:style>
  <w:style w:type="paragraph" w:styleId="28">
    <w:name w:val="List Continue 2"/>
    <w:basedOn w:val="a"/>
    <w:uiPriority w:val="99"/>
    <w:semiHidden/>
    <w:rsid w:val="00B11CCB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</w:rPr>
  </w:style>
  <w:style w:type="character" w:styleId="af8">
    <w:name w:val="Emphasis"/>
    <w:basedOn w:val="a1"/>
    <w:uiPriority w:val="20"/>
    <w:qFormat/>
    <w:rsid w:val="00B11CCB"/>
    <w:rPr>
      <w:rFonts w:ascii="Times Armenian" w:hAnsi="Times Armenian" w:cs="Times New Roman"/>
      <w:b/>
      <w:i/>
      <w:sz w:val="24"/>
      <w:u w:val="single"/>
    </w:rPr>
  </w:style>
  <w:style w:type="character" w:customStyle="1" w:styleId="13">
    <w:name w:val="Гиперссылка1"/>
    <w:basedOn w:val="a1"/>
    <w:unhideWhenUsed/>
    <w:rsid w:val="00B11CCB"/>
    <w:rPr>
      <w:rFonts w:cs="Times New Roman"/>
      <w:color w:val="0000FF"/>
      <w:u w:val="single"/>
    </w:rPr>
  </w:style>
  <w:style w:type="paragraph" w:styleId="af9">
    <w:name w:val="Subtitle"/>
    <w:basedOn w:val="a"/>
    <w:link w:val="afa"/>
    <w:uiPriority w:val="11"/>
    <w:qFormat/>
    <w:rsid w:val="00B11CCB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</w:rPr>
  </w:style>
  <w:style w:type="character" w:customStyle="1" w:styleId="afa">
    <w:name w:val="Подзаголовок Знак"/>
    <w:basedOn w:val="a1"/>
    <w:link w:val="af9"/>
    <w:uiPriority w:val="11"/>
    <w:rsid w:val="00B11CCB"/>
    <w:rPr>
      <w:rFonts w:ascii="ArTarumianHarvats" w:eastAsia="Times New Roman" w:hAnsi="ArTarumianHarvats" w:cs="Arial"/>
      <w:b/>
      <w:bCs/>
      <w:sz w:val="56"/>
      <w:szCs w:val="56"/>
    </w:rPr>
  </w:style>
  <w:style w:type="paragraph" w:customStyle="1" w:styleId="Suject">
    <w:name w:val="Suject"/>
    <w:basedOn w:val="a"/>
    <w:rsid w:val="00B11CCB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val="ru-RU"/>
    </w:rPr>
  </w:style>
  <w:style w:type="paragraph" w:customStyle="1" w:styleId="SubSubjekt">
    <w:name w:val="Sub_Subjekt"/>
    <w:basedOn w:val="Suject"/>
    <w:rsid w:val="00B11CCB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3"/>
    <w:rsid w:val="00B11CCB"/>
  </w:style>
  <w:style w:type="table" w:styleId="afb">
    <w:name w:val="Table Grid"/>
    <w:basedOn w:val="a2"/>
    <w:uiPriority w:val="59"/>
    <w:rsid w:val="00B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Balloon Text"/>
    <w:basedOn w:val="a"/>
    <w:link w:val="afe"/>
    <w:uiPriority w:val="99"/>
    <w:unhideWhenUsed/>
    <w:rsid w:val="00B11C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B11CCB"/>
    <w:rPr>
      <w:rFonts w:ascii="Tahoma" w:eastAsia="Times New Roman" w:hAnsi="Tahoma" w:cs="Tahoma"/>
      <w:sz w:val="16"/>
      <w:szCs w:val="16"/>
    </w:rPr>
  </w:style>
  <w:style w:type="paragraph" w:customStyle="1" w:styleId="SlideTitle">
    <w:name w:val="SlideTitle"/>
    <w:rsid w:val="00B11CCB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</w:rPr>
  </w:style>
  <w:style w:type="paragraph" w:customStyle="1" w:styleId="BodyTextBulet">
    <w:name w:val="BodyTextBulet"/>
    <w:basedOn w:val="a"/>
    <w:rsid w:val="00B11CCB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</w:rPr>
  </w:style>
  <w:style w:type="paragraph" w:styleId="aff">
    <w:name w:val="Block Text"/>
    <w:basedOn w:val="a"/>
    <w:uiPriority w:val="99"/>
    <w:rsid w:val="00B11CCB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</w:rPr>
  </w:style>
  <w:style w:type="character" w:styleId="aff0">
    <w:name w:val="Strong"/>
    <w:basedOn w:val="a1"/>
    <w:qFormat/>
    <w:rsid w:val="00B11CCB"/>
    <w:rPr>
      <w:rFonts w:cs="Times New Roman"/>
      <w:b/>
      <w:bCs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B11CCB"/>
    <w:pPr>
      <w:keepLines/>
      <w:spacing w:before="480" w:after="0" w:line="276" w:lineRule="auto"/>
      <w:outlineLvl w:val="9"/>
    </w:pPr>
    <w:rPr>
      <w:rFonts w:ascii="Cambria" w:hAnsi="Cambria"/>
      <w:bCs/>
      <w:smallCaps w:val="0"/>
      <w:color w:val="365F91"/>
      <w:sz w:val="28"/>
      <w:szCs w:val="28"/>
    </w:rPr>
  </w:style>
  <w:style w:type="character" w:styleId="aff1">
    <w:name w:val="FollowedHyperlink"/>
    <w:basedOn w:val="a1"/>
    <w:uiPriority w:val="99"/>
    <w:unhideWhenUsed/>
    <w:rsid w:val="00B11CCB"/>
    <w:rPr>
      <w:rFonts w:cs="Times New Roman"/>
      <w:color w:val="800080"/>
      <w:u w:val="single"/>
    </w:rPr>
  </w:style>
  <w:style w:type="character" w:customStyle="1" w:styleId="BodyText3Char1">
    <w:name w:val="Body Text 3 Char1"/>
    <w:aliases w:val="Body Text 1 Char1"/>
    <w:semiHidden/>
    <w:rsid w:val="00B11CCB"/>
    <w:rPr>
      <w:sz w:val="16"/>
    </w:rPr>
  </w:style>
  <w:style w:type="table" w:customStyle="1" w:styleId="TableGrid1">
    <w:name w:val="Table Grid1"/>
    <w:basedOn w:val="a2"/>
    <w:next w:val="afb"/>
    <w:uiPriority w:val="59"/>
    <w:rsid w:val="00B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b"/>
    <w:rsid w:val="00B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B11CCB"/>
    <w:rPr>
      <w:rFonts w:cs="Times New Roman"/>
    </w:rPr>
  </w:style>
  <w:style w:type="character" w:styleId="aff2">
    <w:name w:val="annotation reference"/>
    <w:basedOn w:val="a1"/>
    <w:uiPriority w:val="99"/>
    <w:semiHidden/>
    <w:unhideWhenUsed/>
    <w:rsid w:val="00B11CC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B11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f4">
    <w:name w:val="Текст примечания Знак"/>
    <w:basedOn w:val="a1"/>
    <w:link w:val="aff3"/>
    <w:uiPriority w:val="99"/>
    <w:semiHidden/>
    <w:rsid w:val="00B11CCB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5">
    <w:name w:val="Текст концевой сноски Знак1"/>
    <w:basedOn w:val="a1"/>
    <w:uiPriority w:val="99"/>
    <w:semiHidden/>
    <w:rsid w:val="00B11CCB"/>
    <w:rPr>
      <w:rFonts w:cs="Times New Roman"/>
      <w:sz w:val="20"/>
      <w:szCs w:val="20"/>
    </w:rPr>
  </w:style>
  <w:style w:type="character" w:customStyle="1" w:styleId="16">
    <w:name w:val="Текст выноски Знак1"/>
    <w:basedOn w:val="a1"/>
    <w:uiPriority w:val="99"/>
    <w:semiHidden/>
    <w:rsid w:val="00B11CCB"/>
    <w:rPr>
      <w:rFonts w:ascii="Tahoma" w:hAnsi="Tahoma" w:cs="Tahoma"/>
      <w:sz w:val="16"/>
      <w:szCs w:val="16"/>
    </w:rPr>
  </w:style>
  <w:style w:type="character" w:customStyle="1" w:styleId="17">
    <w:name w:val="Текст примечания Знак1"/>
    <w:basedOn w:val="a1"/>
    <w:uiPriority w:val="99"/>
    <w:semiHidden/>
    <w:rsid w:val="00B11CCB"/>
    <w:rPr>
      <w:rFonts w:cs="Times New Roman"/>
      <w:sz w:val="20"/>
      <w:szCs w:val="20"/>
    </w:rPr>
  </w:style>
  <w:style w:type="character" w:customStyle="1" w:styleId="mw-headline">
    <w:name w:val="mw-headline"/>
    <w:basedOn w:val="a1"/>
    <w:uiPriority w:val="99"/>
    <w:rsid w:val="00B11CCB"/>
    <w:rPr>
      <w:rFonts w:cs="Times New Roman"/>
    </w:rPr>
  </w:style>
  <w:style w:type="character" w:customStyle="1" w:styleId="mw-editsection">
    <w:name w:val="mw-editsection"/>
    <w:basedOn w:val="a1"/>
    <w:uiPriority w:val="99"/>
    <w:rsid w:val="00B11CCB"/>
    <w:rPr>
      <w:rFonts w:cs="Times New Roman"/>
    </w:rPr>
  </w:style>
  <w:style w:type="character" w:customStyle="1" w:styleId="mw-editsection-bracket">
    <w:name w:val="mw-editsection-bracket"/>
    <w:basedOn w:val="a1"/>
    <w:uiPriority w:val="99"/>
    <w:rsid w:val="00B11CCB"/>
    <w:rPr>
      <w:rFonts w:cs="Times New Roman"/>
    </w:rPr>
  </w:style>
  <w:style w:type="character" w:customStyle="1" w:styleId="mw-editsection-divider">
    <w:name w:val="mw-editsection-divider"/>
    <w:basedOn w:val="a1"/>
    <w:uiPriority w:val="99"/>
    <w:rsid w:val="00B11CCB"/>
    <w:rPr>
      <w:rFonts w:cs="Times New Roman"/>
    </w:rPr>
  </w:style>
  <w:style w:type="paragraph" w:customStyle="1" w:styleId="18">
    <w:name w:val="Абзац списка1"/>
    <w:basedOn w:val="a"/>
    <w:qFormat/>
    <w:rsid w:val="00B11CCB"/>
    <w:pPr>
      <w:spacing w:after="200" w:line="276" w:lineRule="auto"/>
      <w:ind w:left="720"/>
      <w:contextualSpacing/>
    </w:pPr>
    <w:rPr>
      <w:rFonts w:ascii="Arial Armenian" w:eastAsia="Times New Roman" w:hAnsi="Arial Armenian" w:cs="Times New Roman"/>
      <w:sz w:val="24"/>
    </w:rPr>
  </w:style>
  <w:style w:type="paragraph" w:styleId="aff5">
    <w:name w:val="envelope address"/>
    <w:basedOn w:val="a"/>
    <w:uiPriority w:val="99"/>
    <w:unhideWhenUsed/>
    <w:rsid w:val="00B11CC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aff6">
    <w:name w:val="Document Map"/>
    <w:basedOn w:val="a"/>
    <w:link w:val="aff7"/>
    <w:uiPriority w:val="99"/>
    <w:semiHidden/>
    <w:rsid w:val="00B11CC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B11CCB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character" w:customStyle="1" w:styleId="DocumentMapChar1">
    <w:name w:val="Document Map Char1"/>
    <w:basedOn w:val="a1"/>
    <w:uiPriority w:val="99"/>
    <w:semiHidden/>
    <w:rsid w:val="00B11CCB"/>
    <w:rPr>
      <w:rFonts w:ascii="Tahoma" w:hAnsi="Tahoma" w:cs="Tahoma"/>
      <w:sz w:val="16"/>
      <w:szCs w:val="16"/>
    </w:rPr>
  </w:style>
  <w:style w:type="table" w:customStyle="1" w:styleId="GridTable6Colorful-Accent31">
    <w:name w:val="Grid Table 6 Colorful - Accent 31"/>
    <w:uiPriority w:val="99"/>
    <w:rsid w:val="00B11CCB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annotation subject"/>
    <w:basedOn w:val="aff3"/>
    <w:next w:val="aff3"/>
    <w:link w:val="aff9"/>
    <w:uiPriority w:val="99"/>
    <w:semiHidden/>
    <w:unhideWhenUsed/>
    <w:rsid w:val="00B11CCB"/>
    <w:rPr>
      <w:b/>
      <w:bCs/>
    </w:rPr>
  </w:style>
  <w:style w:type="character" w:customStyle="1" w:styleId="aff9">
    <w:name w:val="Тема примечания Знак"/>
    <w:basedOn w:val="aff4"/>
    <w:link w:val="aff8"/>
    <w:uiPriority w:val="99"/>
    <w:semiHidden/>
    <w:rsid w:val="00B11CC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CommentSubjectChar1">
    <w:name w:val="Comment Subject Char1"/>
    <w:basedOn w:val="aff4"/>
    <w:uiPriority w:val="99"/>
    <w:semiHidden/>
    <w:rsid w:val="00B11CC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19">
    <w:name w:val="Знак Знак19"/>
    <w:uiPriority w:val="99"/>
    <w:rsid w:val="00B11CCB"/>
    <w:rPr>
      <w:rFonts w:ascii="Britannic Bold" w:hAnsi="Britannic Bold"/>
      <w:b/>
      <w:smallCaps/>
      <w:sz w:val="44"/>
      <w:lang w:val="en-US" w:eastAsia="en-US"/>
    </w:rPr>
  </w:style>
  <w:style w:type="character" w:customStyle="1" w:styleId="180">
    <w:name w:val="Знак Знак18"/>
    <w:uiPriority w:val="99"/>
    <w:rsid w:val="00B11CCB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0">
    <w:name w:val="Знак Знак17"/>
    <w:uiPriority w:val="99"/>
    <w:rsid w:val="00B11CCB"/>
    <w:rPr>
      <w:rFonts w:ascii="Britannic Bold" w:hAnsi="Britannic Bold"/>
      <w:b/>
      <w:smallCaps/>
      <w:sz w:val="28"/>
      <w:lang w:val="en-US" w:eastAsia="en-US"/>
    </w:rPr>
  </w:style>
  <w:style w:type="character" w:customStyle="1" w:styleId="160">
    <w:name w:val="Знак Знак16"/>
    <w:uiPriority w:val="99"/>
    <w:rsid w:val="00B11CCB"/>
    <w:rPr>
      <w:rFonts w:ascii="Book Antiqua" w:hAnsi="Book Antiqua"/>
      <w:caps/>
      <w:noProof/>
      <w:sz w:val="28"/>
      <w:lang w:val="en-US" w:eastAsia="en-US"/>
    </w:rPr>
  </w:style>
  <w:style w:type="character" w:customStyle="1" w:styleId="150">
    <w:name w:val="Знак Знак15"/>
    <w:uiPriority w:val="99"/>
    <w:rsid w:val="00B11CCB"/>
    <w:rPr>
      <w:rFonts w:ascii="Arial Armenian" w:hAnsi="Arial Armenian"/>
      <w:sz w:val="32"/>
      <w:lang w:val="en-US" w:eastAsia="en-US"/>
    </w:rPr>
  </w:style>
  <w:style w:type="character" w:customStyle="1" w:styleId="140">
    <w:name w:val="Знак Знак14"/>
    <w:uiPriority w:val="99"/>
    <w:rsid w:val="00B11CCB"/>
    <w:rPr>
      <w:rFonts w:ascii="Arial Armenian" w:hAnsi="Arial Armenian"/>
      <w:b/>
      <w:caps/>
      <w:sz w:val="24"/>
      <w:lang w:val="en-US" w:eastAsia="en-US"/>
    </w:rPr>
  </w:style>
  <w:style w:type="character" w:customStyle="1" w:styleId="130">
    <w:name w:val="Знак Знак13"/>
    <w:uiPriority w:val="99"/>
    <w:rsid w:val="00B11CCB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B11CCB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B11CCB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B11CCB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B11CCB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B11CCB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B11CCB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B11CCB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B11CCB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B11CCB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B11CCB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B11CCB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B11CCB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B11CCB"/>
    <w:rPr>
      <w:rFonts w:ascii="Arial Armenian" w:hAnsi="Arial Armenian"/>
      <w:sz w:val="22"/>
      <w:lang w:val="en-US" w:eastAsia="en-US"/>
    </w:rPr>
  </w:style>
  <w:style w:type="character" w:customStyle="1" w:styleId="1a">
    <w:name w:val="Знак Знак1"/>
    <w:uiPriority w:val="99"/>
    <w:semiHidden/>
    <w:rsid w:val="00B11CCB"/>
    <w:rPr>
      <w:rFonts w:ascii="Arial Armenian" w:hAnsi="Arial Armenian"/>
      <w:sz w:val="16"/>
      <w:lang w:val="en-US" w:eastAsia="en-US"/>
    </w:rPr>
  </w:style>
  <w:style w:type="character" w:customStyle="1" w:styleId="affa">
    <w:name w:val="Знак Знак"/>
    <w:uiPriority w:val="99"/>
    <w:semiHidden/>
    <w:rsid w:val="00B11CCB"/>
    <w:rPr>
      <w:rFonts w:ascii="Tahoma" w:hAnsi="Tahoma"/>
      <w:sz w:val="16"/>
      <w:lang w:val="en-US" w:eastAsia="en-US"/>
    </w:rPr>
  </w:style>
  <w:style w:type="character" w:styleId="affb">
    <w:name w:val="Intense Emphasis"/>
    <w:basedOn w:val="a1"/>
    <w:uiPriority w:val="99"/>
    <w:qFormat/>
    <w:rsid w:val="00B11CCB"/>
    <w:rPr>
      <w:rFonts w:cs="Times New Roman"/>
      <w:b/>
      <w:bCs/>
      <w:i/>
      <w:iCs/>
      <w:color w:val="4F81BD"/>
    </w:rPr>
  </w:style>
  <w:style w:type="paragraph" w:customStyle="1" w:styleId="Default">
    <w:name w:val="Default"/>
    <w:rsid w:val="00B11CCB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customStyle="1" w:styleId="1b">
    <w:name w:val="Рецензия1"/>
    <w:next w:val="affc"/>
    <w:hidden/>
    <w:uiPriority w:val="99"/>
    <w:semiHidden/>
    <w:rsid w:val="00B11CCB"/>
    <w:pPr>
      <w:spacing w:after="0" w:line="240" w:lineRule="auto"/>
    </w:pPr>
    <w:rPr>
      <w:rFonts w:eastAsia="Times New Roman" w:cs="Times New Roman"/>
    </w:rPr>
  </w:style>
  <w:style w:type="character" w:customStyle="1" w:styleId="310">
    <w:name w:val="Основной текст 3 Знак1"/>
    <w:basedOn w:val="a1"/>
    <w:uiPriority w:val="99"/>
    <w:semiHidden/>
    <w:rsid w:val="00B11CCB"/>
    <w:rPr>
      <w:rFonts w:ascii="Times New Roman" w:hAnsi="Times New Roman" w:cs="Times New Roman"/>
      <w:sz w:val="16"/>
      <w:szCs w:val="16"/>
      <w:lang w:val="ru-RU"/>
    </w:rPr>
  </w:style>
  <w:style w:type="paragraph" w:customStyle="1" w:styleId="CM18">
    <w:name w:val="CM18"/>
    <w:basedOn w:val="Default"/>
    <w:next w:val="Default"/>
    <w:uiPriority w:val="99"/>
    <w:rsid w:val="00B11CCB"/>
    <w:pPr>
      <w:widowControl w:val="0"/>
      <w:spacing w:line="253" w:lineRule="atLeast"/>
    </w:pPr>
    <w:rPr>
      <w:rFonts w:ascii="Arial Armeni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B11CCB"/>
    <w:rPr>
      <w:rFonts w:ascii="Arial Armenian" w:hAnsi="Arial Armenian"/>
      <w:sz w:val="22"/>
    </w:rPr>
  </w:style>
  <w:style w:type="table" w:customStyle="1" w:styleId="1c">
    <w:name w:val="Сетка таблицы1"/>
    <w:basedOn w:val="a2"/>
    <w:next w:val="afb"/>
    <w:uiPriority w:val="59"/>
    <w:rsid w:val="00B11CCB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next w:val="afb"/>
    <w:uiPriority w:val="59"/>
    <w:rsid w:val="00B11CCB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Без интервала1"/>
    <w:next w:val="affd"/>
    <w:link w:val="affe"/>
    <w:uiPriority w:val="1"/>
    <w:qFormat/>
    <w:rsid w:val="00B11CCB"/>
    <w:pPr>
      <w:spacing w:after="0" w:line="240" w:lineRule="auto"/>
    </w:pPr>
  </w:style>
  <w:style w:type="paragraph" w:customStyle="1" w:styleId="xl65">
    <w:name w:val="xl65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66">
    <w:name w:val="xl66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67">
    <w:name w:val="xl67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11CCB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69">
    <w:name w:val="xl69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0">
    <w:name w:val="xl70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1">
    <w:name w:val="xl71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2">
    <w:name w:val="xl72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3">
    <w:name w:val="xl73"/>
    <w:basedOn w:val="a"/>
    <w:rsid w:val="00B11CCB"/>
    <w:pP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4">
    <w:name w:val="xl74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5">
    <w:name w:val="xl75"/>
    <w:basedOn w:val="a"/>
    <w:rsid w:val="00B11CCB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6">
    <w:name w:val="xl76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7">
    <w:name w:val="xl77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8">
    <w:name w:val="xl78"/>
    <w:basedOn w:val="a"/>
    <w:rsid w:val="00B11C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9">
    <w:name w:val="xl79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0">
    <w:name w:val="xl80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1">
    <w:name w:val="xl81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2">
    <w:name w:val="xl82"/>
    <w:basedOn w:val="a"/>
    <w:rsid w:val="00B11CCB"/>
    <w:pP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b/>
      <w:bCs/>
      <w:sz w:val="24"/>
      <w:szCs w:val="24"/>
    </w:rPr>
  </w:style>
  <w:style w:type="paragraph" w:customStyle="1" w:styleId="xl83">
    <w:name w:val="xl83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4">
    <w:name w:val="xl84"/>
    <w:basedOn w:val="a"/>
    <w:rsid w:val="00B11C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5">
    <w:name w:val="xl85"/>
    <w:basedOn w:val="a"/>
    <w:rsid w:val="00B11CCB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86">
    <w:name w:val="xl86"/>
    <w:basedOn w:val="a"/>
    <w:rsid w:val="00B11CCB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a"/>
    <w:rsid w:val="00B1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11C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</w:rPr>
  </w:style>
  <w:style w:type="paragraph" w:customStyle="1" w:styleId="xl89">
    <w:name w:val="xl89"/>
    <w:basedOn w:val="a"/>
    <w:rsid w:val="00B11C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0">
    <w:name w:val="xl90"/>
    <w:basedOn w:val="a"/>
    <w:rsid w:val="00B11CCB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91">
    <w:name w:val="xl91"/>
    <w:basedOn w:val="a"/>
    <w:rsid w:val="00B11CCB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2">
    <w:name w:val="xl92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11C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</w:rPr>
  </w:style>
  <w:style w:type="paragraph" w:customStyle="1" w:styleId="xl94">
    <w:name w:val="xl94"/>
    <w:basedOn w:val="a"/>
    <w:rsid w:val="00B11C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5">
    <w:name w:val="xl95"/>
    <w:basedOn w:val="a"/>
    <w:rsid w:val="00B11CCB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6">
    <w:name w:val="xl96"/>
    <w:basedOn w:val="a"/>
    <w:rsid w:val="00B1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e">
    <w:name w:val="Без интервала Знак"/>
    <w:basedOn w:val="a1"/>
    <w:link w:val="1d"/>
    <w:uiPriority w:val="1"/>
    <w:rsid w:val="00B11CCB"/>
    <w:rPr>
      <w:rFonts w:eastAsia="Calibri" w:cs="Times New Roman"/>
    </w:rPr>
  </w:style>
  <w:style w:type="paragraph" w:customStyle="1" w:styleId="design">
    <w:name w:val="design"/>
    <w:basedOn w:val="a"/>
    <w:rsid w:val="00B11CCB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</w:rPr>
  </w:style>
  <w:style w:type="paragraph" w:customStyle="1" w:styleId="dec-date">
    <w:name w:val="dec-date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c-name">
    <w:name w:val="dec-name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y">
    <w:name w:val="aby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B11CCB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iz">
    <w:name w:val="diz"/>
    <w:basedOn w:val="a"/>
    <w:rsid w:val="00B11CCB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a"/>
    <w:rsid w:val="00B11CCB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a"/>
    <w:rsid w:val="00B11CCB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a"/>
    <w:rsid w:val="00B11CCB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11C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1"/>
    <w:link w:val="z-"/>
    <w:uiPriority w:val="99"/>
    <w:rsid w:val="00B11CCB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11C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1"/>
    <w:link w:val="z-1"/>
    <w:uiPriority w:val="99"/>
    <w:rsid w:val="00B11CCB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an-dates">
    <w:name w:val="an-dates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n-tags">
    <w:name w:val="an-tags"/>
    <w:basedOn w:val="a"/>
    <w:rsid w:val="00B1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ff">
    <w:name w:val="Hyperlink"/>
    <w:basedOn w:val="a1"/>
    <w:unhideWhenUsed/>
    <w:rsid w:val="00B11CCB"/>
    <w:rPr>
      <w:color w:val="0563C1" w:themeColor="hyperlink"/>
      <w:u w:val="single"/>
    </w:rPr>
  </w:style>
  <w:style w:type="paragraph" w:styleId="affc">
    <w:name w:val="Revision"/>
    <w:hidden/>
    <w:uiPriority w:val="99"/>
    <w:semiHidden/>
    <w:rsid w:val="00B11CCB"/>
    <w:pPr>
      <w:spacing w:after="0" w:line="240" w:lineRule="auto"/>
    </w:pPr>
  </w:style>
  <w:style w:type="paragraph" w:styleId="affd">
    <w:name w:val="No Spacing"/>
    <w:uiPriority w:val="1"/>
    <w:qFormat/>
    <w:rsid w:val="00B11CCB"/>
    <w:pPr>
      <w:spacing w:after="0" w:line="240" w:lineRule="auto"/>
    </w:pPr>
  </w:style>
  <w:style w:type="table" w:customStyle="1" w:styleId="38">
    <w:name w:val="Сетка таблицы3"/>
    <w:basedOn w:val="a2"/>
    <w:next w:val="afb"/>
    <w:uiPriority w:val="59"/>
    <w:rsid w:val="00CC5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TOC Heading"/>
    <w:basedOn w:val="1"/>
    <w:next w:val="a"/>
    <w:uiPriority w:val="39"/>
    <w:unhideWhenUsed/>
    <w:qFormat/>
    <w:rsid w:val="007F655D"/>
    <w:pPr>
      <w:keepLines/>
      <w:spacing w:before="480" w:after="0" w:line="276" w:lineRule="auto"/>
      <w:outlineLvl w:val="9"/>
    </w:pPr>
    <w:rPr>
      <w:rFonts w:asciiTheme="majorHAnsi" w:eastAsiaTheme="majorEastAsia" w:hAnsiTheme="majorHAnsi"/>
      <w:bCs/>
      <w:smallCaps w:val="0"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ayq-garni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DD84-D56D-4FAA-938E-6386A663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12753</Words>
  <Characters>72693</Characters>
  <Application>Microsoft Office Word</Application>
  <DocSecurity>0</DocSecurity>
  <Lines>605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Garni Kotayk</dc:creator>
  <cp:keywords/>
  <dc:description/>
  <cp:lastModifiedBy>Garni Kotayk</cp:lastModifiedBy>
  <cp:revision>753</cp:revision>
  <cp:lastPrinted>2022-08-11T11:42:00Z</cp:lastPrinted>
  <dcterms:created xsi:type="dcterms:W3CDTF">2022-07-08T08:40:00Z</dcterms:created>
  <dcterms:modified xsi:type="dcterms:W3CDTF">2022-08-12T07:56:00Z</dcterms:modified>
</cp:coreProperties>
</file>